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1" w:rsidRDefault="009457C1">
      <w:pPr>
        <w:pStyle w:val="Nadpis3"/>
        <w:jc w:val="both"/>
        <w:rPr>
          <w:i w:val="0"/>
          <w:iCs w:val="0"/>
          <w:sz w:val="20"/>
          <w:szCs w:val="20"/>
        </w:rPr>
      </w:pPr>
    </w:p>
    <w:p w:rsidR="005C4EF3" w:rsidRDefault="00E00BC2">
      <w:pPr>
        <w:pStyle w:val="Nadpis3"/>
        <w:jc w:val="both"/>
        <w:rPr>
          <w:i w:val="0"/>
          <w:iCs w:val="0"/>
          <w:sz w:val="20"/>
          <w:szCs w:val="20"/>
        </w:rPr>
      </w:pPr>
      <w:r w:rsidRPr="00250450">
        <w:rPr>
          <w:i w:val="0"/>
          <w:iCs w:val="0"/>
          <w:sz w:val="20"/>
          <w:szCs w:val="20"/>
        </w:rPr>
        <w:t>Opatření 2 Dotačního programu města Strakonice na podporu kultury v roce 20</w:t>
      </w:r>
      <w:r w:rsidR="004E7441">
        <w:rPr>
          <w:i w:val="0"/>
          <w:iCs w:val="0"/>
          <w:sz w:val="20"/>
          <w:szCs w:val="20"/>
        </w:rPr>
        <w:t>20</w:t>
      </w:r>
      <w:r w:rsidR="00250450" w:rsidRPr="00250450">
        <w:rPr>
          <w:i w:val="0"/>
          <w:iCs w:val="0"/>
          <w:sz w:val="20"/>
          <w:szCs w:val="20"/>
        </w:rPr>
        <w:t xml:space="preserve"> </w:t>
      </w:r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247CCF" w:rsidRDefault="00247CCF" w:rsidP="00247CCF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247CCF" w:rsidRPr="00B31323" w:rsidTr="001D341A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247CCF" w:rsidRPr="00AD5062" w:rsidRDefault="00247CCF" w:rsidP="00247CCF">
            <w:pPr>
              <w:rPr>
                <w:bCs/>
              </w:rPr>
            </w:pPr>
            <w:r w:rsidRPr="00AD5062">
              <w:rPr>
                <w:bCs/>
              </w:rPr>
              <w:t>Opatření č. 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47CCF" w:rsidRPr="00AD5062" w:rsidRDefault="00247CCF" w:rsidP="00247CCF">
            <w:pPr>
              <w:pStyle w:val="Nadpis3"/>
              <w:rPr>
                <w:bCs/>
              </w:rPr>
            </w:pPr>
            <w:r w:rsidRPr="00AD5062">
              <w:rPr>
                <w:bCs/>
                <w:i w:val="0"/>
              </w:rPr>
              <w:t>Podpora jednorázových kulturních akcí a projektů</w:t>
            </w:r>
          </w:p>
        </w:tc>
      </w:tr>
    </w:tbl>
    <w:p w:rsidR="00247CCF" w:rsidRDefault="00247CCF" w:rsidP="00247CCF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Pr="00AD5062" w:rsidRDefault="00BB789A">
      <w:pPr>
        <w:jc w:val="both"/>
        <w:rPr>
          <w:b/>
          <w:bCs/>
        </w:rPr>
      </w:pPr>
    </w:p>
    <w:p w:rsidR="000E0A73" w:rsidRDefault="000E0A73" w:rsidP="000E0A73">
      <w:pPr>
        <w:jc w:val="both"/>
      </w:pPr>
      <w:r>
        <w:t xml:space="preserve">Žadatel musí pro každou jednotlivou akci podat samostatnou žádost. Nelze žádat na jednu akci do různých dotačních programů města Strakonice. Na jednu akci nesmí být podána žádost dvěma žadateli. V takovém případě budou všechny žádosti vyřazeny. </w:t>
      </w: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CC7A23" w:rsidRDefault="00CC7A23">
      <w:pPr>
        <w:jc w:val="both"/>
        <w:rPr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FF3501" w:rsidTr="002C79BC">
        <w:trPr>
          <w:trHeight w:val="583"/>
        </w:trPr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Název projektu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Termín a místo realizace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EE7474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7849AC" w:rsidP="007D4BF3">
            <w:pPr>
              <w:rPr>
                <w:b/>
                <w:bCs/>
              </w:rPr>
            </w:pPr>
            <w:r>
              <w:rPr>
                <w:b/>
                <w:bCs/>
              </w:rPr>
              <w:t>Časová specifikace</w:t>
            </w:r>
            <w:r w:rsidR="007D4BF3">
              <w:rPr>
                <w:b/>
                <w:bCs/>
              </w:rPr>
              <w:t xml:space="preserve"> </w:t>
            </w:r>
          </w:p>
          <w:p w:rsidR="00EE7474" w:rsidRPr="002A15E0" w:rsidRDefault="007D4BF3" w:rsidP="00C62BD5">
            <w:pPr>
              <w:rPr>
                <w:bCs/>
              </w:rPr>
            </w:pPr>
            <w:r w:rsidRPr="002A15E0">
              <w:rPr>
                <w:bCs/>
                <w:sz w:val="20"/>
                <w:szCs w:val="20"/>
              </w:rPr>
              <w:t>období, za které budou doloženy účetní doklady do vyúčtování dotace</w:t>
            </w:r>
          </w:p>
        </w:tc>
        <w:tc>
          <w:tcPr>
            <w:tcW w:w="7655" w:type="dxa"/>
          </w:tcPr>
          <w:p w:rsidR="00EE7474" w:rsidRDefault="00EE7474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FF3501" w:rsidP="002A15E0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Konkrétní využití dotace</w:t>
            </w:r>
            <w:r w:rsidR="00FF47D3">
              <w:rPr>
                <w:b/>
                <w:bCs/>
              </w:rPr>
              <w:t xml:space="preserve"> - účel</w:t>
            </w:r>
          </w:p>
          <w:p w:rsidR="00FF3501" w:rsidRPr="002A15E0" w:rsidRDefault="00FF3501" w:rsidP="00EE53AB">
            <w:pPr>
              <w:rPr>
                <w:bCs/>
                <w:sz w:val="20"/>
                <w:szCs w:val="20"/>
              </w:rPr>
            </w:pPr>
            <w:r w:rsidRPr="002A15E0">
              <w:rPr>
                <w:bCs/>
                <w:sz w:val="20"/>
                <w:szCs w:val="20"/>
              </w:rPr>
              <w:t xml:space="preserve">např. </w:t>
            </w:r>
            <w:r w:rsidR="00EE53AB" w:rsidRPr="002A15E0">
              <w:rPr>
                <w:bCs/>
                <w:sz w:val="20"/>
                <w:szCs w:val="20"/>
              </w:rPr>
              <w:t>honoráře účinkujících</w:t>
            </w:r>
            <w:r w:rsidR="00EE53AB">
              <w:rPr>
                <w:bCs/>
                <w:sz w:val="20"/>
                <w:szCs w:val="20"/>
              </w:rPr>
              <w:t xml:space="preserve">, </w:t>
            </w:r>
            <w:r w:rsidRPr="002A15E0">
              <w:rPr>
                <w:bCs/>
                <w:sz w:val="20"/>
                <w:szCs w:val="20"/>
              </w:rPr>
              <w:t xml:space="preserve">pronájem prostor, </w:t>
            </w:r>
            <w:r w:rsidR="00EE53AB" w:rsidRPr="002A15E0">
              <w:rPr>
                <w:bCs/>
                <w:sz w:val="20"/>
                <w:szCs w:val="20"/>
              </w:rPr>
              <w:t>doprava a ubytování,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Pr="002A15E0">
              <w:rPr>
                <w:bCs/>
                <w:sz w:val="20"/>
                <w:szCs w:val="20"/>
              </w:rPr>
              <w:t>ceny,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="00EE53AB" w:rsidRPr="002A15E0">
              <w:rPr>
                <w:bCs/>
                <w:sz w:val="20"/>
                <w:szCs w:val="20"/>
              </w:rPr>
              <w:t xml:space="preserve">propagace, </w:t>
            </w:r>
            <w:r w:rsidRPr="002A15E0">
              <w:rPr>
                <w:bCs/>
                <w:sz w:val="20"/>
                <w:szCs w:val="20"/>
              </w:rPr>
              <w:t xml:space="preserve"> atp.  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D27991" w:rsidTr="00D27991">
        <w:trPr>
          <w:trHeight w:val="5766"/>
        </w:trPr>
        <w:tc>
          <w:tcPr>
            <w:tcW w:w="10060" w:type="dxa"/>
            <w:gridSpan w:val="2"/>
          </w:tcPr>
          <w:p w:rsidR="00D27991" w:rsidRDefault="00D27991" w:rsidP="00D27991">
            <w:pPr>
              <w:rPr>
                <w:b/>
                <w:bCs/>
              </w:rPr>
            </w:pPr>
            <w:r>
              <w:rPr>
                <w:b/>
                <w:bCs/>
              </w:rPr>
              <w:t>Informace o projektu</w:t>
            </w:r>
          </w:p>
          <w:p w:rsidR="00D27991" w:rsidRDefault="00D27991" w:rsidP="00D27991">
            <w:pPr>
              <w:rPr>
                <w:b/>
                <w:bCs/>
              </w:rPr>
            </w:pPr>
            <w:r>
              <w:rPr>
                <w:sz w:val="20"/>
              </w:rPr>
              <w:t xml:space="preserve">Uveďte podrobný popis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  <w:r w:rsidRPr="00AD04D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– </w:t>
            </w:r>
            <w:r>
              <w:rPr>
                <w:sz w:val="20"/>
              </w:rPr>
              <w:t>stručný program, téma, obsahová náplň, interpreti, formy propagace, organizační zajištění.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567"/>
        <w:gridCol w:w="540"/>
        <w:gridCol w:w="707"/>
        <w:gridCol w:w="373"/>
        <w:gridCol w:w="223"/>
        <w:gridCol w:w="538"/>
        <w:gridCol w:w="879"/>
        <w:gridCol w:w="397"/>
        <w:gridCol w:w="393"/>
        <w:gridCol w:w="810"/>
        <w:gridCol w:w="385"/>
        <w:gridCol w:w="567"/>
      </w:tblGrid>
      <w:tr w:rsidR="00BB789A" w:rsidTr="00AC2556">
        <w:trPr>
          <w:trHeight w:val="9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 w:rsidP="00BA70B0">
            <w:pPr>
              <w:jc w:val="center"/>
              <w:rPr>
                <w:b/>
              </w:rPr>
            </w:pPr>
            <w:r w:rsidRPr="00AD04D5">
              <w:rPr>
                <w:b/>
              </w:rPr>
              <w:t>Dosavadní zkušenosti s </w:t>
            </w:r>
            <w:r w:rsidR="00BA70B0" w:rsidRPr="00AD04D5">
              <w:rPr>
                <w:b/>
              </w:rPr>
              <w:t>akcí/</w:t>
            </w:r>
            <w:r w:rsidR="00BA70B0" w:rsidRPr="00AD04D5">
              <w:rPr>
                <w:sz w:val="20"/>
              </w:rPr>
              <w:t xml:space="preserve"> </w:t>
            </w:r>
            <w:r w:rsidRPr="00AD04D5">
              <w:rPr>
                <w:b/>
              </w:rPr>
              <w:t>projektem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BA70B0" w:rsidP="00BA70B0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>n</w:t>
            </w:r>
            <w:r w:rsidR="00E00BC2" w:rsidRPr="00AD04D5">
              <w:rPr>
                <w:sz w:val="20"/>
              </w:rPr>
              <w:t>ov</w:t>
            </w:r>
            <w:r w:rsidRPr="00AD04D5">
              <w:rPr>
                <w:sz w:val="20"/>
              </w:rPr>
              <w:t xml:space="preserve">á akce/ </w:t>
            </w:r>
            <w:r w:rsidR="00E00BC2" w:rsidRPr="00AD04D5">
              <w:rPr>
                <w:sz w:val="20"/>
              </w:rPr>
              <w:t xml:space="preserve"> projekt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shd w:val="clear" w:color="auto" w:fill="FF9999"/>
            <w:vAlign w:val="center"/>
          </w:tcPr>
          <w:p w:rsidR="00BB789A" w:rsidRPr="00AD04D5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opakující se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</w:t>
            </w:r>
          </w:p>
          <w:p w:rsidR="00BB789A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  <w:szCs w:val="20"/>
              </w:rPr>
              <w:t>(uveďte ročník projektu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4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55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Působnost </w:t>
            </w:r>
            <w:r w:rsidR="00BA70B0" w:rsidRPr="00AD04D5">
              <w:rPr>
                <w:b/>
              </w:rPr>
              <w:t xml:space="preserve">akce/ </w:t>
            </w:r>
            <w:r>
              <w:rPr>
                <w:b/>
              </w:rPr>
              <w:t>projektu</w:t>
            </w:r>
          </w:p>
          <w:p w:rsidR="00BB789A" w:rsidRDefault="00E0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(zaškrtněte)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místní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krajská</w:t>
            </w:r>
          </w:p>
        </w:tc>
        <w:tc>
          <w:tcPr>
            <w:tcW w:w="596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celostátní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mezinárodní</w:t>
            </w:r>
          </w:p>
        </w:tc>
        <w:tc>
          <w:tcPr>
            <w:tcW w:w="567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10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Předpokládaná návštěvnost 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návštěvníků akce celkem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4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dětí a mládeže do 18 let</w:t>
            </w:r>
          </w:p>
        </w:tc>
        <w:tc>
          <w:tcPr>
            <w:tcW w:w="879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návštěvníků v minulých letech celkem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cantSplit/>
          <w:trHeight w:val="30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rodiče s dětmi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teenageři</w:t>
            </w:r>
          </w:p>
        </w:tc>
        <w:tc>
          <w:tcPr>
            <w:tcW w:w="761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dospělí</w:t>
            </w:r>
          </w:p>
        </w:tc>
        <w:tc>
          <w:tcPr>
            <w:tcW w:w="790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senioři</w:t>
            </w:r>
          </w:p>
        </w:tc>
        <w:tc>
          <w:tcPr>
            <w:tcW w:w="952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F00FE5" w:rsidTr="00DE6C43">
        <w:trPr>
          <w:cantSplit/>
          <w:trHeight w:val="393"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F00FE5" w:rsidRPr="00AD04D5" w:rsidRDefault="00F00FE5">
            <w:pPr>
              <w:jc w:val="center"/>
              <w:rPr>
                <w:b/>
              </w:rPr>
            </w:pPr>
            <w:r w:rsidRPr="00AD04D5">
              <w:rPr>
                <w:b/>
              </w:rPr>
              <w:t xml:space="preserve">Přínos </w:t>
            </w:r>
            <w:r w:rsidR="00BA70B0" w:rsidRPr="00AD04D5">
              <w:rPr>
                <w:b/>
              </w:rPr>
              <w:t xml:space="preserve">akce/ </w:t>
            </w:r>
            <w:r w:rsidRPr="00AD04D5">
              <w:rPr>
                <w:b/>
              </w:rPr>
              <w:t>projektu pro město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Pr="00AD04D5" w:rsidRDefault="00F00FE5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žánrové zaměření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  <w:tr w:rsidR="00F00FE5" w:rsidTr="00DE6C43">
        <w:trPr>
          <w:cantSplit/>
          <w:trHeight w:val="343"/>
        </w:trPr>
        <w:tc>
          <w:tcPr>
            <w:tcW w:w="2376" w:type="dxa"/>
            <w:vMerge/>
            <w:shd w:val="clear" w:color="auto" w:fill="BFBFBF"/>
            <w:vAlign w:val="center"/>
          </w:tcPr>
          <w:p w:rsidR="00F00FE5" w:rsidRDefault="00F00FE5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Default="00F00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oživení veřejných prostor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</w:tbl>
    <w:p w:rsidR="00BB789A" w:rsidRDefault="00BB789A"/>
    <w:p w:rsidR="007849AC" w:rsidRDefault="007849AC"/>
    <w:p w:rsidR="00F10851" w:rsidRDefault="00F10851"/>
    <w:p w:rsidR="00F10851" w:rsidRDefault="00F10851"/>
    <w:p w:rsidR="007849AC" w:rsidRDefault="007849AC"/>
    <w:p w:rsidR="00ED719B" w:rsidRDefault="00ED719B"/>
    <w:p w:rsidR="007849AC" w:rsidRDefault="00943966">
      <w:r>
        <w:rPr>
          <w:b/>
        </w:rPr>
        <w:t>II</w:t>
      </w:r>
      <w:r w:rsidR="00C37654">
        <w:rPr>
          <w:b/>
        </w:rPr>
        <w:t xml:space="preserve">I.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C83A0D">
        <w:trPr>
          <w:trHeight w:val="454"/>
        </w:trPr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9828FA">
        <w:trPr>
          <w:trHeight w:val="583"/>
        </w:trPr>
        <w:tc>
          <w:tcPr>
            <w:tcW w:w="3502" w:type="dxa"/>
            <w:shd w:val="clear" w:color="auto" w:fill="C9C9C9" w:themeFill="accent3" w:themeFillTint="99"/>
          </w:tcPr>
          <w:p w:rsidR="006136A3" w:rsidRDefault="006136A3" w:rsidP="006136A3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  <w:p w:rsidR="00781F82" w:rsidRPr="001D315A" w:rsidRDefault="00781F82" w:rsidP="00781F82">
            <w:pPr>
              <w:rPr>
                <w:b/>
              </w:rPr>
            </w:pPr>
            <w:r w:rsidRPr="00781F82">
              <w:rPr>
                <w:b/>
                <w:sz w:val="18"/>
              </w:rPr>
              <w:t>max. 70 %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9828FA">
        <w:trPr>
          <w:trHeight w:val="548"/>
        </w:trPr>
        <w:tc>
          <w:tcPr>
            <w:tcW w:w="3502" w:type="dxa"/>
            <w:shd w:val="clear" w:color="auto" w:fill="C9C9C9" w:themeFill="accent3" w:themeFillTint="99"/>
          </w:tcPr>
          <w:p w:rsidR="006136A3" w:rsidRDefault="001F3ABD" w:rsidP="006136A3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</w:p>
          <w:p w:rsidR="00781F82" w:rsidRPr="001D315A" w:rsidRDefault="00781F82" w:rsidP="00781F82">
            <w:pPr>
              <w:rPr>
                <w:b/>
              </w:rPr>
            </w:pPr>
            <w:r w:rsidRPr="00781F82">
              <w:rPr>
                <w:b/>
                <w:sz w:val="18"/>
              </w:rPr>
              <w:t>min. 30%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9828FA">
        <w:trPr>
          <w:trHeight w:val="556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1F3ABD" w:rsidP="006136A3">
            <w:pPr>
              <w:rPr>
                <w:b/>
              </w:rPr>
            </w:pPr>
            <w:r w:rsidRPr="00AD04D5">
              <w:rPr>
                <w:b/>
              </w:rPr>
              <w:t>Výnosy</w:t>
            </w:r>
            <w:r w:rsidR="00A70BE6" w:rsidRPr="00AD04D5">
              <w:rPr>
                <w:b/>
              </w:rPr>
              <w:t xml:space="preserve"> akce/</w:t>
            </w:r>
            <w:r w:rsidRPr="00AD04D5">
              <w:rPr>
                <w:b/>
              </w:rPr>
              <w:t xml:space="preserve"> projektu </w:t>
            </w:r>
            <w:r w:rsidRPr="001D315A">
              <w:rPr>
                <w:b/>
              </w:rPr>
              <w:t>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686B5B">
        <w:trPr>
          <w:trHeight w:val="566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C076B6" w:rsidRDefault="00C076B6" w:rsidP="00686B5B">
            <w:pPr>
              <w:rPr>
                <w:b/>
              </w:rPr>
            </w:pPr>
            <w:bookmarkStart w:id="0" w:name="_GoBack" w:colFirst="0" w:colLast="0"/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bookmarkEnd w:id="0"/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AD04D5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</w:tbl>
    <w:p w:rsidR="0084376A" w:rsidRDefault="0084376A">
      <w:pPr>
        <w:pStyle w:val="Nadpis2"/>
      </w:pPr>
    </w:p>
    <w:p w:rsidR="00BB789A" w:rsidRDefault="0084376A">
      <w:pPr>
        <w:pStyle w:val="Nadpis2"/>
      </w:pPr>
      <w:r>
        <w:t>I</w:t>
      </w:r>
      <w:r w:rsidR="00E00BC2">
        <w:t>V. Odůvodnění žádosti</w:t>
      </w:r>
      <w:r w:rsidR="00AC3430"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789A" w:rsidTr="00815A39">
        <w:trPr>
          <w:trHeight w:val="991"/>
        </w:trPr>
        <w:tc>
          <w:tcPr>
            <w:tcW w:w="10060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BB789A" w:rsidRDefault="00BB789A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Příloha č. 1 – Identifikace - Čestné prohlášení žadatele – právnické osoby k žádosti o poskytnutí dotace na podporu kultury města Strakonice v roce 20</w:t>
      </w:r>
      <w:r w:rsidR="005073E7">
        <w:rPr>
          <w:i w:val="0"/>
          <w:iCs w:val="0"/>
          <w:sz w:val="20"/>
        </w:rPr>
        <w:t>20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t>Příloha č. 2 – Čestné prohlášení žadatele k žádosti o poskytnutí dotace na podporu kultury města Strakonice v roce 20</w:t>
      </w:r>
      <w:r w:rsidR="005073E7">
        <w:rPr>
          <w:iCs/>
          <w:sz w:val="20"/>
        </w:rPr>
        <w:t>20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201</w:t>
      </w:r>
      <w:r w:rsidR="008D6DE7">
        <w:t>8</w:t>
      </w:r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8D4F9D" w:rsidRPr="008D4F9D" w:rsidRDefault="008D4F9D" w:rsidP="008D4F9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t xml:space="preserve">se seznámil s Oznámením o zpracování osobních údajů za účelem evidence žádostí a uzavření smluv </w:t>
      </w:r>
      <w:r w:rsidR="00AC5ED9">
        <w:t>o</w:t>
      </w:r>
      <w:r>
        <w:t xml:space="preserve"> poskytnutí dotace města Strakonice na podporu sportu, volnočasových aktivit a kultury (identifikace žadatelů) podle čl. 13 GDPR (</w:t>
      </w:r>
      <w:hyperlink r:id="rId10" w:history="1">
        <w:r w:rsidRPr="007B36AF">
          <w:rPr>
            <w:rStyle w:val="Hypertextovodkaz"/>
          </w:rPr>
          <w:t>http://www.strakonice.eu/gdpr_oznameni</w:t>
        </w:r>
      </w:hyperlink>
      <w:r>
        <w:t xml:space="preserve">). 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BA6B31" w:rsidRDefault="00971624" w:rsidP="00971624">
      <w:r w:rsidRPr="00BA6B31">
        <w:t>Upozornění:</w:t>
      </w:r>
    </w:p>
    <w:p w:rsidR="00971624" w:rsidRPr="00BA6B31" w:rsidRDefault="00971624" w:rsidP="00971624">
      <w:r w:rsidRPr="00BA6B31">
        <w:t xml:space="preserve">Neúplné vyplnění žádosti a uvedení nepravdivých údajů je důvodem k jejímu vyřazení. </w:t>
      </w:r>
    </w:p>
    <w:sectPr w:rsidR="00971624" w:rsidRPr="00BA6B3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A7" w:rsidRDefault="008C31A7">
      <w:r>
        <w:separator/>
      </w:r>
    </w:p>
  </w:endnote>
  <w:endnote w:type="continuationSeparator" w:id="0">
    <w:p w:rsidR="008C31A7" w:rsidRDefault="008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A7" w:rsidRDefault="008C31A7">
      <w:r>
        <w:separator/>
      </w:r>
    </w:p>
  </w:footnote>
  <w:footnote w:type="continuationSeparator" w:id="0">
    <w:p w:rsidR="008C31A7" w:rsidRDefault="008C31A7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10C02"/>
    <w:rsid w:val="00034442"/>
    <w:rsid w:val="00066D1D"/>
    <w:rsid w:val="000C3421"/>
    <w:rsid w:val="000C39B2"/>
    <w:rsid w:val="000E0A73"/>
    <w:rsid w:val="00100790"/>
    <w:rsid w:val="00115332"/>
    <w:rsid w:val="00182B40"/>
    <w:rsid w:val="001C3B5E"/>
    <w:rsid w:val="001D315A"/>
    <w:rsid w:val="001D341A"/>
    <w:rsid w:val="001F3ABD"/>
    <w:rsid w:val="00231BCE"/>
    <w:rsid w:val="00247CCF"/>
    <w:rsid w:val="00250450"/>
    <w:rsid w:val="00281EBD"/>
    <w:rsid w:val="002A15E0"/>
    <w:rsid w:val="002B6DE8"/>
    <w:rsid w:val="002C79BC"/>
    <w:rsid w:val="00317BFD"/>
    <w:rsid w:val="003570DB"/>
    <w:rsid w:val="00365957"/>
    <w:rsid w:val="00375384"/>
    <w:rsid w:val="00407062"/>
    <w:rsid w:val="0041323F"/>
    <w:rsid w:val="004603B7"/>
    <w:rsid w:val="004D47E9"/>
    <w:rsid w:val="004E7441"/>
    <w:rsid w:val="004F517C"/>
    <w:rsid w:val="004F7A9A"/>
    <w:rsid w:val="005073E7"/>
    <w:rsid w:val="005B5A89"/>
    <w:rsid w:val="005C0CA1"/>
    <w:rsid w:val="005C4EF3"/>
    <w:rsid w:val="005E1C8F"/>
    <w:rsid w:val="005E288E"/>
    <w:rsid w:val="005F770E"/>
    <w:rsid w:val="006136A3"/>
    <w:rsid w:val="00686B5B"/>
    <w:rsid w:val="00693A46"/>
    <w:rsid w:val="006A16DD"/>
    <w:rsid w:val="006C26AE"/>
    <w:rsid w:val="006F6CA5"/>
    <w:rsid w:val="007138F5"/>
    <w:rsid w:val="0073411E"/>
    <w:rsid w:val="00770F23"/>
    <w:rsid w:val="00781F82"/>
    <w:rsid w:val="007849AC"/>
    <w:rsid w:val="007B275A"/>
    <w:rsid w:val="007C389F"/>
    <w:rsid w:val="007D4BF3"/>
    <w:rsid w:val="00814739"/>
    <w:rsid w:val="00815A39"/>
    <w:rsid w:val="0084376A"/>
    <w:rsid w:val="0084727F"/>
    <w:rsid w:val="00861EFC"/>
    <w:rsid w:val="00880BF5"/>
    <w:rsid w:val="008C31A7"/>
    <w:rsid w:val="008D2F65"/>
    <w:rsid w:val="008D4F9D"/>
    <w:rsid w:val="008D6DE7"/>
    <w:rsid w:val="008F1221"/>
    <w:rsid w:val="00906E55"/>
    <w:rsid w:val="00943966"/>
    <w:rsid w:val="009457C1"/>
    <w:rsid w:val="00971624"/>
    <w:rsid w:val="0097573E"/>
    <w:rsid w:val="009828FA"/>
    <w:rsid w:val="009C65BD"/>
    <w:rsid w:val="009E3569"/>
    <w:rsid w:val="00A20B63"/>
    <w:rsid w:val="00A70BE6"/>
    <w:rsid w:val="00A72DDB"/>
    <w:rsid w:val="00AC2556"/>
    <w:rsid w:val="00AC3430"/>
    <w:rsid w:val="00AC5ED9"/>
    <w:rsid w:val="00AD04D5"/>
    <w:rsid w:val="00AD192B"/>
    <w:rsid w:val="00AD5062"/>
    <w:rsid w:val="00AD6269"/>
    <w:rsid w:val="00B50EEB"/>
    <w:rsid w:val="00B5722B"/>
    <w:rsid w:val="00B84443"/>
    <w:rsid w:val="00BA4D21"/>
    <w:rsid w:val="00BA5EDD"/>
    <w:rsid w:val="00BA6B31"/>
    <w:rsid w:val="00BA70B0"/>
    <w:rsid w:val="00BB789A"/>
    <w:rsid w:val="00BD65E7"/>
    <w:rsid w:val="00C076B6"/>
    <w:rsid w:val="00C37654"/>
    <w:rsid w:val="00C62BD5"/>
    <w:rsid w:val="00C7205D"/>
    <w:rsid w:val="00C83A0D"/>
    <w:rsid w:val="00CC7A23"/>
    <w:rsid w:val="00CE77C0"/>
    <w:rsid w:val="00D17DD9"/>
    <w:rsid w:val="00D27991"/>
    <w:rsid w:val="00D414B4"/>
    <w:rsid w:val="00D752A1"/>
    <w:rsid w:val="00D75EEB"/>
    <w:rsid w:val="00DD13B3"/>
    <w:rsid w:val="00DE6C43"/>
    <w:rsid w:val="00E00BC2"/>
    <w:rsid w:val="00E12B59"/>
    <w:rsid w:val="00E374EF"/>
    <w:rsid w:val="00EC2220"/>
    <w:rsid w:val="00ED54B3"/>
    <w:rsid w:val="00ED719B"/>
    <w:rsid w:val="00EE53AB"/>
    <w:rsid w:val="00EE7474"/>
    <w:rsid w:val="00EF02DD"/>
    <w:rsid w:val="00F00FE5"/>
    <w:rsid w:val="00F07F76"/>
    <w:rsid w:val="00F10851"/>
    <w:rsid w:val="00F10AA8"/>
    <w:rsid w:val="00F247D4"/>
    <w:rsid w:val="00F65986"/>
    <w:rsid w:val="00F72694"/>
    <w:rsid w:val="00F763B4"/>
    <w:rsid w:val="00FA00C5"/>
    <w:rsid w:val="00FD7300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7BB7A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4F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/gdpr_oznameni" TargetMode="Externa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9261-8D87-4700-97F3-F5E3257C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759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5676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10</cp:revision>
  <cp:lastPrinted>2016-11-23T09:40:00Z</cp:lastPrinted>
  <dcterms:created xsi:type="dcterms:W3CDTF">2017-10-18T08:02:00Z</dcterms:created>
  <dcterms:modified xsi:type="dcterms:W3CDTF">2020-02-04T07:49:00Z</dcterms:modified>
</cp:coreProperties>
</file>