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D4" w:rsidRPr="000724D4" w:rsidRDefault="000724D4" w:rsidP="000724D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  <w:lang w:eastAsia="en-US"/>
        </w:rPr>
      </w:pPr>
      <w:r w:rsidRPr="000724D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11532" w:rsidRDefault="00611532">
      <w:pPr>
        <w:pStyle w:val="Nadpis1"/>
      </w:pPr>
    </w:p>
    <w:p w:rsidR="00611532" w:rsidRDefault="00611532"/>
    <w:p w:rsidR="00611532" w:rsidRDefault="00DE646D">
      <w:pPr>
        <w:pStyle w:val="Nadpis1"/>
      </w:pPr>
      <w:r>
        <w:t>0</w:t>
      </w:r>
      <w:r w:rsidR="00E27791">
        <w:t>5</w:t>
      </w:r>
      <w:r w:rsidR="00611532">
        <w:t>/</w:t>
      </w:r>
      <w:r w:rsidR="0055016B">
        <w:t>07</w:t>
      </w:r>
      <w:r w:rsidR="00611532">
        <w:t xml:space="preserve">                           Technické služby Strakonice s.r.o.</w:t>
      </w:r>
    </w:p>
    <w:p w:rsidR="00611532" w:rsidRDefault="00611532"/>
    <w:p w:rsidR="00611532" w:rsidRDefault="00611532">
      <w:pPr>
        <w:widowControl w:val="0"/>
        <w:autoSpaceDE w:val="0"/>
        <w:jc w:val="center"/>
        <w:rPr>
          <w:sz w:val="28"/>
          <w:szCs w:val="28"/>
        </w:rPr>
      </w:pPr>
    </w:p>
    <w:p w:rsidR="00611532" w:rsidRDefault="00611532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611532" w:rsidRDefault="00611532">
      <w:pPr>
        <w:widowControl w:val="0"/>
        <w:autoSpaceDE w:val="0"/>
        <w:jc w:val="center"/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611532" w:rsidRDefault="00611532">
      <w:pPr>
        <w:widowControl w:val="0"/>
        <w:autoSpaceDE w:val="0"/>
        <w:jc w:val="both"/>
        <w:rPr>
          <w:sz w:val="32"/>
          <w:szCs w:val="32"/>
        </w:rPr>
      </w:pPr>
    </w:p>
    <w:p w:rsidR="00611532" w:rsidRDefault="00611532">
      <w:pPr>
        <w:widowControl w:val="0"/>
        <w:autoSpaceDE w:val="0"/>
        <w:jc w:val="both"/>
        <w:rPr>
          <w:sz w:val="32"/>
          <w:szCs w:val="32"/>
        </w:rPr>
      </w:pPr>
    </w:p>
    <w:p w:rsidR="00611532" w:rsidRDefault="00611532">
      <w:pPr>
        <w:widowControl w:val="0"/>
        <w:autoSpaceDE w:val="0"/>
        <w:jc w:val="both"/>
        <w:rPr>
          <w:sz w:val="32"/>
          <w:szCs w:val="32"/>
        </w:rPr>
      </w:pPr>
    </w:p>
    <w:p w:rsidR="00611532" w:rsidRDefault="00611532">
      <w:pPr>
        <w:widowControl w:val="0"/>
        <w:autoSpaceDE w:val="0"/>
        <w:jc w:val="both"/>
        <w:rPr>
          <w:sz w:val="32"/>
          <w:szCs w:val="32"/>
        </w:rPr>
      </w:pPr>
    </w:p>
    <w:p w:rsidR="00611532" w:rsidRDefault="00611532">
      <w:pPr>
        <w:pStyle w:val="Nadpis6"/>
      </w:pPr>
      <w:r>
        <w:t>Návrh  usnesení RM</w:t>
      </w:r>
    </w:p>
    <w:p w:rsidR="00611532" w:rsidRDefault="00611532">
      <w:pPr>
        <w:rPr>
          <w:b/>
          <w:sz w:val="28"/>
        </w:rPr>
      </w:pPr>
    </w:p>
    <w:p w:rsidR="00611532" w:rsidRDefault="00611532">
      <w:pPr>
        <w:widowControl w:val="0"/>
        <w:autoSpaceDE w:val="0"/>
        <w:jc w:val="center"/>
      </w:pPr>
      <w:r>
        <w:t>bytové záležitosti</w:t>
      </w:r>
      <w:r>
        <w:rPr>
          <w:b/>
        </w:rPr>
        <w:br/>
      </w: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rPr>
          <w:u w:val="single"/>
        </w:rPr>
      </w:pPr>
    </w:p>
    <w:p w:rsidR="00611532" w:rsidRDefault="00611532">
      <w:pPr>
        <w:widowControl w:val="0"/>
        <w:autoSpaceDE w:val="0"/>
        <w:jc w:val="both"/>
        <w:rPr>
          <w:sz w:val="20"/>
          <w:u w:val="single"/>
        </w:rPr>
      </w:pPr>
    </w:p>
    <w:p w:rsidR="00611532" w:rsidRDefault="00611532">
      <w:pPr>
        <w:pStyle w:val="Nadpis7"/>
      </w:pPr>
      <w:r>
        <w:t xml:space="preserve">K projednání v radě města dne </w:t>
      </w:r>
      <w:proofErr w:type="gramStart"/>
      <w:r w:rsidR="00E27791">
        <w:t>2</w:t>
      </w:r>
      <w:r>
        <w:t>1.1</w:t>
      </w:r>
      <w:r w:rsidR="00E27791">
        <w:t>2</w:t>
      </w:r>
      <w:r>
        <w:t>.2022</w:t>
      </w:r>
      <w:proofErr w:type="gramEnd"/>
    </w:p>
    <w:p w:rsidR="00611532" w:rsidRDefault="00611532">
      <w:pPr>
        <w:widowControl w:val="0"/>
        <w:autoSpaceDE w:val="0"/>
        <w:jc w:val="both"/>
        <w:rPr>
          <w:b/>
          <w:bCs/>
        </w:rPr>
      </w:pPr>
    </w:p>
    <w:p w:rsidR="00611532" w:rsidRDefault="00611532">
      <w:pPr>
        <w:widowControl w:val="0"/>
        <w:autoSpaceDE w:val="0"/>
        <w:jc w:val="both"/>
        <w:rPr>
          <w:b/>
          <w:bCs/>
        </w:rPr>
      </w:pPr>
    </w:p>
    <w:p w:rsidR="00611532" w:rsidRDefault="00611532">
      <w:pPr>
        <w:widowControl w:val="0"/>
        <w:autoSpaceDE w:val="0"/>
        <w:jc w:val="both"/>
      </w:pPr>
    </w:p>
    <w:p w:rsidR="00611532" w:rsidRDefault="00611532">
      <w:pPr>
        <w:widowControl w:val="0"/>
        <w:autoSpaceDE w:val="0"/>
        <w:jc w:val="both"/>
      </w:pPr>
    </w:p>
    <w:p w:rsidR="00611532" w:rsidRDefault="00611532">
      <w:pPr>
        <w:widowControl w:val="0"/>
        <w:tabs>
          <w:tab w:val="left" w:pos="1440"/>
        </w:tabs>
        <w:autoSpaceDE w:val="0"/>
        <w:jc w:val="both"/>
      </w:pPr>
    </w:p>
    <w:p w:rsidR="00611532" w:rsidRDefault="00611532">
      <w:pPr>
        <w:widowControl w:val="0"/>
        <w:tabs>
          <w:tab w:val="left" w:pos="1440"/>
        </w:tabs>
        <w:autoSpaceDE w:val="0"/>
        <w:jc w:val="both"/>
      </w:pPr>
    </w:p>
    <w:p w:rsidR="00611532" w:rsidRDefault="00611532">
      <w:pPr>
        <w:widowControl w:val="0"/>
        <w:tabs>
          <w:tab w:val="left" w:pos="1440"/>
        </w:tabs>
        <w:autoSpaceDE w:val="0"/>
        <w:jc w:val="both"/>
      </w:pPr>
    </w:p>
    <w:p w:rsidR="00611532" w:rsidRDefault="00611532">
      <w:pPr>
        <w:widowControl w:val="0"/>
        <w:tabs>
          <w:tab w:val="left" w:pos="1440"/>
        </w:tabs>
        <w:autoSpaceDE w:val="0"/>
        <w:jc w:val="both"/>
      </w:pPr>
    </w:p>
    <w:p w:rsidR="00611532" w:rsidRDefault="00611532">
      <w:pPr>
        <w:tabs>
          <w:tab w:val="left" w:pos="1440"/>
        </w:tabs>
      </w:pPr>
    </w:p>
    <w:p w:rsidR="00611532" w:rsidRDefault="00611532">
      <w:r>
        <w:rPr>
          <w:b/>
          <w:bCs/>
        </w:rPr>
        <w:t>Předkládá:</w:t>
      </w:r>
      <w:r>
        <w:rPr>
          <w:b/>
          <w:bCs/>
        </w:rPr>
        <w:tab/>
      </w:r>
      <w:r w:rsidR="00E27791">
        <w:rPr>
          <w:b/>
          <w:bCs/>
        </w:rPr>
        <w:t>Jaroslava Klečková</w:t>
      </w:r>
    </w:p>
    <w:p w:rsidR="00611532" w:rsidRDefault="00611532">
      <w:pPr>
        <w:ind w:firstLine="1440"/>
      </w:pPr>
      <w:r>
        <w:t>správa bytového hospodářství</w:t>
      </w:r>
    </w:p>
    <w:p w:rsidR="00611532" w:rsidRDefault="00611532">
      <w:pPr>
        <w:pStyle w:val="Nadpis2"/>
      </w:pPr>
    </w:p>
    <w:p w:rsidR="00611532" w:rsidRDefault="00611532"/>
    <w:p w:rsidR="00611532" w:rsidRDefault="00611532">
      <w:pPr>
        <w:pStyle w:val="Nadpis2"/>
      </w:pPr>
      <w:r>
        <w:lastRenderedPageBreak/>
        <w:t xml:space="preserve">1) </w:t>
      </w:r>
      <w:r w:rsidR="00E27791">
        <w:t xml:space="preserve">Stavební úpravy k odstranění vlhkosti a plísní v bytě  </w:t>
      </w:r>
      <w:r>
        <w:t xml:space="preserve"> </w:t>
      </w:r>
    </w:p>
    <w:p w:rsidR="00611532" w:rsidRDefault="00611532">
      <w:pPr>
        <w:rPr>
          <w:b/>
          <w:sz w:val="28"/>
        </w:rPr>
      </w:pPr>
    </w:p>
    <w:p w:rsidR="00611532" w:rsidRDefault="00611532"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611532" w:rsidRDefault="00611532">
      <w:r>
        <w:t>RM po projednání</w:t>
      </w:r>
    </w:p>
    <w:p w:rsidR="00611532" w:rsidRDefault="00611532">
      <w:r>
        <w:br/>
      </w:r>
    </w:p>
    <w:p w:rsidR="00611532" w:rsidRDefault="00611532">
      <w:pPr>
        <w:pStyle w:val="Nadpis3"/>
      </w:pPr>
      <w:r>
        <w:t xml:space="preserve">I. </w:t>
      </w:r>
      <w:r w:rsidR="00E27791">
        <w:t>Souhlasí</w:t>
      </w:r>
      <w:r>
        <w:rPr>
          <w:b w:val="0"/>
          <w:bCs w:val="0"/>
        </w:rPr>
        <w:t xml:space="preserve"> </w:t>
      </w:r>
    </w:p>
    <w:p w:rsidR="00611532" w:rsidRDefault="00E27791">
      <w:pPr>
        <w:jc w:val="both"/>
      </w:pPr>
      <w:r>
        <w:t>s provedením stavebních úprav k odstranění vlhkosti a plísní na vnitřním povrc</w:t>
      </w:r>
      <w:r w:rsidR="000724D4">
        <w:t>hu obvodových konstrukcí v bytě, Leknínová</w:t>
      </w:r>
      <w:r>
        <w:t xml:space="preserve">, Strakonice </w:t>
      </w:r>
    </w:p>
    <w:p w:rsidR="00611532" w:rsidRDefault="00611532">
      <w:pPr>
        <w:jc w:val="both"/>
      </w:pPr>
    </w:p>
    <w:p w:rsidR="00611532" w:rsidRDefault="00611532">
      <w:pPr>
        <w:pStyle w:val="Nadpis3"/>
      </w:pPr>
      <w:r>
        <w:t xml:space="preserve">II. Ukládá </w:t>
      </w:r>
    </w:p>
    <w:p w:rsidR="00611532" w:rsidRDefault="00611532">
      <w:pPr>
        <w:pStyle w:val="Zkladntext31"/>
      </w:pPr>
      <w:r>
        <w:t xml:space="preserve">společnosti TS Strakonice s.r.o., správě bytového hospodářství, </w:t>
      </w:r>
      <w:r w:rsidR="00E27791">
        <w:t xml:space="preserve">zajistit provedení prací dle projektové dokumentace ve srovnatelném bytě  – usnesení č. 1404/2015 (37/1). Částka nákladů se vzhledem k narůstajícím cenám stavebního materiálu předpokládá ve výši 130 000,- Kč </w:t>
      </w:r>
      <w:r w:rsidR="00EC35E6">
        <w:t>a bude hrazena z rozpočtu na údržbu a opravy bytového fondu.</w:t>
      </w:r>
    </w:p>
    <w:p w:rsidR="00611532" w:rsidRDefault="00611532">
      <w:pPr>
        <w:rPr>
          <w:b/>
          <w:bCs/>
        </w:rPr>
      </w:pPr>
    </w:p>
    <w:p w:rsidR="00611532" w:rsidRDefault="00611532">
      <w:pPr>
        <w:pStyle w:val="Nadpis2"/>
      </w:pPr>
      <w:bookmarkStart w:id="0" w:name="_Hlk121899034"/>
      <w:r>
        <w:t xml:space="preserve">2) </w:t>
      </w:r>
      <w:r w:rsidR="00A60A55">
        <w:t xml:space="preserve">Soudní vystěhování z bytu </w:t>
      </w:r>
      <w:r>
        <w:t xml:space="preserve">  </w:t>
      </w:r>
    </w:p>
    <w:p w:rsidR="00611532" w:rsidRDefault="00611532">
      <w:pPr>
        <w:rPr>
          <w:b/>
          <w:sz w:val="28"/>
        </w:rPr>
      </w:pPr>
    </w:p>
    <w:p w:rsidR="00611532" w:rsidRDefault="00611532"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611532" w:rsidRDefault="00611532">
      <w:r>
        <w:t>RM po projednání</w:t>
      </w:r>
      <w:r>
        <w:br/>
      </w:r>
    </w:p>
    <w:p w:rsidR="00611532" w:rsidRDefault="00611532">
      <w:pPr>
        <w:pStyle w:val="Nadpis3"/>
      </w:pPr>
      <w:r>
        <w:t>I. Souhlasí</w:t>
      </w:r>
    </w:p>
    <w:p w:rsidR="00611532" w:rsidRDefault="00611532" w:rsidP="009E276F">
      <w:pPr>
        <w:jc w:val="both"/>
      </w:pPr>
      <w:r>
        <w:t>s</w:t>
      </w:r>
      <w:r w:rsidR="009E276F">
        <w:t xml:space="preserve"> pokračováním ve věci soudního vystěhování nájemníka </w:t>
      </w:r>
      <w:r w:rsidR="000724D4">
        <w:t>XX</w:t>
      </w:r>
      <w:r w:rsidR="009E276F">
        <w:t xml:space="preserve"> po ukončení nájemní smlouvy</w:t>
      </w:r>
      <w:r w:rsidR="00A60A55">
        <w:t xml:space="preserve"> </w:t>
      </w:r>
    </w:p>
    <w:p w:rsidR="00611532" w:rsidRDefault="00611532">
      <w:pPr>
        <w:jc w:val="both"/>
      </w:pPr>
    </w:p>
    <w:p w:rsidR="00611532" w:rsidRDefault="00611532">
      <w:pPr>
        <w:pStyle w:val="Zkladntext31"/>
      </w:pPr>
    </w:p>
    <w:p w:rsidR="00611532" w:rsidRDefault="00611532">
      <w:bookmarkStart w:id="1" w:name="_GoBack"/>
      <w:bookmarkEnd w:id="1"/>
    </w:p>
    <w:p w:rsidR="00611532" w:rsidRDefault="00611532"/>
    <w:bookmarkEnd w:id="0"/>
    <w:p w:rsidR="00611532" w:rsidRDefault="00611532"/>
    <w:p w:rsidR="00F24092" w:rsidRDefault="00F24092"/>
    <w:sectPr w:rsidR="00F24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791"/>
    <w:rsid w:val="000724D4"/>
    <w:rsid w:val="001F3825"/>
    <w:rsid w:val="00211D52"/>
    <w:rsid w:val="00343F05"/>
    <w:rsid w:val="0055016B"/>
    <w:rsid w:val="005A75C7"/>
    <w:rsid w:val="00611532"/>
    <w:rsid w:val="007A4650"/>
    <w:rsid w:val="009E276F"/>
    <w:rsid w:val="00A60A55"/>
    <w:rsid w:val="00DE646D"/>
    <w:rsid w:val="00E27791"/>
    <w:rsid w:val="00EC35E6"/>
    <w:rsid w:val="00F2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197B10"/>
  <w15:chartTrackingRefBased/>
  <w15:docId w15:val="{6DF143AF-5A3D-4975-92E5-590482A8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autoSpaceDE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1"/>
      </w:numPr>
      <w:autoSpaceDE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numPr>
        <w:ilvl w:val="6"/>
        <w:numId w:val="1"/>
      </w:numPr>
      <w:autoSpaceDE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Nadpis2Char">
    <w:name w:val="Nadpis 2 Char"/>
    <w:rPr>
      <w:b/>
      <w:bCs/>
      <w:iCs/>
      <w:sz w:val="28"/>
      <w:szCs w:val="28"/>
      <w:u w:val="single"/>
    </w:rPr>
  </w:style>
  <w:style w:type="character" w:customStyle="1" w:styleId="Nadpis3Char">
    <w:name w:val="Nadpis 3 Char"/>
    <w:rPr>
      <w:b/>
      <w:bCs/>
      <w:sz w:val="24"/>
      <w:szCs w:val="24"/>
      <w:u w:val="single"/>
    </w:rPr>
  </w:style>
  <w:style w:type="character" w:customStyle="1" w:styleId="Zkladntext3Char">
    <w:name w:val="Základní text 3 Char"/>
    <w:rPr>
      <w:color w:val="000000"/>
      <w:sz w:val="24"/>
      <w:szCs w:val="24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rPr>
      <w:sz w:val="2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Pr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Zkladntext21">
    <w:name w:val="Základní text 21"/>
    <w:basedOn w:val="Normln"/>
    <w:rPr>
      <w:sz w:val="28"/>
      <w:szCs w:val="20"/>
    </w:rPr>
  </w:style>
  <w:style w:type="paragraph" w:customStyle="1" w:styleId="Zkladntext31">
    <w:name w:val="Základní text 31"/>
    <w:basedOn w:val="Normln"/>
    <w:pPr>
      <w:jc w:val="both"/>
    </w:pPr>
    <w:rPr>
      <w:color w:val="000000"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Cs w:val="20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Radmila Brušáková</cp:lastModifiedBy>
  <cp:revision>4</cp:revision>
  <cp:lastPrinted>2022-12-14T10:19:00Z</cp:lastPrinted>
  <dcterms:created xsi:type="dcterms:W3CDTF">2022-12-14T10:21:00Z</dcterms:created>
  <dcterms:modified xsi:type="dcterms:W3CDTF">2022-12-15T08:50:00Z</dcterms:modified>
</cp:coreProperties>
</file>