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7E3" w:rsidRDefault="00A407E3" w:rsidP="00A407E3">
      <w:pPr>
        <w:widowControl w:val="0"/>
        <w:autoSpaceDE w:val="0"/>
        <w:autoSpaceDN w:val="0"/>
        <w:adjustRightInd w:val="0"/>
        <w:ind w:left="1080" w:hanging="1080"/>
        <w:jc w:val="center"/>
        <w:rPr>
          <w:b/>
          <w:bCs/>
          <w:i/>
          <w:iCs/>
          <w:szCs w:val="28"/>
          <w:u w:val="single"/>
        </w:rPr>
      </w:pPr>
      <w:r>
        <w:rPr>
          <w:b/>
          <w:bCs/>
        </w:rPr>
        <w:t xml:space="preserve">   </w:t>
      </w:r>
      <w:r>
        <w:rPr>
          <w:b/>
          <w:bCs/>
          <w:i/>
          <w:iCs/>
          <w:szCs w:val="28"/>
          <w:u w:val="single"/>
        </w:rPr>
        <w:t>- Upravená verze dokumentu z důvodu dodržení přiměřenosti rozsahu zveřejňovaných osobních údajů dle zákona č. 101/2000 Sb., o ochraně osobních údajů, v platném znění</w:t>
      </w:r>
    </w:p>
    <w:p w:rsidR="00A407E3" w:rsidRDefault="00A407E3">
      <w:pPr>
        <w:pStyle w:val="Nadpis1"/>
      </w:pPr>
    </w:p>
    <w:p w:rsidR="00A407E3" w:rsidRDefault="00A407E3">
      <w:pPr>
        <w:pStyle w:val="Nadpis1"/>
      </w:pPr>
    </w:p>
    <w:p w:rsidR="00241D6B" w:rsidRDefault="00986860">
      <w:pPr>
        <w:pStyle w:val="Nadpis1"/>
      </w:pPr>
      <w:r>
        <w:t>70</w:t>
      </w:r>
      <w:r w:rsidR="00241D6B">
        <w:t>/0</w:t>
      </w:r>
      <w:r>
        <w:t>8</w:t>
      </w:r>
      <w:r w:rsidR="00241D6B">
        <w:t xml:space="preserve"> – Odbor rozvoje</w:t>
      </w:r>
    </w:p>
    <w:p w:rsidR="00241D6B" w:rsidRDefault="00241D6B">
      <w:pPr>
        <w:widowControl w:val="0"/>
        <w:autoSpaceDE w:val="0"/>
        <w:autoSpaceDN w:val="0"/>
        <w:adjustRightInd w:val="0"/>
        <w:jc w:val="center"/>
        <w:rPr>
          <w:sz w:val="28"/>
          <w:szCs w:val="28"/>
        </w:rPr>
      </w:pPr>
    </w:p>
    <w:p w:rsidR="00241D6B" w:rsidRDefault="00241D6B">
      <w:pPr>
        <w:widowControl w:val="0"/>
        <w:autoSpaceDE w:val="0"/>
        <w:autoSpaceDN w:val="0"/>
        <w:adjustRightInd w:val="0"/>
        <w:jc w:val="center"/>
        <w:rPr>
          <w:sz w:val="28"/>
          <w:szCs w:val="28"/>
        </w:rPr>
      </w:pPr>
    </w:p>
    <w:p w:rsidR="00241D6B" w:rsidRDefault="00241D6B">
      <w:pPr>
        <w:widowControl w:val="0"/>
        <w:autoSpaceDE w:val="0"/>
        <w:autoSpaceDN w:val="0"/>
        <w:adjustRightInd w:val="0"/>
        <w:jc w:val="center"/>
        <w:rPr>
          <w:sz w:val="28"/>
          <w:szCs w:val="28"/>
        </w:rPr>
      </w:pPr>
    </w:p>
    <w:p w:rsidR="00241D6B" w:rsidRDefault="00241D6B">
      <w:pPr>
        <w:widowControl w:val="0"/>
        <w:autoSpaceDE w:val="0"/>
        <w:autoSpaceDN w:val="0"/>
        <w:adjustRightInd w:val="0"/>
        <w:jc w:val="center"/>
        <w:rPr>
          <w:sz w:val="28"/>
          <w:szCs w:val="28"/>
        </w:rPr>
      </w:pPr>
    </w:p>
    <w:p w:rsidR="00241D6B" w:rsidRDefault="00241D6B">
      <w:pPr>
        <w:jc w:val="center"/>
        <w:rPr>
          <w:b/>
          <w:bCs/>
          <w:sz w:val="28"/>
          <w:u w:val="single"/>
        </w:rPr>
      </w:pPr>
      <w:r>
        <w:rPr>
          <w:b/>
          <w:bCs/>
          <w:sz w:val="28"/>
          <w:u w:val="single"/>
        </w:rPr>
        <w:t>Městský úřad Strakonice</w:t>
      </w:r>
    </w:p>
    <w:p w:rsidR="00241D6B" w:rsidRDefault="00241D6B">
      <w:pPr>
        <w:widowControl w:val="0"/>
        <w:autoSpaceDE w:val="0"/>
        <w:autoSpaceDN w:val="0"/>
        <w:adjustRightInd w:val="0"/>
        <w:jc w:val="center"/>
        <w:rPr>
          <w:sz w:val="32"/>
          <w:szCs w:val="32"/>
        </w:rPr>
      </w:pPr>
      <w:r>
        <w:t>Odbor rozvoje</w:t>
      </w:r>
    </w:p>
    <w:p w:rsidR="00241D6B" w:rsidRDefault="00241D6B">
      <w:pPr>
        <w:widowControl w:val="0"/>
        <w:autoSpaceDE w:val="0"/>
        <w:autoSpaceDN w:val="0"/>
        <w:adjustRightInd w:val="0"/>
        <w:jc w:val="both"/>
        <w:rPr>
          <w:sz w:val="32"/>
          <w:szCs w:val="32"/>
        </w:rPr>
      </w:pPr>
    </w:p>
    <w:p w:rsidR="00241D6B" w:rsidRDefault="00241D6B">
      <w:pPr>
        <w:widowControl w:val="0"/>
        <w:autoSpaceDE w:val="0"/>
        <w:autoSpaceDN w:val="0"/>
        <w:adjustRightInd w:val="0"/>
        <w:jc w:val="both"/>
        <w:rPr>
          <w:sz w:val="32"/>
          <w:szCs w:val="32"/>
        </w:rPr>
      </w:pPr>
    </w:p>
    <w:p w:rsidR="00241D6B" w:rsidRDefault="00241D6B">
      <w:pPr>
        <w:jc w:val="center"/>
        <w:rPr>
          <w:b/>
          <w:bCs/>
          <w:sz w:val="28"/>
        </w:rPr>
      </w:pPr>
      <w:r>
        <w:rPr>
          <w:b/>
          <w:bCs/>
          <w:sz w:val="28"/>
        </w:rPr>
        <w:t>Návrh usnesení RM</w:t>
      </w:r>
    </w:p>
    <w:p w:rsidR="00241D6B" w:rsidRDefault="00241D6B">
      <w:pPr>
        <w:jc w:val="center"/>
        <w:rPr>
          <w:u w:val="single"/>
        </w:rPr>
      </w:pPr>
      <w:r>
        <w:rPr>
          <w:u w:val="single"/>
        </w:rPr>
        <w:t>Odbor rozvoje</w:t>
      </w:r>
    </w:p>
    <w:p w:rsidR="00241D6B" w:rsidRDefault="00241D6B">
      <w:pPr>
        <w:widowControl w:val="0"/>
        <w:autoSpaceDE w:val="0"/>
        <w:autoSpaceDN w:val="0"/>
        <w:adjustRightInd w:val="0"/>
        <w:rPr>
          <w:u w:val="single"/>
        </w:rPr>
      </w:pPr>
    </w:p>
    <w:p w:rsidR="00241D6B" w:rsidRDefault="00241D6B">
      <w:pPr>
        <w:widowControl w:val="0"/>
        <w:autoSpaceDE w:val="0"/>
        <w:autoSpaceDN w:val="0"/>
        <w:adjustRightInd w:val="0"/>
        <w:rPr>
          <w:u w:val="single"/>
        </w:rPr>
      </w:pPr>
    </w:p>
    <w:p w:rsidR="00241D6B" w:rsidRDefault="00241D6B">
      <w:pPr>
        <w:widowControl w:val="0"/>
        <w:autoSpaceDE w:val="0"/>
        <w:autoSpaceDN w:val="0"/>
        <w:adjustRightInd w:val="0"/>
        <w:jc w:val="both"/>
        <w:rPr>
          <w:sz w:val="20"/>
        </w:rPr>
      </w:pPr>
    </w:p>
    <w:p w:rsidR="00241D6B" w:rsidRDefault="00241D6B">
      <w:pPr>
        <w:widowControl w:val="0"/>
        <w:autoSpaceDE w:val="0"/>
        <w:autoSpaceDN w:val="0"/>
        <w:adjustRightInd w:val="0"/>
        <w:jc w:val="both"/>
      </w:pPr>
    </w:p>
    <w:p w:rsidR="00241D6B" w:rsidRDefault="00241D6B">
      <w:pPr>
        <w:widowControl w:val="0"/>
        <w:autoSpaceDE w:val="0"/>
        <w:autoSpaceDN w:val="0"/>
        <w:adjustRightInd w:val="0"/>
        <w:jc w:val="both"/>
      </w:pPr>
    </w:p>
    <w:p w:rsidR="00241D6B" w:rsidRDefault="00241D6B">
      <w:pPr>
        <w:widowControl w:val="0"/>
        <w:autoSpaceDE w:val="0"/>
        <w:autoSpaceDN w:val="0"/>
        <w:adjustRightInd w:val="0"/>
        <w:jc w:val="both"/>
      </w:pPr>
    </w:p>
    <w:p w:rsidR="00241D6B" w:rsidRDefault="00241D6B">
      <w:pPr>
        <w:widowControl w:val="0"/>
        <w:autoSpaceDE w:val="0"/>
        <w:autoSpaceDN w:val="0"/>
        <w:adjustRightInd w:val="0"/>
        <w:jc w:val="both"/>
      </w:pPr>
    </w:p>
    <w:p w:rsidR="00241D6B" w:rsidRDefault="00241D6B">
      <w:pPr>
        <w:widowControl w:val="0"/>
        <w:autoSpaceDE w:val="0"/>
        <w:autoSpaceDN w:val="0"/>
        <w:adjustRightInd w:val="0"/>
        <w:jc w:val="both"/>
      </w:pPr>
    </w:p>
    <w:p w:rsidR="00241D6B" w:rsidRDefault="00241D6B">
      <w:pPr>
        <w:widowControl w:val="0"/>
        <w:autoSpaceDE w:val="0"/>
        <w:autoSpaceDN w:val="0"/>
        <w:adjustRightInd w:val="0"/>
        <w:jc w:val="both"/>
      </w:pPr>
    </w:p>
    <w:p w:rsidR="00241D6B" w:rsidRDefault="00241D6B">
      <w:pPr>
        <w:widowControl w:val="0"/>
        <w:autoSpaceDE w:val="0"/>
        <w:autoSpaceDN w:val="0"/>
        <w:adjustRightInd w:val="0"/>
        <w:jc w:val="both"/>
      </w:pPr>
    </w:p>
    <w:p w:rsidR="00241D6B" w:rsidRDefault="00241D6B">
      <w:pPr>
        <w:widowControl w:val="0"/>
        <w:autoSpaceDE w:val="0"/>
        <w:autoSpaceDN w:val="0"/>
        <w:adjustRightInd w:val="0"/>
        <w:jc w:val="both"/>
      </w:pPr>
    </w:p>
    <w:p w:rsidR="00241D6B" w:rsidRDefault="00241D6B">
      <w:pPr>
        <w:widowControl w:val="0"/>
        <w:autoSpaceDE w:val="0"/>
        <w:autoSpaceDN w:val="0"/>
        <w:adjustRightInd w:val="0"/>
        <w:jc w:val="both"/>
      </w:pPr>
    </w:p>
    <w:p w:rsidR="00241D6B" w:rsidRDefault="00241D6B">
      <w:pPr>
        <w:widowControl w:val="0"/>
        <w:autoSpaceDE w:val="0"/>
        <w:autoSpaceDN w:val="0"/>
        <w:adjustRightInd w:val="0"/>
        <w:jc w:val="both"/>
      </w:pPr>
    </w:p>
    <w:p w:rsidR="00241D6B" w:rsidRDefault="00241D6B">
      <w:pPr>
        <w:widowControl w:val="0"/>
        <w:autoSpaceDE w:val="0"/>
        <w:autoSpaceDN w:val="0"/>
        <w:adjustRightInd w:val="0"/>
        <w:jc w:val="both"/>
      </w:pPr>
    </w:p>
    <w:p w:rsidR="00241D6B" w:rsidRDefault="00241D6B">
      <w:pPr>
        <w:widowControl w:val="0"/>
        <w:autoSpaceDE w:val="0"/>
        <w:autoSpaceDN w:val="0"/>
        <w:adjustRightInd w:val="0"/>
        <w:jc w:val="both"/>
      </w:pPr>
    </w:p>
    <w:p w:rsidR="00241D6B" w:rsidRDefault="00241D6B">
      <w:pPr>
        <w:widowControl w:val="0"/>
        <w:autoSpaceDE w:val="0"/>
        <w:autoSpaceDN w:val="0"/>
        <w:adjustRightInd w:val="0"/>
        <w:jc w:val="both"/>
      </w:pPr>
    </w:p>
    <w:p w:rsidR="00241D6B" w:rsidRDefault="00241D6B">
      <w:pPr>
        <w:widowControl w:val="0"/>
        <w:autoSpaceDE w:val="0"/>
        <w:autoSpaceDN w:val="0"/>
        <w:adjustRightInd w:val="0"/>
        <w:jc w:val="both"/>
      </w:pPr>
    </w:p>
    <w:p w:rsidR="00241D6B" w:rsidRDefault="00241D6B">
      <w:pPr>
        <w:pStyle w:val="BodyText32"/>
        <w:autoSpaceDE w:val="0"/>
        <w:autoSpaceDN w:val="0"/>
        <w:adjustRightInd w:val="0"/>
        <w:rPr>
          <w:szCs w:val="24"/>
        </w:rPr>
      </w:pPr>
      <w:r>
        <w:rPr>
          <w:szCs w:val="24"/>
        </w:rPr>
        <w:t xml:space="preserve">K projednání v radě města dne </w:t>
      </w:r>
      <w:r w:rsidR="00495924">
        <w:rPr>
          <w:szCs w:val="24"/>
        </w:rPr>
        <w:t>2</w:t>
      </w:r>
      <w:r w:rsidR="00986860">
        <w:rPr>
          <w:szCs w:val="24"/>
        </w:rPr>
        <w:t>2</w:t>
      </w:r>
      <w:r>
        <w:rPr>
          <w:szCs w:val="24"/>
        </w:rPr>
        <w:t xml:space="preserve">. </w:t>
      </w:r>
      <w:r w:rsidR="00986860">
        <w:rPr>
          <w:szCs w:val="24"/>
        </w:rPr>
        <w:t>února</w:t>
      </w:r>
      <w:r w:rsidR="00495924">
        <w:rPr>
          <w:szCs w:val="24"/>
        </w:rPr>
        <w:t xml:space="preserve"> 2017</w:t>
      </w:r>
    </w:p>
    <w:p w:rsidR="00241D6B" w:rsidRDefault="00241D6B">
      <w:pPr>
        <w:widowControl w:val="0"/>
        <w:autoSpaceDE w:val="0"/>
        <w:autoSpaceDN w:val="0"/>
        <w:adjustRightInd w:val="0"/>
        <w:jc w:val="both"/>
      </w:pPr>
    </w:p>
    <w:p w:rsidR="00241D6B" w:rsidRDefault="00241D6B">
      <w:pPr>
        <w:widowControl w:val="0"/>
        <w:autoSpaceDE w:val="0"/>
        <w:autoSpaceDN w:val="0"/>
        <w:adjustRightInd w:val="0"/>
        <w:jc w:val="both"/>
      </w:pPr>
    </w:p>
    <w:p w:rsidR="00241D6B" w:rsidRDefault="00241D6B">
      <w:pPr>
        <w:jc w:val="both"/>
      </w:pPr>
    </w:p>
    <w:p w:rsidR="00241D6B" w:rsidRDefault="00241D6B">
      <w:pPr>
        <w:jc w:val="both"/>
      </w:pPr>
    </w:p>
    <w:p w:rsidR="00241D6B" w:rsidRDefault="00241D6B">
      <w:pPr>
        <w:pStyle w:val="BodyText32"/>
        <w:widowControl/>
        <w:rPr>
          <w:szCs w:val="24"/>
        </w:rPr>
      </w:pPr>
    </w:p>
    <w:p w:rsidR="00241D6B" w:rsidRDefault="00241D6B">
      <w:pPr>
        <w:jc w:val="both"/>
      </w:pPr>
    </w:p>
    <w:p w:rsidR="00241D6B" w:rsidRDefault="00241D6B">
      <w:pPr>
        <w:pStyle w:val="BodyText32"/>
        <w:widowControl/>
        <w:rPr>
          <w:szCs w:val="24"/>
        </w:rPr>
      </w:pPr>
    </w:p>
    <w:p w:rsidR="00241D6B" w:rsidRDefault="00241D6B">
      <w:pPr>
        <w:jc w:val="both"/>
      </w:pPr>
    </w:p>
    <w:p w:rsidR="00241D6B" w:rsidRDefault="00241D6B">
      <w:pPr>
        <w:jc w:val="both"/>
      </w:pPr>
    </w:p>
    <w:p w:rsidR="00241D6B" w:rsidRDefault="00241D6B">
      <w:pPr>
        <w:jc w:val="both"/>
      </w:pPr>
    </w:p>
    <w:p w:rsidR="00241D6B" w:rsidRDefault="00241D6B">
      <w:pPr>
        <w:jc w:val="both"/>
      </w:pPr>
    </w:p>
    <w:p w:rsidR="00241D6B" w:rsidRDefault="00241D6B">
      <w:pPr>
        <w:jc w:val="both"/>
      </w:pPr>
    </w:p>
    <w:p w:rsidR="00241D6B" w:rsidRDefault="00241D6B">
      <w:r>
        <w:rPr>
          <w:b/>
          <w:bCs/>
        </w:rPr>
        <w:t>Předkládá:</w:t>
      </w:r>
      <w:r>
        <w:tab/>
        <w:t>Ing. arch. Marta Slámová</w:t>
      </w:r>
    </w:p>
    <w:p w:rsidR="00241D6B" w:rsidRDefault="00241D6B">
      <w:pPr>
        <w:jc w:val="both"/>
        <w:rPr>
          <w:b/>
          <w:bCs/>
        </w:rPr>
      </w:pPr>
      <w:r>
        <w:tab/>
      </w:r>
      <w:r>
        <w:tab/>
        <w:t>vedoucí odboru rozvoje</w:t>
      </w:r>
    </w:p>
    <w:p w:rsidR="00F1737E" w:rsidRPr="00F34020" w:rsidRDefault="00241D6B" w:rsidP="00F1737E">
      <w:pPr>
        <w:pStyle w:val="Nadpis2"/>
        <w:ind w:left="0" w:firstLine="0"/>
        <w:jc w:val="both"/>
      </w:pPr>
      <w:r>
        <w:br w:type="page"/>
      </w:r>
      <w:r w:rsidR="00CB342F" w:rsidRPr="001340EA">
        <w:lastRenderedPageBreak/>
        <w:t xml:space="preserve">1) </w:t>
      </w:r>
      <w:r w:rsidR="00F34020" w:rsidRPr="00F34020">
        <w:t>Územní studie pro systém veřejných prostranství města Strakonice</w:t>
      </w:r>
      <w:r w:rsidR="00F1737E" w:rsidRPr="00F34020">
        <w:t xml:space="preserve">   </w:t>
      </w:r>
    </w:p>
    <w:p w:rsidR="00F1737E" w:rsidRPr="00444E14" w:rsidRDefault="00F1737E" w:rsidP="00F1737E">
      <w:pPr>
        <w:jc w:val="both"/>
        <w:rPr>
          <w:b/>
          <w:bCs/>
        </w:rPr>
      </w:pPr>
      <w:r w:rsidRPr="00444E14">
        <w:rPr>
          <w:b/>
          <w:bCs/>
        </w:rPr>
        <w:t>Návrh usnesení:</w:t>
      </w:r>
    </w:p>
    <w:p w:rsidR="00F1737E" w:rsidRPr="00444E14" w:rsidRDefault="00F1737E" w:rsidP="00F1737E">
      <w:r w:rsidRPr="00444E14">
        <w:t>RM po projednání</w:t>
      </w:r>
    </w:p>
    <w:p w:rsidR="00F1737E" w:rsidRPr="00444E14" w:rsidRDefault="00F1737E" w:rsidP="00F1737E">
      <w:pPr>
        <w:pStyle w:val="Nadpis3"/>
      </w:pPr>
      <w:r w:rsidRPr="00444E14">
        <w:t xml:space="preserve">I. </w:t>
      </w:r>
      <w:r w:rsidR="00444E14" w:rsidRPr="00444E14">
        <w:t>Rozhodla</w:t>
      </w:r>
    </w:p>
    <w:p w:rsidR="00F1737E" w:rsidRPr="00F740C7" w:rsidRDefault="00444E14" w:rsidP="00F1737E">
      <w:pPr>
        <w:jc w:val="both"/>
      </w:pPr>
      <w:r w:rsidRPr="00444E14">
        <w:t xml:space="preserve">v souladu s ustanovením  § 127 odst. 1) zákona č. 134/2016 Sb., o zadávání veřejných zakázek, </w:t>
      </w:r>
      <w:r w:rsidRPr="00F740C7">
        <w:t>v platném znění o zrušení zjednodušeného podlimitního řízení na veřejnou zakázku „Územní studie pro systém veřejných prostranství města Strakonice“, neboť po uplynutí lhůty pro podání nabídek není žádný účastník zadávacího řízení (nebyla podána žádná nabídka)</w:t>
      </w:r>
    </w:p>
    <w:p w:rsidR="00F1737E" w:rsidRPr="00444E14" w:rsidRDefault="00F1737E" w:rsidP="00F1737E">
      <w:pPr>
        <w:pStyle w:val="Nadpis3"/>
        <w:jc w:val="both"/>
      </w:pPr>
      <w:r w:rsidRPr="00444E14">
        <w:t xml:space="preserve">II. </w:t>
      </w:r>
      <w:r w:rsidR="00444E14" w:rsidRPr="00444E14">
        <w:t>Ukládá</w:t>
      </w:r>
      <w:r w:rsidRPr="00444E14">
        <w:t xml:space="preserve"> </w:t>
      </w:r>
    </w:p>
    <w:p w:rsidR="00F1737E" w:rsidRDefault="00444E14" w:rsidP="00F1737E">
      <w:pPr>
        <w:jc w:val="both"/>
      </w:pPr>
      <w:r w:rsidRPr="00444E14">
        <w:t>vedoucí odboru rozvoje zajistit uveřejnění rozhodnutí o zrušení zjednodušeného podlimitního řízení na profilu zadavatele do 5 pracovních dnů od rozhodnutí o zrušení zadávacího řízení</w:t>
      </w:r>
    </w:p>
    <w:p w:rsidR="00E22459" w:rsidRPr="00444E14" w:rsidRDefault="00E22459" w:rsidP="00E22459">
      <w:pPr>
        <w:pStyle w:val="Nadpis3"/>
        <w:jc w:val="both"/>
      </w:pPr>
      <w:r w:rsidRPr="00444E14">
        <w:t>I</w:t>
      </w:r>
      <w:r>
        <w:t>I</w:t>
      </w:r>
      <w:r w:rsidRPr="00444E14">
        <w:t xml:space="preserve">I. </w:t>
      </w:r>
      <w:r>
        <w:t>Revokuje</w:t>
      </w:r>
      <w:r w:rsidRPr="00444E14">
        <w:t xml:space="preserve"> </w:t>
      </w:r>
    </w:p>
    <w:p w:rsidR="00C87162" w:rsidRDefault="00E22459" w:rsidP="00E22459">
      <w:pPr>
        <w:jc w:val="both"/>
      </w:pPr>
      <w:r>
        <w:t>Bod III. a IV. usnesení RM č. 2358/2016</w:t>
      </w:r>
    </w:p>
    <w:p w:rsidR="00C87162" w:rsidRDefault="00C87162" w:rsidP="00C87162"/>
    <w:p w:rsidR="00C87162" w:rsidRDefault="00C87162" w:rsidP="00C87162">
      <w:pPr>
        <w:pStyle w:val="Nadpis2"/>
        <w:ind w:left="0" w:firstLine="0"/>
        <w:jc w:val="both"/>
        <w:rPr>
          <w:color w:val="000000"/>
        </w:rPr>
      </w:pPr>
      <w:r>
        <w:rPr>
          <w:color w:val="000000"/>
        </w:rPr>
        <w:t xml:space="preserve">2) Schválení rozšíření seznamu investičních záměrů základních a mateřských škol (v rámci  Místního akčního plánu vzdělávání) </w:t>
      </w:r>
    </w:p>
    <w:p w:rsidR="00C87162" w:rsidRDefault="00C87162" w:rsidP="00C87162">
      <w:pPr>
        <w:rPr>
          <w:b/>
          <w:bCs/>
          <w:color w:val="000000"/>
        </w:rPr>
      </w:pPr>
      <w:r>
        <w:rPr>
          <w:b/>
          <w:bCs/>
          <w:color w:val="000000"/>
        </w:rPr>
        <w:t>Návrh usnesení:</w:t>
      </w:r>
    </w:p>
    <w:p w:rsidR="00C87162" w:rsidRDefault="00C87162" w:rsidP="00C87162">
      <w:pPr>
        <w:rPr>
          <w:color w:val="000000"/>
        </w:rPr>
      </w:pPr>
      <w:r>
        <w:rPr>
          <w:color w:val="000000"/>
        </w:rPr>
        <w:t>RM po projednání</w:t>
      </w:r>
    </w:p>
    <w:p w:rsidR="00C87162" w:rsidRDefault="00C87162" w:rsidP="00C87162">
      <w:pPr>
        <w:pStyle w:val="Nadpis3"/>
        <w:rPr>
          <w:color w:val="000000"/>
        </w:rPr>
      </w:pPr>
      <w:r>
        <w:rPr>
          <w:color w:val="000000"/>
        </w:rPr>
        <w:t>I. Schvaluje</w:t>
      </w:r>
    </w:p>
    <w:p w:rsidR="00C87162" w:rsidRDefault="00792269" w:rsidP="00C87162">
      <w:pPr>
        <w:pStyle w:val="Zkladntext2"/>
        <w:widowControl/>
        <w:autoSpaceDE/>
        <w:autoSpaceDN/>
        <w:adjustRightInd/>
      </w:pPr>
      <w:r>
        <w:t>rozšíření S</w:t>
      </w:r>
      <w:r w:rsidR="00C87162">
        <w:t>eznam</w:t>
      </w:r>
      <w:r>
        <w:t>u</w:t>
      </w:r>
      <w:r w:rsidR="00C87162">
        <w:t xml:space="preserve"> investičních priorit ZŠ a MŠ zřizovaných městem Strakonice </w:t>
      </w:r>
      <w:r>
        <w:t>o předložené záměry</w:t>
      </w:r>
    </w:p>
    <w:p w:rsidR="00E22459" w:rsidRDefault="00E22459" w:rsidP="00C87162">
      <w:pPr>
        <w:jc w:val="both"/>
      </w:pPr>
    </w:p>
    <w:p w:rsidR="00A407E3" w:rsidRDefault="00447041" w:rsidP="00A407E3">
      <w:pPr>
        <w:pStyle w:val="Nadpis2"/>
        <w:ind w:left="0" w:firstLine="0"/>
        <w:jc w:val="both"/>
      </w:pPr>
      <w:r>
        <w:t xml:space="preserve">3) </w:t>
      </w:r>
      <w:r w:rsidR="007F0EFC">
        <w:t xml:space="preserve">Projekt </w:t>
      </w:r>
      <w:r w:rsidR="009A1C40" w:rsidRPr="009A1C40">
        <w:t xml:space="preserve">„Nová </w:t>
      </w:r>
      <w:r w:rsidR="009A1C40">
        <w:t xml:space="preserve">odolnější </w:t>
      </w:r>
      <w:r w:rsidR="009A1C40" w:rsidRPr="009A1C40">
        <w:t>stanice základní složky Integrovaného záchranného systému pro Sbor dobrovolných hasičů Strakonice“</w:t>
      </w:r>
      <w:r w:rsidR="007F0EFC">
        <w:t xml:space="preserve"> </w:t>
      </w:r>
      <w:r w:rsidR="002A55DC">
        <w:t>– podání</w:t>
      </w:r>
    </w:p>
    <w:p w:rsidR="00A407E3" w:rsidRDefault="00A407E3" w:rsidP="00A407E3">
      <w:pPr>
        <w:rPr>
          <w:b/>
          <w:bCs/>
          <w:color w:val="000000"/>
        </w:rPr>
      </w:pPr>
      <w:r>
        <w:rPr>
          <w:b/>
          <w:bCs/>
          <w:color w:val="000000"/>
        </w:rPr>
        <w:t>Návrh usnesení:</w:t>
      </w:r>
    </w:p>
    <w:p w:rsidR="00A407E3" w:rsidRDefault="00A407E3" w:rsidP="00A407E3">
      <w:pPr>
        <w:rPr>
          <w:color w:val="000000"/>
        </w:rPr>
      </w:pPr>
      <w:r>
        <w:rPr>
          <w:color w:val="000000"/>
        </w:rPr>
        <w:t>RM po projednání</w:t>
      </w:r>
    </w:p>
    <w:p w:rsidR="00447041" w:rsidRDefault="00447041" w:rsidP="00447041">
      <w:pPr>
        <w:pStyle w:val="Nadpis3"/>
        <w:jc w:val="both"/>
      </w:pPr>
      <w:r>
        <w:t>I.</w:t>
      </w:r>
      <w:bookmarkStart w:id="0" w:name="_GoBack"/>
      <w:bookmarkEnd w:id="0"/>
      <w:r>
        <w:t xml:space="preserve"> Souhlasí</w:t>
      </w:r>
    </w:p>
    <w:p w:rsidR="00447041" w:rsidRDefault="00447041" w:rsidP="00E54617">
      <w:pPr>
        <w:jc w:val="both"/>
      </w:pPr>
      <w:r>
        <w:t xml:space="preserve">s realizací projektu a podáním žádosti o přidělení příspěvku v rámci výzvy č. </w:t>
      </w:r>
      <w:r w:rsidR="00C544EE">
        <w:t>36</w:t>
      </w:r>
      <w:r>
        <w:t xml:space="preserve"> IROP  </w:t>
      </w:r>
      <w:r w:rsidR="00C544EE">
        <w:t>Stanice IZS</w:t>
      </w:r>
      <w:r>
        <w:t xml:space="preserve"> na projekt s pracovním názvem „</w:t>
      </w:r>
      <w:r w:rsidR="00C544EE" w:rsidRPr="00C544EE">
        <w:t>Nová odolnější stanice základní složky Integrovaného záchranného systému pro Sbor dobrovolných hasičů Strakonice</w:t>
      </w:r>
      <w:r w:rsidR="002A55DC">
        <w:t>“</w:t>
      </w:r>
    </w:p>
    <w:p w:rsidR="00447041" w:rsidRDefault="00447041" w:rsidP="00E54617">
      <w:pPr>
        <w:pStyle w:val="Nadpis3"/>
        <w:jc w:val="both"/>
      </w:pPr>
      <w:r>
        <w:t>II. Souhlasí</w:t>
      </w:r>
    </w:p>
    <w:p w:rsidR="007814F5" w:rsidRPr="00447041" w:rsidRDefault="00447041" w:rsidP="00E54617">
      <w:pPr>
        <w:jc w:val="both"/>
      </w:pPr>
      <w:r w:rsidRPr="00447041">
        <w:t xml:space="preserve">v případě získání grantu </w:t>
      </w:r>
      <w:r w:rsidR="00C544EE">
        <w:t>z výše uvedené výzvy č. 36</w:t>
      </w:r>
      <w:r w:rsidRPr="00447041">
        <w:t xml:space="preserve"> IROP s vyčleněním finančních prostředků v potřebné výši z rozpočtu města Strakonice na předfinancování a spolufinancování realizace projektu „</w:t>
      </w:r>
      <w:r w:rsidR="00E54617" w:rsidRPr="00C544EE">
        <w:t>Nová odolnější stanice základní složky Integrovaného záchranného systému pro Sbor dobrovolných hasičů Strakonice</w:t>
      </w:r>
      <w:r w:rsidR="002A55DC">
        <w:t>“</w:t>
      </w:r>
    </w:p>
    <w:sectPr w:rsidR="007814F5" w:rsidRPr="004470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55745"/>
    <w:multiLevelType w:val="hybridMultilevel"/>
    <w:tmpl w:val="6B08A9D8"/>
    <w:lvl w:ilvl="0" w:tplc="EBEAF59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385285"/>
    <w:multiLevelType w:val="hybridMultilevel"/>
    <w:tmpl w:val="1EF28674"/>
    <w:lvl w:ilvl="0" w:tplc="56B2876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5E766F"/>
    <w:multiLevelType w:val="hybridMultilevel"/>
    <w:tmpl w:val="DB7CBA24"/>
    <w:lvl w:ilvl="0" w:tplc="0400E4E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965653"/>
    <w:multiLevelType w:val="hybridMultilevel"/>
    <w:tmpl w:val="F1B2ED50"/>
    <w:lvl w:ilvl="0" w:tplc="A8E297B2">
      <w:start w:val="1"/>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0E5352"/>
    <w:multiLevelType w:val="hybridMultilevel"/>
    <w:tmpl w:val="DB5E54BE"/>
    <w:lvl w:ilvl="0" w:tplc="78829064">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200010"/>
    <w:multiLevelType w:val="hybridMultilevel"/>
    <w:tmpl w:val="4CF82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241812"/>
    <w:multiLevelType w:val="hybridMultilevel"/>
    <w:tmpl w:val="59A2F366"/>
    <w:lvl w:ilvl="0" w:tplc="C008A2F4">
      <w:start w:val="3"/>
      <w:numFmt w:val="bullet"/>
      <w:lvlText w:val="-"/>
      <w:lvlJc w:val="left"/>
      <w:pPr>
        <w:tabs>
          <w:tab w:val="num" w:pos="720"/>
        </w:tabs>
        <w:ind w:left="720" w:hanging="360"/>
      </w:pPr>
      <w:rPr>
        <w:rFonts w:ascii="Times New Roman" w:eastAsia="Times New Roman" w:hAnsi="Times New Roman" w:cs="Times New Roman" w:hint="default"/>
      </w:rPr>
    </w:lvl>
    <w:lvl w:ilvl="1" w:tplc="8208CDAE" w:tentative="1">
      <w:start w:val="1"/>
      <w:numFmt w:val="bullet"/>
      <w:lvlText w:val=""/>
      <w:lvlJc w:val="left"/>
      <w:pPr>
        <w:tabs>
          <w:tab w:val="num" w:pos="1440"/>
        </w:tabs>
        <w:ind w:left="1440" w:hanging="360"/>
      </w:pPr>
      <w:rPr>
        <w:rFonts w:ascii="Wingdings" w:hAnsi="Wingdings" w:hint="default"/>
      </w:rPr>
    </w:lvl>
    <w:lvl w:ilvl="2" w:tplc="36A0FD02" w:tentative="1">
      <w:start w:val="1"/>
      <w:numFmt w:val="bullet"/>
      <w:lvlText w:val=""/>
      <w:lvlJc w:val="left"/>
      <w:pPr>
        <w:tabs>
          <w:tab w:val="num" w:pos="2160"/>
        </w:tabs>
        <w:ind w:left="2160" w:hanging="360"/>
      </w:pPr>
      <w:rPr>
        <w:rFonts w:ascii="Wingdings" w:hAnsi="Wingdings" w:hint="default"/>
      </w:rPr>
    </w:lvl>
    <w:lvl w:ilvl="3" w:tplc="E40C41BE" w:tentative="1">
      <w:start w:val="1"/>
      <w:numFmt w:val="bullet"/>
      <w:lvlText w:val=""/>
      <w:lvlJc w:val="left"/>
      <w:pPr>
        <w:tabs>
          <w:tab w:val="num" w:pos="2880"/>
        </w:tabs>
        <w:ind w:left="2880" w:hanging="360"/>
      </w:pPr>
      <w:rPr>
        <w:rFonts w:ascii="Wingdings" w:hAnsi="Wingdings" w:hint="default"/>
      </w:rPr>
    </w:lvl>
    <w:lvl w:ilvl="4" w:tplc="95A8D7D8" w:tentative="1">
      <w:start w:val="1"/>
      <w:numFmt w:val="bullet"/>
      <w:lvlText w:val=""/>
      <w:lvlJc w:val="left"/>
      <w:pPr>
        <w:tabs>
          <w:tab w:val="num" w:pos="3600"/>
        </w:tabs>
        <w:ind w:left="3600" w:hanging="360"/>
      </w:pPr>
      <w:rPr>
        <w:rFonts w:ascii="Wingdings" w:hAnsi="Wingdings" w:hint="default"/>
      </w:rPr>
    </w:lvl>
    <w:lvl w:ilvl="5" w:tplc="2F0E7B84" w:tentative="1">
      <w:start w:val="1"/>
      <w:numFmt w:val="bullet"/>
      <w:lvlText w:val=""/>
      <w:lvlJc w:val="left"/>
      <w:pPr>
        <w:tabs>
          <w:tab w:val="num" w:pos="4320"/>
        </w:tabs>
        <w:ind w:left="4320" w:hanging="360"/>
      </w:pPr>
      <w:rPr>
        <w:rFonts w:ascii="Wingdings" w:hAnsi="Wingdings" w:hint="default"/>
      </w:rPr>
    </w:lvl>
    <w:lvl w:ilvl="6" w:tplc="F9E69274" w:tentative="1">
      <w:start w:val="1"/>
      <w:numFmt w:val="bullet"/>
      <w:lvlText w:val=""/>
      <w:lvlJc w:val="left"/>
      <w:pPr>
        <w:tabs>
          <w:tab w:val="num" w:pos="5040"/>
        </w:tabs>
        <w:ind w:left="5040" w:hanging="360"/>
      </w:pPr>
      <w:rPr>
        <w:rFonts w:ascii="Wingdings" w:hAnsi="Wingdings" w:hint="default"/>
      </w:rPr>
    </w:lvl>
    <w:lvl w:ilvl="7" w:tplc="F550BA84" w:tentative="1">
      <w:start w:val="1"/>
      <w:numFmt w:val="bullet"/>
      <w:lvlText w:val=""/>
      <w:lvlJc w:val="left"/>
      <w:pPr>
        <w:tabs>
          <w:tab w:val="num" w:pos="5760"/>
        </w:tabs>
        <w:ind w:left="5760" w:hanging="360"/>
      </w:pPr>
      <w:rPr>
        <w:rFonts w:ascii="Wingdings" w:hAnsi="Wingdings" w:hint="default"/>
      </w:rPr>
    </w:lvl>
    <w:lvl w:ilvl="8" w:tplc="0972959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7654BF"/>
    <w:multiLevelType w:val="hybridMultilevel"/>
    <w:tmpl w:val="A7FA8E6A"/>
    <w:lvl w:ilvl="0" w:tplc="F796DB54">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695B54"/>
    <w:multiLevelType w:val="hybridMultilevel"/>
    <w:tmpl w:val="4C5A89C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3A62E5"/>
    <w:multiLevelType w:val="hybridMultilevel"/>
    <w:tmpl w:val="D07EFF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6715BB9"/>
    <w:multiLevelType w:val="hybridMultilevel"/>
    <w:tmpl w:val="A91C0762"/>
    <w:lvl w:ilvl="0" w:tplc="D350440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143510"/>
    <w:multiLevelType w:val="hybridMultilevel"/>
    <w:tmpl w:val="10A27E3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E66F68"/>
    <w:multiLevelType w:val="hybridMultilevel"/>
    <w:tmpl w:val="CB8A048C"/>
    <w:lvl w:ilvl="0" w:tplc="73A64A1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8B2E1D"/>
    <w:multiLevelType w:val="hybridMultilevel"/>
    <w:tmpl w:val="AF5E2D92"/>
    <w:lvl w:ilvl="0" w:tplc="9954BC76">
      <w:start w:val="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AC355C0"/>
    <w:multiLevelType w:val="hybridMultilevel"/>
    <w:tmpl w:val="BC36F958"/>
    <w:lvl w:ilvl="0" w:tplc="33440672">
      <w:start w:val="1"/>
      <w:numFmt w:val="bullet"/>
      <w:lvlText w:val=""/>
      <w:lvlJc w:val="left"/>
      <w:pPr>
        <w:tabs>
          <w:tab w:val="num" w:pos="720"/>
        </w:tabs>
        <w:ind w:left="720" w:hanging="360"/>
      </w:pPr>
      <w:rPr>
        <w:rFonts w:ascii="Symbol" w:hAnsi="Symbol" w:hint="default"/>
        <w:sz w:val="20"/>
      </w:rPr>
    </w:lvl>
    <w:lvl w:ilvl="1" w:tplc="905A40EE" w:tentative="1">
      <w:start w:val="1"/>
      <w:numFmt w:val="bullet"/>
      <w:lvlText w:val="o"/>
      <w:lvlJc w:val="left"/>
      <w:pPr>
        <w:tabs>
          <w:tab w:val="num" w:pos="1440"/>
        </w:tabs>
        <w:ind w:left="1440" w:hanging="360"/>
      </w:pPr>
      <w:rPr>
        <w:rFonts w:ascii="Courier New" w:hAnsi="Courier New" w:hint="default"/>
        <w:sz w:val="20"/>
      </w:rPr>
    </w:lvl>
    <w:lvl w:ilvl="2" w:tplc="34307EF8" w:tentative="1">
      <w:start w:val="1"/>
      <w:numFmt w:val="bullet"/>
      <w:lvlText w:val=""/>
      <w:lvlJc w:val="left"/>
      <w:pPr>
        <w:tabs>
          <w:tab w:val="num" w:pos="2160"/>
        </w:tabs>
        <w:ind w:left="2160" w:hanging="360"/>
      </w:pPr>
      <w:rPr>
        <w:rFonts w:ascii="Wingdings" w:hAnsi="Wingdings" w:hint="default"/>
        <w:sz w:val="20"/>
      </w:rPr>
    </w:lvl>
    <w:lvl w:ilvl="3" w:tplc="86841326" w:tentative="1">
      <w:start w:val="1"/>
      <w:numFmt w:val="bullet"/>
      <w:lvlText w:val=""/>
      <w:lvlJc w:val="left"/>
      <w:pPr>
        <w:tabs>
          <w:tab w:val="num" w:pos="2880"/>
        </w:tabs>
        <w:ind w:left="2880" w:hanging="360"/>
      </w:pPr>
      <w:rPr>
        <w:rFonts w:ascii="Wingdings" w:hAnsi="Wingdings" w:hint="default"/>
        <w:sz w:val="20"/>
      </w:rPr>
    </w:lvl>
    <w:lvl w:ilvl="4" w:tplc="083EB290" w:tentative="1">
      <w:start w:val="1"/>
      <w:numFmt w:val="bullet"/>
      <w:lvlText w:val=""/>
      <w:lvlJc w:val="left"/>
      <w:pPr>
        <w:tabs>
          <w:tab w:val="num" w:pos="3600"/>
        </w:tabs>
        <w:ind w:left="3600" w:hanging="360"/>
      </w:pPr>
      <w:rPr>
        <w:rFonts w:ascii="Wingdings" w:hAnsi="Wingdings" w:hint="default"/>
        <w:sz w:val="20"/>
      </w:rPr>
    </w:lvl>
    <w:lvl w:ilvl="5" w:tplc="B726A93E" w:tentative="1">
      <w:start w:val="1"/>
      <w:numFmt w:val="bullet"/>
      <w:lvlText w:val=""/>
      <w:lvlJc w:val="left"/>
      <w:pPr>
        <w:tabs>
          <w:tab w:val="num" w:pos="4320"/>
        </w:tabs>
        <w:ind w:left="4320" w:hanging="360"/>
      </w:pPr>
      <w:rPr>
        <w:rFonts w:ascii="Wingdings" w:hAnsi="Wingdings" w:hint="default"/>
        <w:sz w:val="20"/>
      </w:rPr>
    </w:lvl>
    <w:lvl w:ilvl="6" w:tplc="4B8C9ADC" w:tentative="1">
      <w:start w:val="1"/>
      <w:numFmt w:val="bullet"/>
      <w:lvlText w:val=""/>
      <w:lvlJc w:val="left"/>
      <w:pPr>
        <w:tabs>
          <w:tab w:val="num" w:pos="5040"/>
        </w:tabs>
        <w:ind w:left="5040" w:hanging="360"/>
      </w:pPr>
      <w:rPr>
        <w:rFonts w:ascii="Wingdings" w:hAnsi="Wingdings" w:hint="default"/>
        <w:sz w:val="20"/>
      </w:rPr>
    </w:lvl>
    <w:lvl w:ilvl="7" w:tplc="5E625058" w:tentative="1">
      <w:start w:val="1"/>
      <w:numFmt w:val="bullet"/>
      <w:lvlText w:val=""/>
      <w:lvlJc w:val="left"/>
      <w:pPr>
        <w:tabs>
          <w:tab w:val="num" w:pos="5760"/>
        </w:tabs>
        <w:ind w:left="5760" w:hanging="360"/>
      </w:pPr>
      <w:rPr>
        <w:rFonts w:ascii="Wingdings" w:hAnsi="Wingdings" w:hint="default"/>
        <w:sz w:val="20"/>
      </w:rPr>
    </w:lvl>
    <w:lvl w:ilvl="8" w:tplc="969A212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1C6967"/>
    <w:multiLevelType w:val="hybridMultilevel"/>
    <w:tmpl w:val="C85CEF8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E427878"/>
    <w:multiLevelType w:val="hybridMultilevel"/>
    <w:tmpl w:val="EBD63938"/>
    <w:lvl w:ilvl="0" w:tplc="E49A6B3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DE3681"/>
    <w:multiLevelType w:val="hybridMultilevel"/>
    <w:tmpl w:val="63AE9E18"/>
    <w:lvl w:ilvl="0" w:tplc="8F80903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6205CF"/>
    <w:multiLevelType w:val="hybridMultilevel"/>
    <w:tmpl w:val="5BE0F29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347A9A"/>
    <w:multiLevelType w:val="hybridMultilevel"/>
    <w:tmpl w:val="637E2D60"/>
    <w:lvl w:ilvl="0" w:tplc="DA488BA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5625C7E"/>
    <w:multiLevelType w:val="hybridMultilevel"/>
    <w:tmpl w:val="E63C1756"/>
    <w:lvl w:ilvl="0" w:tplc="C008A2F4">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74A6D50"/>
    <w:multiLevelType w:val="hybridMultilevel"/>
    <w:tmpl w:val="A46E9A52"/>
    <w:lvl w:ilvl="0" w:tplc="BF387192">
      <w:start w:val="1"/>
      <w:numFmt w:val="bullet"/>
      <w:lvlText w:val=""/>
      <w:lvlJc w:val="left"/>
      <w:pPr>
        <w:tabs>
          <w:tab w:val="num" w:pos="720"/>
        </w:tabs>
        <w:ind w:left="720" w:hanging="360"/>
      </w:pPr>
      <w:rPr>
        <w:rFonts w:ascii="Wingdings" w:hAnsi="Wingdings" w:hint="default"/>
      </w:rPr>
    </w:lvl>
    <w:lvl w:ilvl="1" w:tplc="8208CDAE" w:tentative="1">
      <w:start w:val="1"/>
      <w:numFmt w:val="bullet"/>
      <w:lvlText w:val=""/>
      <w:lvlJc w:val="left"/>
      <w:pPr>
        <w:tabs>
          <w:tab w:val="num" w:pos="1440"/>
        </w:tabs>
        <w:ind w:left="1440" w:hanging="360"/>
      </w:pPr>
      <w:rPr>
        <w:rFonts w:ascii="Wingdings" w:hAnsi="Wingdings" w:hint="default"/>
      </w:rPr>
    </w:lvl>
    <w:lvl w:ilvl="2" w:tplc="36A0FD02" w:tentative="1">
      <w:start w:val="1"/>
      <w:numFmt w:val="bullet"/>
      <w:lvlText w:val=""/>
      <w:lvlJc w:val="left"/>
      <w:pPr>
        <w:tabs>
          <w:tab w:val="num" w:pos="2160"/>
        </w:tabs>
        <w:ind w:left="2160" w:hanging="360"/>
      </w:pPr>
      <w:rPr>
        <w:rFonts w:ascii="Wingdings" w:hAnsi="Wingdings" w:hint="default"/>
      </w:rPr>
    </w:lvl>
    <w:lvl w:ilvl="3" w:tplc="E40C41BE" w:tentative="1">
      <w:start w:val="1"/>
      <w:numFmt w:val="bullet"/>
      <w:lvlText w:val=""/>
      <w:lvlJc w:val="left"/>
      <w:pPr>
        <w:tabs>
          <w:tab w:val="num" w:pos="2880"/>
        </w:tabs>
        <w:ind w:left="2880" w:hanging="360"/>
      </w:pPr>
      <w:rPr>
        <w:rFonts w:ascii="Wingdings" w:hAnsi="Wingdings" w:hint="default"/>
      </w:rPr>
    </w:lvl>
    <w:lvl w:ilvl="4" w:tplc="95A8D7D8" w:tentative="1">
      <w:start w:val="1"/>
      <w:numFmt w:val="bullet"/>
      <w:lvlText w:val=""/>
      <w:lvlJc w:val="left"/>
      <w:pPr>
        <w:tabs>
          <w:tab w:val="num" w:pos="3600"/>
        </w:tabs>
        <w:ind w:left="3600" w:hanging="360"/>
      </w:pPr>
      <w:rPr>
        <w:rFonts w:ascii="Wingdings" w:hAnsi="Wingdings" w:hint="default"/>
      </w:rPr>
    </w:lvl>
    <w:lvl w:ilvl="5" w:tplc="2F0E7B84" w:tentative="1">
      <w:start w:val="1"/>
      <w:numFmt w:val="bullet"/>
      <w:lvlText w:val=""/>
      <w:lvlJc w:val="left"/>
      <w:pPr>
        <w:tabs>
          <w:tab w:val="num" w:pos="4320"/>
        </w:tabs>
        <w:ind w:left="4320" w:hanging="360"/>
      </w:pPr>
      <w:rPr>
        <w:rFonts w:ascii="Wingdings" w:hAnsi="Wingdings" w:hint="default"/>
      </w:rPr>
    </w:lvl>
    <w:lvl w:ilvl="6" w:tplc="F9E69274" w:tentative="1">
      <w:start w:val="1"/>
      <w:numFmt w:val="bullet"/>
      <w:lvlText w:val=""/>
      <w:lvlJc w:val="left"/>
      <w:pPr>
        <w:tabs>
          <w:tab w:val="num" w:pos="5040"/>
        </w:tabs>
        <w:ind w:left="5040" w:hanging="360"/>
      </w:pPr>
      <w:rPr>
        <w:rFonts w:ascii="Wingdings" w:hAnsi="Wingdings" w:hint="default"/>
      </w:rPr>
    </w:lvl>
    <w:lvl w:ilvl="7" w:tplc="F550BA84" w:tentative="1">
      <w:start w:val="1"/>
      <w:numFmt w:val="bullet"/>
      <w:lvlText w:val=""/>
      <w:lvlJc w:val="left"/>
      <w:pPr>
        <w:tabs>
          <w:tab w:val="num" w:pos="5760"/>
        </w:tabs>
        <w:ind w:left="5760" w:hanging="360"/>
      </w:pPr>
      <w:rPr>
        <w:rFonts w:ascii="Wingdings" w:hAnsi="Wingdings" w:hint="default"/>
      </w:rPr>
    </w:lvl>
    <w:lvl w:ilvl="8" w:tplc="0972959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390F0B"/>
    <w:multiLevelType w:val="hybridMultilevel"/>
    <w:tmpl w:val="4E3CA2F6"/>
    <w:lvl w:ilvl="0" w:tplc="A464FB9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E00214"/>
    <w:multiLevelType w:val="hybridMultilevel"/>
    <w:tmpl w:val="AAE48E44"/>
    <w:lvl w:ilvl="0" w:tplc="3CD4F9B2">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09F05A9"/>
    <w:multiLevelType w:val="hybridMultilevel"/>
    <w:tmpl w:val="4CF82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2168D1"/>
    <w:multiLevelType w:val="hybridMultilevel"/>
    <w:tmpl w:val="2E8884D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29B2278"/>
    <w:multiLevelType w:val="hybridMultilevel"/>
    <w:tmpl w:val="3A9CF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572C61"/>
    <w:multiLevelType w:val="hybridMultilevel"/>
    <w:tmpl w:val="72E67CDC"/>
    <w:lvl w:ilvl="0" w:tplc="79567960">
      <w:start w:val="1"/>
      <w:numFmt w:val="decimal"/>
      <w:lvlText w:val="%1."/>
      <w:lvlJc w:val="left"/>
      <w:pPr>
        <w:tabs>
          <w:tab w:val="num" w:pos="720"/>
        </w:tabs>
        <w:ind w:left="720" w:hanging="360"/>
      </w:pPr>
    </w:lvl>
    <w:lvl w:ilvl="1" w:tplc="E370C6AE" w:tentative="1">
      <w:start w:val="1"/>
      <w:numFmt w:val="decimal"/>
      <w:lvlText w:val="%2."/>
      <w:lvlJc w:val="left"/>
      <w:pPr>
        <w:tabs>
          <w:tab w:val="num" w:pos="1440"/>
        </w:tabs>
        <w:ind w:left="1440" w:hanging="360"/>
      </w:pPr>
    </w:lvl>
    <w:lvl w:ilvl="2" w:tplc="979EF75A" w:tentative="1">
      <w:start w:val="1"/>
      <w:numFmt w:val="decimal"/>
      <w:lvlText w:val="%3."/>
      <w:lvlJc w:val="left"/>
      <w:pPr>
        <w:tabs>
          <w:tab w:val="num" w:pos="2160"/>
        </w:tabs>
        <w:ind w:left="2160" w:hanging="360"/>
      </w:pPr>
    </w:lvl>
    <w:lvl w:ilvl="3" w:tplc="F33E5AC2" w:tentative="1">
      <w:start w:val="1"/>
      <w:numFmt w:val="decimal"/>
      <w:lvlText w:val="%4."/>
      <w:lvlJc w:val="left"/>
      <w:pPr>
        <w:tabs>
          <w:tab w:val="num" w:pos="2880"/>
        </w:tabs>
        <w:ind w:left="2880" w:hanging="360"/>
      </w:pPr>
    </w:lvl>
    <w:lvl w:ilvl="4" w:tplc="4D38E69E" w:tentative="1">
      <w:start w:val="1"/>
      <w:numFmt w:val="decimal"/>
      <w:lvlText w:val="%5."/>
      <w:lvlJc w:val="left"/>
      <w:pPr>
        <w:tabs>
          <w:tab w:val="num" w:pos="3600"/>
        </w:tabs>
        <w:ind w:left="3600" w:hanging="360"/>
      </w:pPr>
    </w:lvl>
    <w:lvl w:ilvl="5" w:tplc="F118EF36" w:tentative="1">
      <w:start w:val="1"/>
      <w:numFmt w:val="decimal"/>
      <w:lvlText w:val="%6."/>
      <w:lvlJc w:val="left"/>
      <w:pPr>
        <w:tabs>
          <w:tab w:val="num" w:pos="4320"/>
        </w:tabs>
        <w:ind w:left="4320" w:hanging="360"/>
      </w:pPr>
    </w:lvl>
    <w:lvl w:ilvl="6" w:tplc="9AD8D260" w:tentative="1">
      <w:start w:val="1"/>
      <w:numFmt w:val="decimal"/>
      <w:lvlText w:val="%7."/>
      <w:lvlJc w:val="left"/>
      <w:pPr>
        <w:tabs>
          <w:tab w:val="num" w:pos="5040"/>
        </w:tabs>
        <w:ind w:left="5040" w:hanging="360"/>
      </w:pPr>
    </w:lvl>
    <w:lvl w:ilvl="7" w:tplc="4E4E6BAE" w:tentative="1">
      <w:start w:val="1"/>
      <w:numFmt w:val="decimal"/>
      <w:lvlText w:val="%8."/>
      <w:lvlJc w:val="left"/>
      <w:pPr>
        <w:tabs>
          <w:tab w:val="num" w:pos="5760"/>
        </w:tabs>
        <w:ind w:left="5760" w:hanging="360"/>
      </w:pPr>
    </w:lvl>
    <w:lvl w:ilvl="8" w:tplc="847ABAFA" w:tentative="1">
      <w:start w:val="1"/>
      <w:numFmt w:val="decimal"/>
      <w:lvlText w:val="%9."/>
      <w:lvlJc w:val="left"/>
      <w:pPr>
        <w:tabs>
          <w:tab w:val="num" w:pos="6480"/>
        </w:tabs>
        <w:ind w:left="6480" w:hanging="360"/>
      </w:pPr>
    </w:lvl>
  </w:abstractNum>
  <w:abstractNum w:abstractNumId="28" w15:restartNumberingAfterBreak="0">
    <w:nsid w:val="6A521FE9"/>
    <w:multiLevelType w:val="hybridMultilevel"/>
    <w:tmpl w:val="EC46F7D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3E5B4F"/>
    <w:multiLevelType w:val="hybridMultilevel"/>
    <w:tmpl w:val="428A2F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117E00"/>
    <w:multiLevelType w:val="hybridMultilevel"/>
    <w:tmpl w:val="0E7ACF0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81D3323"/>
    <w:multiLevelType w:val="hybridMultilevel"/>
    <w:tmpl w:val="98A8FE54"/>
    <w:lvl w:ilvl="0" w:tplc="A1D2690E">
      <w:start w:val="1"/>
      <w:numFmt w:val="decimal"/>
      <w:lvlText w:val="%1."/>
      <w:lvlJc w:val="left"/>
      <w:pPr>
        <w:ind w:left="1080" w:hanging="72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CBE682B"/>
    <w:multiLevelType w:val="hybridMultilevel"/>
    <w:tmpl w:val="F192057A"/>
    <w:lvl w:ilvl="0" w:tplc="6A001542">
      <w:start w:val="1"/>
      <w:numFmt w:val="bullet"/>
      <w:lvlText w:val=""/>
      <w:lvlJc w:val="left"/>
      <w:pPr>
        <w:tabs>
          <w:tab w:val="num" w:pos="720"/>
        </w:tabs>
        <w:ind w:left="720" w:hanging="360"/>
      </w:pPr>
      <w:rPr>
        <w:rFonts w:ascii="Wingdings" w:hAnsi="Wingdings" w:hint="default"/>
      </w:rPr>
    </w:lvl>
    <w:lvl w:ilvl="1" w:tplc="C8F88E38" w:tentative="1">
      <w:start w:val="1"/>
      <w:numFmt w:val="bullet"/>
      <w:lvlText w:val=""/>
      <w:lvlJc w:val="left"/>
      <w:pPr>
        <w:tabs>
          <w:tab w:val="num" w:pos="1440"/>
        </w:tabs>
        <w:ind w:left="1440" w:hanging="360"/>
      </w:pPr>
      <w:rPr>
        <w:rFonts w:ascii="Wingdings" w:hAnsi="Wingdings" w:hint="default"/>
      </w:rPr>
    </w:lvl>
    <w:lvl w:ilvl="2" w:tplc="628E6728" w:tentative="1">
      <w:start w:val="1"/>
      <w:numFmt w:val="bullet"/>
      <w:lvlText w:val=""/>
      <w:lvlJc w:val="left"/>
      <w:pPr>
        <w:tabs>
          <w:tab w:val="num" w:pos="2160"/>
        </w:tabs>
        <w:ind w:left="2160" w:hanging="360"/>
      </w:pPr>
      <w:rPr>
        <w:rFonts w:ascii="Wingdings" w:hAnsi="Wingdings" w:hint="default"/>
      </w:rPr>
    </w:lvl>
    <w:lvl w:ilvl="3" w:tplc="E5EAC18E" w:tentative="1">
      <w:start w:val="1"/>
      <w:numFmt w:val="bullet"/>
      <w:lvlText w:val=""/>
      <w:lvlJc w:val="left"/>
      <w:pPr>
        <w:tabs>
          <w:tab w:val="num" w:pos="2880"/>
        </w:tabs>
        <w:ind w:left="2880" w:hanging="360"/>
      </w:pPr>
      <w:rPr>
        <w:rFonts w:ascii="Wingdings" w:hAnsi="Wingdings" w:hint="default"/>
      </w:rPr>
    </w:lvl>
    <w:lvl w:ilvl="4" w:tplc="FD02F764" w:tentative="1">
      <w:start w:val="1"/>
      <w:numFmt w:val="bullet"/>
      <w:lvlText w:val=""/>
      <w:lvlJc w:val="left"/>
      <w:pPr>
        <w:tabs>
          <w:tab w:val="num" w:pos="3600"/>
        </w:tabs>
        <w:ind w:left="3600" w:hanging="360"/>
      </w:pPr>
      <w:rPr>
        <w:rFonts w:ascii="Wingdings" w:hAnsi="Wingdings" w:hint="default"/>
      </w:rPr>
    </w:lvl>
    <w:lvl w:ilvl="5" w:tplc="7938D584" w:tentative="1">
      <w:start w:val="1"/>
      <w:numFmt w:val="bullet"/>
      <w:lvlText w:val=""/>
      <w:lvlJc w:val="left"/>
      <w:pPr>
        <w:tabs>
          <w:tab w:val="num" w:pos="4320"/>
        </w:tabs>
        <w:ind w:left="4320" w:hanging="360"/>
      </w:pPr>
      <w:rPr>
        <w:rFonts w:ascii="Wingdings" w:hAnsi="Wingdings" w:hint="default"/>
      </w:rPr>
    </w:lvl>
    <w:lvl w:ilvl="6" w:tplc="C2FCB9AC" w:tentative="1">
      <w:start w:val="1"/>
      <w:numFmt w:val="bullet"/>
      <w:lvlText w:val=""/>
      <w:lvlJc w:val="left"/>
      <w:pPr>
        <w:tabs>
          <w:tab w:val="num" w:pos="5040"/>
        </w:tabs>
        <w:ind w:left="5040" w:hanging="360"/>
      </w:pPr>
      <w:rPr>
        <w:rFonts w:ascii="Wingdings" w:hAnsi="Wingdings" w:hint="default"/>
      </w:rPr>
    </w:lvl>
    <w:lvl w:ilvl="7" w:tplc="A15236AE" w:tentative="1">
      <w:start w:val="1"/>
      <w:numFmt w:val="bullet"/>
      <w:lvlText w:val=""/>
      <w:lvlJc w:val="left"/>
      <w:pPr>
        <w:tabs>
          <w:tab w:val="num" w:pos="5760"/>
        </w:tabs>
        <w:ind w:left="5760" w:hanging="360"/>
      </w:pPr>
      <w:rPr>
        <w:rFonts w:ascii="Wingdings" w:hAnsi="Wingdings" w:hint="default"/>
      </w:rPr>
    </w:lvl>
    <w:lvl w:ilvl="8" w:tplc="0DE41E5A"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
  </w:num>
  <w:num w:numId="3">
    <w:abstractNumId w:val="3"/>
  </w:num>
  <w:num w:numId="4">
    <w:abstractNumId w:val="7"/>
  </w:num>
  <w:num w:numId="5">
    <w:abstractNumId w:val="25"/>
  </w:num>
  <w:num w:numId="6">
    <w:abstractNumId w:val="23"/>
  </w:num>
  <w:num w:numId="7">
    <w:abstractNumId w:val="30"/>
  </w:num>
  <w:num w:numId="8">
    <w:abstractNumId w:val="4"/>
  </w:num>
  <w:num w:numId="9">
    <w:abstractNumId w:val="12"/>
  </w:num>
  <w:num w:numId="10">
    <w:abstractNumId w:val="14"/>
  </w:num>
  <w:num w:numId="11">
    <w:abstractNumId w:val="19"/>
  </w:num>
  <w:num w:numId="12">
    <w:abstractNumId w:val="10"/>
  </w:num>
  <w:num w:numId="13">
    <w:abstractNumId w:val="16"/>
  </w:num>
  <w:num w:numId="14">
    <w:abstractNumId w:val="17"/>
  </w:num>
  <w:num w:numId="15">
    <w:abstractNumId w:val="15"/>
  </w:num>
  <w:num w:numId="16">
    <w:abstractNumId w:val="27"/>
  </w:num>
  <w:num w:numId="17">
    <w:abstractNumId w:val="0"/>
  </w:num>
  <w:num w:numId="18">
    <w:abstractNumId w:val="2"/>
  </w:num>
  <w:num w:numId="19">
    <w:abstractNumId w:val="20"/>
  </w:num>
  <w:num w:numId="20">
    <w:abstractNumId w:val="21"/>
  </w:num>
  <w:num w:numId="21">
    <w:abstractNumId w:val="32"/>
  </w:num>
  <w:num w:numId="22">
    <w:abstractNumId w:val="6"/>
  </w:num>
  <w:num w:numId="23">
    <w:abstractNumId w:val="26"/>
  </w:num>
  <w:num w:numId="24">
    <w:abstractNumId w:val="22"/>
  </w:num>
  <w:num w:numId="25">
    <w:abstractNumId w:val="8"/>
  </w:num>
  <w:num w:numId="26">
    <w:abstractNumId w:val="18"/>
  </w:num>
  <w:num w:numId="27">
    <w:abstractNumId w:val="31"/>
  </w:num>
  <w:num w:numId="28">
    <w:abstractNumId w:val="9"/>
  </w:num>
  <w:num w:numId="29">
    <w:abstractNumId w:val="24"/>
  </w:num>
  <w:num w:numId="30">
    <w:abstractNumId w:val="5"/>
  </w:num>
  <w:num w:numId="31">
    <w:abstractNumId w:val="28"/>
  </w:num>
  <w:num w:numId="32">
    <w:abstractNumId w:val="13"/>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AA2"/>
    <w:rsid w:val="00003402"/>
    <w:rsid w:val="00004AA2"/>
    <w:rsid w:val="00007D19"/>
    <w:rsid w:val="00031F09"/>
    <w:rsid w:val="00041D5F"/>
    <w:rsid w:val="00042448"/>
    <w:rsid w:val="00052468"/>
    <w:rsid w:val="00060FB4"/>
    <w:rsid w:val="00070DAA"/>
    <w:rsid w:val="0007780C"/>
    <w:rsid w:val="00093B74"/>
    <w:rsid w:val="000A0F8A"/>
    <w:rsid w:val="000A6A0E"/>
    <w:rsid w:val="001213E8"/>
    <w:rsid w:val="001379D9"/>
    <w:rsid w:val="00150F40"/>
    <w:rsid w:val="0015756C"/>
    <w:rsid w:val="00162483"/>
    <w:rsid w:val="001A4020"/>
    <w:rsid w:val="001D0BAD"/>
    <w:rsid w:val="001D51EE"/>
    <w:rsid w:val="001D6989"/>
    <w:rsid w:val="001E46AA"/>
    <w:rsid w:val="00225421"/>
    <w:rsid w:val="0023230C"/>
    <w:rsid w:val="00241D6B"/>
    <w:rsid w:val="00257205"/>
    <w:rsid w:val="0029307F"/>
    <w:rsid w:val="002A55DC"/>
    <w:rsid w:val="002C2815"/>
    <w:rsid w:val="002D2C96"/>
    <w:rsid w:val="002D5E10"/>
    <w:rsid w:val="0030440A"/>
    <w:rsid w:val="00304C3D"/>
    <w:rsid w:val="00327370"/>
    <w:rsid w:val="00330310"/>
    <w:rsid w:val="00345FBF"/>
    <w:rsid w:val="003A1719"/>
    <w:rsid w:val="003A5F1A"/>
    <w:rsid w:val="003A741A"/>
    <w:rsid w:val="003D342C"/>
    <w:rsid w:val="003F573A"/>
    <w:rsid w:val="00404DC3"/>
    <w:rsid w:val="00435B8A"/>
    <w:rsid w:val="00444E14"/>
    <w:rsid w:val="00447041"/>
    <w:rsid w:val="00474E4C"/>
    <w:rsid w:val="004811CF"/>
    <w:rsid w:val="00495924"/>
    <w:rsid w:val="004A1E9F"/>
    <w:rsid w:val="004A31AD"/>
    <w:rsid w:val="004C527B"/>
    <w:rsid w:val="004D223E"/>
    <w:rsid w:val="004D2F88"/>
    <w:rsid w:val="004E75C4"/>
    <w:rsid w:val="005058AA"/>
    <w:rsid w:val="00506279"/>
    <w:rsid w:val="0051703E"/>
    <w:rsid w:val="00530D08"/>
    <w:rsid w:val="00552F41"/>
    <w:rsid w:val="00561364"/>
    <w:rsid w:val="005818DC"/>
    <w:rsid w:val="00587868"/>
    <w:rsid w:val="0059135C"/>
    <w:rsid w:val="005C2AAC"/>
    <w:rsid w:val="005D4D59"/>
    <w:rsid w:val="005F1780"/>
    <w:rsid w:val="006174F4"/>
    <w:rsid w:val="00633ACF"/>
    <w:rsid w:val="00634819"/>
    <w:rsid w:val="00647C3B"/>
    <w:rsid w:val="00655367"/>
    <w:rsid w:val="00661314"/>
    <w:rsid w:val="006A10CA"/>
    <w:rsid w:val="006A2015"/>
    <w:rsid w:val="006B10E9"/>
    <w:rsid w:val="006B186B"/>
    <w:rsid w:val="0070404A"/>
    <w:rsid w:val="007305BF"/>
    <w:rsid w:val="00740C41"/>
    <w:rsid w:val="0075506B"/>
    <w:rsid w:val="007814F5"/>
    <w:rsid w:val="00792269"/>
    <w:rsid w:val="0079791F"/>
    <w:rsid w:val="007C0D13"/>
    <w:rsid w:val="007C49E7"/>
    <w:rsid w:val="007C6D22"/>
    <w:rsid w:val="007F0EFC"/>
    <w:rsid w:val="00823F66"/>
    <w:rsid w:val="00841E57"/>
    <w:rsid w:val="00870ECD"/>
    <w:rsid w:val="00874B03"/>
    <w:rsid w:val="008A4B1A"/>
    <w:rsid w:val="008C1975"/>
    <w:rsid w:val="00907FCE"/>
    <w:rsid w:val="00915AF3"/>
    <w:rsid w:val="00937258"/>
    <w:rsid w:val="00962F79"/>
    <w:rsid w:val="00967582"/>
    <w:rsid w:val="009733A4"/>
    <w:rsid w:val="0097541D"/>
    <w:rsid w:val="009809C7"/>
    <w:rsid w:val="00981E3E"/>
    <w:rsid w:val="00986860"/>
    <w:rsid w:val="009A1C40"/>
    <w:rsid w:val="009B08C7"/>
    <w:rsid w:val="009B1FE0"/>
    <w:rsid w:val="009B3F89"/>
    <w:rsid w:val="009C12A1"/>
    <w:rsid w:val="009C4D31"/>
    <w:rsid w:val="00A30EAB"/>
    <w:rsid w:val="00A407E3"/>
    <w:rsid w:val="00A5149C"/>
    <w:rsid w:val="00A641EB"/>
    <w:rsid w:val="00A85E92"/>
    <w:rsid w:val="00A92050"/>
    <w:rsid w:val="00AA7710"/>
    <w:rsid w:val="00AD14F2"/>
    <w:rsid w:val="00AE2537"/>
    <w:rsid w:val="00AE7AFE"/>
    <w:rsid w:val="00B155B5"/>
    <w:rsid w:val="00B17F46"/>
    <w:rsid w:val="00B2430E"/>
    <w:rsid w:val="00B318F5"/>
    <w:rsid w:val="00B633DA"/>
    <w:rsid w:val="00B748AE"/>
    <w:rsid w:val="00B90B8E"/>
    <w:rsid w:val="00B92076"/>
    <w:rsid w:val="00BB2DF5"/>
    <w:rsid w:val="00BC6F8C"/>
    <w:rsid w:val="00C04242"/>
    <w:rsid w:val="00C15D2D"/>
    <w:rsid w:val="00C544EE"/>
    <w:rsid w:val="00C61858"/>
    <w:rsid w:val="00C763EF"/>
    <w:rsid w:val="00C87162"/>
    <w:rsid w:val="00CA2FC1"/>
    <w:rsid w:val="00CB342F"/>
    <w:rsid w:val="00CD46E9"/>
    <w:rsid w:val="00CE2405"/>
    <w:rsid w:val="00D01A85"/>
    <w:rsid w:val="00D22B5B"/>
    <w:rsid w:val="00D430F9"/>
    <w:rsid w:val="00D443DE"/>
    <w:rsid w:val="00D51CEE"/>
    <w:rsid w:val="00D56420"/>
    <w:rsid w:val="00D5729E"/>
    <w:rsid w:val="00D73D34"/>
    <w:rsid w:val="00DD4613"/>
    <w:rsid w:val="00DF68AC"/>
    <w:rsid w:val="00E125F6"/>
    <w:rsid w:val="00E22459"/>
    <w:rsid w:val="00E54617"/>
    <w:rsid w:val="00E74475"/>
    <w:rsid w:val="00E83AA5"/>
    <w:rsid w:val="00E84947"/>
    <w:rsid w:val="00EF0B4C"/>
    <w:rsid w:val="00EF63AD"/>
    <w:rsid w:val="00F1737E"/>
    <w:rsid w:val="00F178EB"/>
    <w:rsid w:val="00F34020"/>
    <w:rsid w:val="00F740C7"/>
    <w:rsid w:val="00FB2897"/>
    <w:rsid w:val="00FB4BC7"/>
    <w:rsid w:val="00FB68FA"/>
    <w:rsid w:val="00FE0464"/>
    <w:rsid w:val="00FE2A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48667E"/>
  <w15:chartTrackingRefBased/>
  <w15:docId w15:val="{F4E5EB45-964D-4FD4-972B-8336DDC64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ind w:left="360" w:hanging="360"/>
      <w:outlineLvl w:val="1"/>
    </w:pPr>
    <w:rPr>
      <w:b/>
      <w:bCs/>
      <w:sz w:val="28"/>
      <w:u w:val="single"/>
    </w:rPr>
  </w:style>
  <w:style w:type="paragraph" w:styleId="Nadpis3">
    <w:name w:val="heading 3"/>
    <w:basedOn w:val="Normln"/>
    <w:next w:val="Normln"/>
    <w:link w:val="Nadpis3Char"/>
    <w:qFormat/>
    <w:pPr>
      <w:keepNext/>
      <w:spacing w:before="240" w:after="60"/>
      <w:outlineLvl w:val="2"/>
    </w:pPr>
    <w:rPr>
      <w:b/>
      <w:bCs/>
      <w:szCs w:val="26"/>
      <w:u w:val="single"/>
    </w:rPr>
  </w:style>
  <w:style w:type="paragraph" w:styleId="Nadpis4">
    <w:name w:val="heading 4"/>
    <w:basedOn w:val="Normln"/>
    <w:next w:val="Normln"/>
    <w:qFormat/>
    <w:pPr>
      <w:keepNext/>
      <w:outlineLvl w:val="3"/>
    </w:pPr>
    <w:rPr>
      <w:b/>
      <w:bCs/>
    </w:rPr>
  </w:style>
  <w:style w:type="paragraph" w:styleId="Nadpis5">
    <w:name w:val="heading 5"/>
    <w:basedOn w:val="Normln"/>
    <w:next w:val="Normln"/>
    <w:qFormat/>
    <w:pPr>
      <w:keepNext/>
      <w:jc w:val="both"/>
      <w:outlineLvl w:val="4"/>
    </w:pPr>
    <w:rPr>
      <w:b/>
      <w:bCs/>
    </w:rPr>
  </w:style>
  <w:style w:type="paragraph" w:styleId="Nadpis6">
    <w:name w:val="heading 6"/>
    <w:basedOn w:val="Normln"/>
    <w:next w:val="Normln"/>
    <w:qFormat/>
    <w:pPr>
      <w:keepNext/>
      <w:widowControl w:val="0"/>
      <w:autoSpaceDE w:val="0"/>
      <w:autoSpaceDN w:val="0"/>
      <w:adjustRightInd w:val="0"/>
      <w:jc w:val="center"/>
      <w:outlineLvl w:val="5"/>
    </w:pPr>
    <w:rPr>
      <w:szCs w:val="28"/>
      <w:u w:val="single"/>
    </w:rPr>
  </w:style>
  <w:style w:type="paragraph" w:styleId="Nadpis7">
    <w:name w:val="heading 7"/>
    <w:basedOn w:val="Normln"/>
    <w:next w:val="Normln"/>
    <w:qFormat/>
    <w:pPr>
      <w:keepNext/>
      <w:jc w:val="both"/>
      <w:outlineLvl w:val="6"/>
    </w:pPr>
    <w:rPr>
      <w:b/>
      <w:bCs/>
      <w:u w:val="single"/>
    </w:rPr>
  </w:style>
  <w:style w:type="paragraph" w:styleId="Nadpis8">
    <w:name w:val="heading 8"/>
    <w:basedOn w:val="Normln"/>
    <w:next w:val="Normln"/>
    <w:qFormat/>
    <w:pPr>
      <w:keepNext/>
      <w:outlineLvl w:val="7"/>
    </w:pPr>
    <w:rPr>
      <w:i/>
      <w:iCs/>
      <w:u w:val="single"/>
    </w:rPr>
  </w:style>
  <w:style w:type="paragraph" w:styleId="Nadpis9">
    <w:name w:val="heading 9"/>
    <w:basedOn w:val="Normln"/>
    <w:next w:val="Normln"/>
    <w:qFormat/>
    <w:pPr>
      <w:keepNext/>
      <w:widowControl w:val="0"/>
      <w:autoSpaceDE w:val="0"/>
      <w:autoSpaceDN w:val="0"/>
      <w:adjustRightInd w:val="0"/>
      <w:jc w:val="center"/>
      <w:outlineLvl w:val="8"/>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kladntext">
    <w:name w:val="Body Text"/>
    <w:basedOn w:val="Normln"/>
    <w:link w:val="ZkladntextChar"/>
    <w:semiHidden/>
    <w:pPr>
      <w:jc w:val="both"/>
    </w:pPr>
    <w:rPr>
      <w:i/>
      <w:iCs/>
    </w:rPr>
  </w:style>
  <w:style w:type="paragraph" w:styleId="Zkladntext2">
    <w:name w:val="Body Text 2"/>
    <w:basedOn w:val="Normln"/>
    <w:semiHidden/>
    <w:pPr>
      <w:widowControl w:val="0"/>
      <w:autoSpaceDE w:val="0"/>
      <w:autoSpaceDN w:val="0"/>
      <w:adjustRightInd w:val="0"/>
      <w:jc w:val="both"/>
    </w:pPr>
  </w:style>
  <w:style w:type="paragraph" w:styleId="Zkladntext3">
    <w:name w:val="Body Text 3"/>
    <w:basedOn w:val="Normln"/>
    <w:semiHidden/>
    <w:pPr>
      <w:jc w:val="both"/>
    </w:pPr>
    <w:rPr>
      <w:color w:val="FF0000"/>
    </w:rPr>
  </w:style>
  <w:style w:type="paragraph" w:customStyle="1" w:styleId="Normln0">
    <w:name w:val="Normln"/>
    <w:pPr>
      <w:autoSpaceDE w:val="0"/>
      <w:autoSpaceDN w:val="0"/>
      <w:adjustRightInd w:val="0"/>
    </w:pPr>
    <w:rPr>
      <w:rFonts w:ascii="MS Sans Serif" w:hAnsi="MS Sans Serif"/>
      <w:szCs w:val="24"/>
    </w:rPr>
  </w:style>
  <w:style w:type="character" w:customStyle="1" w:styleId="xforms-controlxforms-inputxforms-staticxforms-readonly">
    <w:name w:val="xforms-control xforms-input xforms-static xforms-readonly"/>
    <w:basedOn w:val="Standardnpsmoodstavce"/>
  </w:style>
  <w:style w:type="character" w:customStyle="1" w:styleId="xforms-alert-inactivexforms-alert">
    <w:name w:val="xforms-alert-inactive xforms-alert"/>
    <w:basedOn w:val="Standardnpsmoodstavce"/>
  </w:style>
  <w:style w:type="paragraph" w:styleId="FormtovanvHTML">
    <w:name w:val="HTML Preformatted"/>
    <w:basedOn w:val="Normln"/>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paragraph" w:customStyle="1" w:styleId="BodyText32">
    <w:name w:val="Body Text 32"/>
    <w:basedOn w:val="Normln"/>
    <w:pPr>
      <w:widowControl w:val="0"/>
      <w:jc w:val="both"/>
    </w:pPr>
    <w:rPr>
      <w:szCs w:val="20"/>
    </w:rPr>
  </w:style>
  <w:style w:type="paragraph" w:styleId="Zpat">
    <w:name w:val="footer"/>
    <w:basedOn w:val="Normln"/>
    <w:semiHidden/>
    <w:pPr>
      <w:tabs>
        <w:tab w:val="center" w:pos="4536"/>
        <w:tab w:val="right" w:pos="9072"/>
      </w:tabs>
    </w:pPr>
    <w:rPr>
      <w:szCs w:val="20"/>
    </w:rPr>
  </w:style>
  <w:style w:type="character" w:customStyle="1" w:styleId="Zkladntext8">
    <w:name w:val="Základní text (8)_"/>
    <w:locked/>
    <w:rPr>
      <w:sz w:val="21"/>
      <w:szCs w:val="21"/>
      <w:shd w:val="clear" w:color="auto" w:fill="FFFFFF"/>
    </w:rPr>
  </w:style>
  <w:style w:type="paragraph" w:customStyle="1" w:styleId="Zkladntext80">
    <w:name w:val="Základní text (8)"/>
    <w:basedOn w:val="Normln"/>
    <w:pPr>
      <w:widowControl w:val="0"/>
      <w:shd w:val="clear" w:color="auto" w:fill="FFFFFF"/>
      <w:spacing w:before="1500" w:line="240" w:lineRule="atLeast"/>
    </w:pPr>
    <w:rPr>
      <w:sz w:val="21"/>
      <w:szCs w:val="21"/>
    </w:rPr>
  </w:style>
  <w:style w:type="character" w:styleId="Hypertextovodkaz">
    <w:name w:val="Hyperlink"/>
    <w:semiHidden/>
    <w:rPr>
      <w:color w:val="0000FF"/>
      <w:u w:val="single"/>
    </w:rPr>
  </w:style>
  <w:style w:type="character" w:customStyle="1" w:styleId="ZkladntextChar1">
    <w:name w:val="Základní text Char1"/>
    <w:locked/>
    <w:rPr>
      <w:rFonts w:ascii="Verdana" w:hAnsi="Verdana" w:cs="Verdana"/>
      <w:i/>
      <w:iCs/>
      <w:shd w:val="clear" w:color="auto" w:fill="FFFFFF"/>
    </w:rPr>
  </w:style>
  <w:style w:type="character" w:styleId="Sledovanodkaz">
    <w:name w:val="FollowedHyperlink"/>
    <w:semiHidden/>
    <w:rPr>
      <w:color w:val="800080"/>
      <w:u w:val="single"/>
    </w:rPr>
  </w:style>
  <w:style w:type="character" w:customStyle="1" w:styleId="valuecj">
    <w:name w:val="value cj"/>
    <w:basedOn w:val="Standardnpsmoodstavce"/>
  </w:style>
  <w:style w:type="character" w:customStyle="1" w:styleId="apple-converted-space">
    <w:name w:val="apple-converted-space"/>
    <w:basedOn w:val="Standardnpsmoodstavce"/>
  </w:style>
  <w:style w:type="paragraph" w:customStyle="1" w:styleId="western">
    <w:name w:val="western"/>
    <w:basedOn w:val="Normln"/>
    <w:pPr>
      <w:spacing w:before="100" w:beforeAutospacing="1" w:after="100" w:afterAutospacing="1"/>
      <w:jc w:val="center"/>
    </w:pPr>
  </w:style>
  <w:style w:type="character" w:styleId="Siln">
    <w:name w:val="Strong"/>
    <w:qFormat/>
    <w:rPr>
      <w:rFonts w:ascii="Times New Roman" w:hAnsi="Times New Roman" w:cs="Times New Roman"/>
      <w:b/>
      <w:bCs/>
    </w:rPr>
  </w:style>
  <w:style w:type="character" w:customStyle="1" w:styleId="nowrap">
    <w:name w:val="nowrap"/>
    <w:rPr>
      <w:rFonts w:ascii="Times New Roman" w:hAnsi="Times New Roman" w:cs="Times New Roman"/>
    </w:rPr>
  </w:style>
  <w:style w:type="paragraph" w:styleId="Odstavecseseznamem">
    <w:name w:val="List Paragraph"/>
    <w:basedOn w:val="Normln"/>
    <w:uiPriority w:val="34"/>
    <w:qFormat/>
    <w:rsid w:val="003A741A"/>
    <w:pPr>
      <w:ind w:left="708"/>
    </w:pPr>
  </w:style>
  <w:style w:type="character" w:customStyle="1" w:styleId="ZkladntextChar">
    <w:name w:val="Základní text Char"/>
    <w:link w:val="Zkladntext"/>
    <w:semiHidden/>
    <w:rsid w:val="00052468"/>
    <w:rPr>
      <w:i/>
      <w:iCs/>
      <w:sz w:val="24"/>
      <w:szCs w:val="24"/>
    </w:rPr>
  </w:style>
  <w:style w:type="table" w:styleId="Mkatabulky">
    <w:name w:val="Table Grid"/>
    <w:basedOn w:val="Normlntabulka"/>
    <w:uiPriority w:val="39"/>
    <w:rsid w:val="002323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semiHidden/>
    <w:rsid w:val="001D6989"/>
    <w:pPr>
      <w:tabs>
        <w:tab w:val="center" w:pos="4536"/>
        <w:tab w:val="right" w:pos="9072"/>
      </w:tabs>
    </w:pPr>
  </w:style>
  <w:style w:type="character" w:customStyle="1" w:styleId="ZhlavChar">
    <w:name w:val="Záhlaví Char"/>
    <w:link w:val="Zhlav"/>
    <w:semiHidden/>
    <w:rsid w:val="001D6989"/>
    <w:rPr>
      <w:sz w:val="24"/>
      <w:szCs w:val="24"/>
    </w:rPr>
  </w:style>
  <w:style w:type="character" w:customStyle="1" w:styleId="Nadpis3Char">
    <w:name w:val="Nadpis 3 Char"/>
    <w:link w:val="Nadpis3"/>
    <w:rsid w:val="00CA2FC1"/>
    <w:rPr>
      <w:b/>
      <w:bCs/>
      <w:sz w:val="24"/>
      <w:szCs w:val="26"/>
      <w:u w:val="single"/>
    </w:rPr>
  </w:style>
  <w:style w:type="paragraph" w:customStyle="1" w:styleId="Default">
    <w:name w:val="Default"/>
    <w:rsid w:val="00CA2FC1"/>
    <w:pPr>
      <w:autoSpaceDE w:val="0"/>
      <w:autoSpaceDN w:val="0"/>
      <w:adjustRightInd w:val="0"/>
    </w:pPr>
    <w:rPr>
      <w:rFonts w:ascii="Arial" w:eastAsia="Calibri" w:hAnsi="Arial" w:cs="Arial"/>
      <w:color w:val="000000"/>
      <w:sz w:val="24"/>
      <w:szCs w:val="24"/>
      <w:lang w:eastAsia="en-US"/>
    </w:rPr>
  </w:style>
  <w:style w:type="character" w:customStyle="1" w:styleId="Nadpis2Char">
    <w:name w:val="Nadpis 2 Char"/>
    <w:link w:val="Nadpis2"/>
    <w:rsid w:val="0007780C"/>
    <w:rPr>
      <w:b/>
      <w:bCs/>
      <w:sz w:val="28"/>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869104">
      <w:bodyDiv w:val="1"/>
      <w:marLeft w:val="0"/>
      <w:marRight w:val="0"/>
      <w:marTop w:val="0"/>
      <w:marBottom w:val="0"/>
      <w:divBdr>
        <w:top w:val="none" w:sz="0" w:space="0" w:color="auto"/>
        <w:left w:val="none" w:sz="0" w:space="0" w:color="auto"/>
        <w:bottom w:val="none" w:sz="0" w:space="0" w:color="auto"/>
        <w:right w:val="none" w:sz="0" w:space="0" w:color="auto"/>
      </w:divBdr>
    </w:div>
    <w:div w:id="951791453">
      <w:bodyDiv w:val="1"/>
      <w:marLeft w:val="0"/>
      <w:marRight w:val="0"/>
      <w:marTop w:val="0"/>
      <w:marBottom w:val="0"/>
      <w:divBdr>
        <w:top w:val="none" w:sz="0" w:space="0" w:color="auto"/>
        <w:left w:val="none" w:sz="0" w:space="0" w:color="auto"/>
        <w:bottom w:val="none" w:sz="0" w:space="0" w:color="auto"/>
        <w:right w:val="none" w:sz="0" w:space="0" w:color="auto"/>
      </w:divBdr>
    </w:div>
    <w:div w:id="118116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391CD-9927-4FCF-A551-3D21813E9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Pages>
  <Words>294</Words>
  <Characters>1847</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Novotny</dc:creator>
  <cp:keywords/>
  <dc:description/>
  <cp:lastModifiedBy>Miroslava Havrdová</cp:lastModifiedBy>
  <cp:revision>22</cp:revision>
  <cp:lastPrinted>2017-02-15T13:00:00Z</cp:lastPrinted>
  <dcterms:created xsi:type="dcterms:W3CDTF">2017-02-13T14:06:00Z</dcterms:created>
  <dcterms:modified xsi:type="dcterms:W3CDTF">2017-02-16T12:45:00Z</dcterms:modified>
</cp:coreProperties>
</file>