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829" w:rsidRDefault="00EA2829" w:rsidP="00EA282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EA2829" w:rsidRDefault="00EA2829">
      <w:pPr>
        <w:pStyle w:val="Nadpis1"/>
      </w:pPr>
    </w:p>
    <w:p w:rsidR="00232DB3" w:rsidRDefault="00774552">
      <w:pPr>
        <w:pStyle w:val="Nadpis1"/>
      </w:pPr>
      <w:r>
        <w:t>7</w:t>
      </w:r>
      <w:r w:rsidR="009618B5">
        <w:t>6</w:t>
      </w:r>
      <w:r w:rsidR="00232DB3">
        <w:t>/1</w:t>
      </w:r>
      <w:r w:rsidR="00B164B4">
        <w:t xml:space="preserve">b </w:t>
      </w:r>
      <w:r w:rsidR="00232DB3">
        <w:t>majetkové záležitosti</w:t>
      </w:r>
    </w:p>
    <w:p w:rsidR="00232DB3" w:rsidRDefault="00232DB3"/>
    <w:p w:rsidR="00232DB3" w:rsidRDefault="00232DB3"/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DB3" w:rsidRDefault="00232DB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>K projednání v </w:t>
      </w:r>
      <w:r w:rsidR="00BE0064">
        <w:t xml:space="preserve">radě města dne </w:t>
      </w:r>
      <w:r w:rsidR="00764575">
        <w:t>17. května 2017</w:t>
      </w:r>
    </w:p>
    <w:p w:rsidR="0067598B" w:rsidRDefault="0067598B" w:rsidP="0067598B">
      <w:pPr>
        <w:widowControl w:val="0"/>
        <w:autoSpaceDE w:val="0"/>
        <w:autoSpaceDN w:val="0"/>
        <w:adjustRightInd w:val="0"/>
      </w:pPr>
      <w:r>
        <w:t xml:space="preserve">K projednání v zastupitelstvu města dne </w:t>
      </w:r>
      <w:r w:rsidR="00764575">
        <w:t>7. června 2017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Jana </w:t>
      </w:r>
      <w:proofErr w:type="spellStart"/>
      <w:r>
        <w:t>Narovcová</w:t>
      </w:r>
      <w:proofErr w:type="spellEnd"/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 xml:space="preserve">  </w:t>
      </w:r>
      <w:r>
        <w:tab/>
      </w:r>
      <w:r>
        <w:tab/>
        <w:t>vedoucí majetkového odboru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232DB3">
          <w:footerReference w:type="even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C6320" w:rsidRPr="00FC6320" w:rsidRDefault="00FC6320" w:rsidP="00FC6320">
      <w:pPr>
        <w:pStyle w:val="Nadpis2"/>
        <w:jc w:val="both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lastRenderedPageBreak/>
        <w:t>1</w:t>
      </w:r>
      <w:r w:rsidRPr="00FC6320">
        <w:rPr>
          <w:rFonts w:eastAsiaTheme="majorEastAsia"/>
          <w:lang w:eastAsia="en-US"/>
        </w:rPr>
        <w:t xml:space="preserve">) Manželé Josef a Dana Vítovi, Strakonice – prodej pozemku </w:t>
      </w:r>
    </w:p>
    <w:p w:rsidR="00FC6320" w:rsidRPr="00FC6320" w:rsidRDefault="00FC6320" w:rsidP="00FC6320">
      <w:pPr>
        <w:jc w:val="both"/>
      </w:pPr>
      <w:r w:rsidRPr="00FC6320">
        <w:rPr>
          <w:b/>
          <w:bCs/>
          <w:u w:val="single"/>
        </w:rPr>
        <w:t>Návrh usnesení</w:t>
      </w:r>
      <w:r w:rsidRPr="00FC6320">
        <w:t xml:space="preserve">: </w:t>
      </w:r>
    </w:p>
    <w:p w:rsidR="00FC6320" w:rsidRPr="00FC6320" w:rsidRDefault="00FC6320" w:rsidP="00FC6320">
      <w:pPr>
        <w:jc w:val="both"/>
      </w:pPr>
      <w:r w:rsidRPr="00FC6320">
        <w:t>RM po projednání</w:t>
      </w:r>
    </w:p>
    <w:p w:rsidR="00FC6320" w:rsidRPr="00FC6320" w:rsidRDefault="00FC6320" w:rsidP="00FC6320">
      <w:pPr>
        <w:jc w:val="both"/>
        <w:rPr>
          <w:b/>
        </w:rPr>
      </w:pPr>
      <w:r w:rsidRPr="00FC6320">
        <w:rPr>
          <w:b/>
        </w:rPr>
        <w:t>Doporučuje ZM</w:t>
      </w:r>
    </w:p>
    <w:p w:rsidR="00FC6320" w:rsidRPr="00FC6320" w:rsidRDefault="00FC6320" w:rsidP="00FC6320">
      <w:pPr>
        <w:pStyle w:val="Nadpis3"/>
      </w:pPr>
      <w:r w:rsidRPr="00FC6320">
        <w:t xml:space="preserve">I. Souhlasit </w:t>
      </w:r>
    </w:p>
    <w:p w:rsidR="00FC6320" w:rsidRPr="00FC6320" w:rsidRDefault="00FC6320" w:rsidP="00FC6320">
      <w:pPr>
        <w:spacing w:after="160" w:line="259" w:lineRule="auto"/>
        <w:jc w:val="both"/>
        <w:rPr>
          <w:rFonts w:eastAsiaTheme="minorHAnsi"/>
          <w:lang w:eastAsia="en-US"/>
        </w:rPr>
      </w:pPr>
      <w:r w:rsidRPr="00FC6320">
        <w:rPr>
          <w:rFonts w:eastAsiaTheme="minorHAnsi"/>
          <w:lang w:eastAsia="en-US"/>
        </w:rPr>
        <w:t xml:space="preserve">s prodejem pozemku </w:t>
      </w:r>
      <w:proofErr w:type="spellStart"/>
      <w:proofErr w:type="gramStart"/>
      <w:r w:rsidRPr="00FC6320">
        <w:rPr>
          <w:rFonts w:eastAsiaTheme="minorHAnsi"/>
          <w:lang w:eastAsia="en-US"/>
        </w:rPr>
        <w:t>p.č</w:t>
      </w:r>
      <w:proofErr w:type="spellEnd"/>
      <w:r w:rsidRPr="00FC6320">
        <w:rPr>
          <w:rFonts w:eastAsiaTheme="minorHAnsi"/>
          <w:lang w:eastAsia="en-US"/>
        </w:rPr>
        <w:t>.</w:t>
      </w:r>
      <w:proofErr w:type="gramEnd"/>
      <w:r w:rsidRPr="00FC6320">
        <w:rPr>
          <w:rFonts w:eastAsiaTheme="minorHAnsi"/>
          <w:lang w:eastAsia="en-US"/>
        </w:rPr>
        <w:t xml:space="preserve"> 320/332 o výměře 830 m</w:t>
      </w:r>
      <w:r w:rsidRPr="00FC6320">
        <w:rPr>
          <w:rFonts w:eastAsiaTheme="minorHAnsi"/>
          <w:vertAlign w:val="superscript"/>
          <w:lang w:eastAsia="en-US"/>
        </w:rPr>
        <w:t>2</w:t>
      </w:r>
      <w:r w:rsidRPr="00FC6320">
        <w:rPr>
          <w:rFonts w:eastAsiaTheme="minorHAnsi"/>
          <w:lang w:eastAsia="en-US"/>
        </w:rPr>
        <w:t xml:space="preserve"> v </w:t>
      </w:r>
      <w:proofErr w:type="spellStart"/>
      <w:r w:rsidRPr="00FC6320">
        <w:rPr>
          <w:rFonts w:eastAsiaTheme="minorHAnsi"/>
          <w:lang w:eastAsia="en-US"/>
        </w:rPr>
        <w:t>k.ú</w:t>
      </w:r>
      <w:proofErr w:type="spellEnd"/>
      <w:r w:rsidRPr="00FC6320">
        <w:rPr>
          <w:rFonts w:eastAsiaTheme="minorHAnsi"/>
          <w:lang w:eastAsia="en-US"/>
        </w:rPr>
        <w:t>. Přední Ptákovice manželům Josefu a Daně Vítovým, Strakonice</w:t>
      </w:r>
      <w:r w:rsidR="004165EA">
        <w:rPr>
          <w:rFonts w:eastAsiaTheme="minorHAnsi"/>
          <w:lang w:eastAsia="en-US"/>
        </w:rPr>
        <w:t>,</w:t>
      </w:r>
      <w:r w:rsidRPr="00FC6320">
        <w:rPr>
          <w:rFonts w:eastAsiaTheme="minorHAnsi"/>
          <w:lang w:eastAsia="en-US"/>
        </w:rPr>
        <w:t xml:space="preserve"> za cenu 1050,- Kč/m</w:t>
      </w:r>
      <w:r w:rsidRPr="00FC6320">
        <w:rPr>
          <w:rFonts w:eastAsiaTheme="minorHAnsi"/>
          <w:vertAlign w:val="superscript"/>
          <w:lang w:eastAsia="en-US"/>
        </w:rPr>
        <w:t>2</w:t>
      </w:r>
      <w:r w:rsidRPr="00FC6320">
        <w:rPr>
          <w:rFonts w:eastAsiaTheme="minorHAnsi"/>
          <w:lang w:eastAsia="en-US"/>
        </w:rPr>
        <w:t xml:space="preserve"> + aktuální sazba DPH. Pokud kupující splní níže uvedené podmínky, vzniká mu nárok na poskytnutí slevy z kupní ceny ve výši 100,- Kč za 1 m</w:t>
      </w:r>
      <w:r w:rsidRPr="00FC6320">
        <w:rPr>
          <w:rFonts w:eastAsiaTheme="minorHAnsi"/>
          <w:vertAlign w:val="superscript"/>
          <w:lang w:eastAsia="en-US"/>
        </w:rPr>
        <w:t>2</w:t>
      </w:r>
      <w:r w:rsidRPr="00FC6320">
        <w:rPr>
          <w:rFonts w:eastAsiaTheme="minorHAnsi"/>
          <w:lang w:eastAsia="en-US"/>
        </w:rPr>
        <w:t xml:space="preserve"> převáděného pozemku. Nárok na poskytnutí slevy z kupní ceny vzniká za současného splnění následujících podmínek: </w:t>
      </w:r>
    </w:p>
    <w:p w:rsidR="00FC6320" w:rsidRPr="00FC6320" w:rsidRDefault="00FC6320" w:rsidP="00FC6320">
      <w:pPr>
        <w:numPr>
          <w:ilvl w:val="0"/>
          <w:numId w:val="18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FC6320">
        <w:rPr>
          <w:rFonts w:eastAsiaTheme="minorHAnsi"/>
          <w:lang w:eastAsia="en-US"/>
        </w:rPr>
        <w:t>Kupující předloží prodávajícímu pravomocné kolaudační rozhodnutí na stavbu rodinného domu postaveného na převáděném pozemku, případně předloží jiné povolení k trvalému užívání předmětné stavby rodinného domu d</w:t>
      </w:r>
      <w:r>
        <w:rPr>
          <w:rFonts w:eastAsiaTheme="minorHAnsi"/>
          <w:lang w:eastAsia="en-US"/>
        </w:rPr>
        <w:t>l</w:t>
      </w:r>
      <w:r w:rsidRPr="00FC6320">
        <w:rPr>
          <w:rFonts w:eastAsiaTheme="minorHAnsi"/>
          <w:lang w:eastAsia="en-US"/>
        </w:rPr>
        <w:t>e příslušných stavebních předpisů, a to ve lhůtě do 5-ti led ode dne právních účinků  vkladu vlastnického práva do katastru nemovitostí k převáděnému pozemku ve prosp</w:t>
      </w:r>
      <w:r>
        <w:rPr>
          <w:rFonts w:eastAsiaTheme="minorHAnsi"/>
          <w:lang w:eastAsia="en-US"/>
        </w:rPr>
        <w:t>ěch kupujícího dle této smlouvy.</w:t>
      </w:r>
      <w:r w:rsidRPr="00FC6320">
        <w:rPr>
          <w:rFonts w:eastAsiaTheme="minorHAnsi"/>
          <w:lang w:eastAsia="en-US"/>
        </w:rPr>
        <w:t xml:space="preserve"> </w:t>
      </w:r>
    </w:p>
    <w:p w:rsidR="00FC6320" w:rsidRDefault="00FC6320" w:rsidP="00FC6320">
      <w:pPr>
        <w:numPr>
          <w:ilvl w:val="0"/>
          <w:numId w:val="18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FC6320">
        <w:rPr>
          <w:rFonts w:eastAsiaTheme="minorHAnsi"/>
          <w:lang w:eastAsia="en-US"/>
        </w:rPr>
        <w:t>Kupující nepřevede převáděný pozemek na jinou osobu, a to rovněž ve lhůtě do 5-ti let ode dne právních účinků vkladu vlastnického práva  do katastru nemovitostí k převáděnému pozemku ve prospěch kupujícího dle této smlouvy.</w:t>
      </w:r>
    </w:p>
    <w:p w:rsidR="00FC6320" w:rsidRDefault="00FC6320" w:rsidP="00FC6320">
      <w:pPr>
        <w:pStyle w:val="Nadpis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II. Pověřit</w:t>
      </w:r>
    </w:p>
    <w:p w:rsidR="00FC6320" w:rsidRDefault="00FC6320" w:rsidP="00FC6320">
      <w:pPr>
        <w:spacing w:after="160" w:line="259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starostu města podpisem předmětné smlouvy. </w:t>
      </w:r>
    </w:p>
    <w:p w:rsidR="00400419" w:rsidRPr="00FC6320" w:rsidRDefault="00400419" w:rsidP="00FC6320">
      <w:pPr>
        <w:spacing w:after="160" w:line="259" w:lineRule="auto"/>
        <w:contextualSpacing/>
        <w:jc w:val="both"/>
        <w:rPr>
          <w:rFonts w:eastAsiaTheme="minorHAnsi"/>
          <w:lang w:eastAsia="en-US"/>
        </w:rPr>
      </w:pPr>
    </w:p>
    <w:p w:rsidR="00E72FB5" w:rsidRPr="00E72FB5" w:rsidRDefault="00E72FB5" w:rsidP="00E72FB5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2</w:t>
      </w:r>
      <w:r w:rsidRPr="00E72FB5">
        <w:rPr>
          <w:b/>
          <w:bCs/>
          <w:sz w:val="28"/>
          <w:u w:val="single"/>
        </w:rPr>
        <w:t xml:space="preserve">) Paní Jindřiška Jandová, Strakonice – žádost </w:t>
      </w:r>
      <w:r w:rsidR="004165EA">
        <w:rPr>
          <w:b/>
          <w:bCs/>
          <w:sz w:val="28"/>
          <w:u w:val="single"/>
        </w:rPr>
        <w:t xml:space="preserve">  </w:t>
      </w:r>
      <w:r w:rsidRPr="00E72FB5">
        <w:rPr>
          <w:b/>
          <w:bCs/>
          <w:sz w:val="28"/>
          <w:u w:val="single"/>
        </w:rPr>
        <w:t>o odkoupení bytu</w:t>
      </w:r>
    </w:p>
    <w:p w:rsidR="00E72FB5" w:rsidRPr="00E72FB5" w:rsidRDefault="00E72FB5" w:rsidP="00E72FB5">
      <w:pPr>
        <w:jc w:val="both"/>
      </w:pPr>
      <w:r w:rsidRPr="00E72FB5">
        <w:rPr>
          <w:b/>
          <w:bCs/>
          <w:u w:val="single"/>
        </w:rPr>
        <w:t>Návrh usnesení:</w:t>
      </w:r>
    </w:p>
    <w:p w:rsidR="00E72FB5" w:rsidRPr="00E72FB5" w:rsidRDefault="00E72FB5" w:rsidP="00E72FB5">
      <w:pPr>
        <w:jc w:val="both"/>
      </w:pPr>
      <w:r w:rsidRPr="00E72FB5">
        <w:t>RM po projednání</w:t>
      </w:r>
    </w:p>
    <w:p w:rsidR="00E72FB5" w:rsidRPr="00085132" w:rsidRDefault="00E72FB5" w:rsidP="00085132">
      <w:pPr>
        <w:rPr>
          <w:b/>
          <w:u w:val="single"/>
        </w:rPr>
      </w:pPr>
      <w:r w:rsidRPr="00085132">
        <w:rPr>
          <w:b/>
          <w:u w:val="single"/>
        </w:rPr>
        <w:t>Doporučuje ZM</w:t>
      </w:r>
    </w:p>
    <w:p w:rsidR="00E72FB5" w:rsidRPr="00E72FB5" w:rsidRDefault="00E72FB5" w:rsidP="00E72FB5">
      <w:pPr>
        <w:keepNext/>
        <w:jc w:val="both"/>
        <w:outlineLvl w:val="2"/>
        <w:rPr>
          <w:b/>
          <w:bCs/>
          <w:szCs w:val="26"/>
          <w:u w:val="single"/>
        </w:rPr>
      </w:pPr>
      <w:r w:rsidRPr="00E72FB5">
        <w:rPr>
          <w:b/>
          <w:bCs/>
          <w:szCs w:val="26"/>
          <w:u w:val="single"/>
        </w:rPr>
        <w:t>I. Souhlasit</w:t>
      </w:r>
    </w:p>
    <w:p w:rsidR="00E72FB5" w:rsidRDefault="00E72FB5" w:rsidP="00E72FB5">
      <w:pPr>
        <w:jc w:val="both"/>
      </w:pPr>
      <w:r w:rsidRPr="00E72FB5">
        <w:t xml:space="preserve">s vyhlášením záměru na prodej bytové jednotky č. 035 v domě </w:t>
      </w:r>
      <w:proofErr w:type="gramStart"/>
      <w:r w:rsidRPr="00E72FB5">
        <w:t>č.p.</w:t>
      </w:r>
      <w:proofErr w:type="gramEnd"/>
      <w:r w:rsidRPr="00E72FB5">
        <w:t xml:space="preserve"> 1142, </w:t>
      </w:r>
      <w:proofErr w:type="spellStart"/>
      <w:r w:rsidRPr="00E72FB5">
        <w:t>Sídl</w:t>
      </w:r>
      <w:proofErr w:type="spellEnd"/>
      <w:r w:rsidRPr="00E72FB5">
        <w:t>. 1. máje, Strakonice o velikosti 1+0 a výměře 29,00 m</w:t>
      </w:r>
      <w:r w:rsidRPr="00E72FB5">
        <w:rPr>
          <w:vertAlign w:val="superscript"/>
        </w:rPr>
        <w:t>2</w:t>
      </w:r>
      <w:r w:rsidRPr="00E72FB5">
        <w:t xml:space="preserve">, obec Strakonice, </w:t>
      </w:r>
      <w:proofErr w:type="spellStart"/>
      <w:proofErr w:type="gramStart"/>
      <w:r w:rsidRPr="00E72FB5">
        <w:t>k.ú</w:t>
      </w:r>
      <w:proofErr w:type="spellEnd"/>
      <w:r w:rsidRPr="00E72FB5">
        <w:t>.</w:t>
      </w:r>
      <w:proofErr w:type="gramEnd"/>
      <w:r w:rsidRPr="00E72FB5">
        <w:t xml:space="preserve"> Strakonice, za účelem prodeje předmětné bytové jednotky stávajícímu nájemci.  </w:t>
      </w:r>
    </w:p>
    <w:p w:rsidR="00CC3D55" w:rsidRPr="00E72FB5" w:rsidRDefault="00CC3D55" w:rsidP="00E72FB5">
      <w:pPr>
        <w:jc w:val="both"/>
      </w:pPr>
    </w:p>
    <w:p w:rsidR="00E72FB5" w:rsidRPr="00E72FB5" w:rsidRDefault="00E72FB5" w:rsidP="00E72FB5">
      <w:pPr>
        <w:jc w:val="both"/>
      </w:pPr>
    </w:p>
    <w:p w:rsidR="00E72FB5" w:rsidRPr="00E72FB5" w:rsidRDefault="00E72FB5" w:rsidP="00E72FB5">
      <w:pPr>
        <w:pStyle w:val="Nadpis2"/>
        <w:jc w:val="both"/>
      </w:pPr>
      <w:r>
        <w:t>3</w:t>
      </w:r>
      <w:r w:rsidRPr="00E72FB5">
        <w:t>) Prodej uvolněné bytové jednotky č. 039, o velikosti 1+0 (32,40 m</w:t>
      </w:r>
      <w:r w:rsidRPr="00E72FB5">
        <w:rPr>
          <w:vertAlign w:val="superscript"/>
        </w:rPr>
        <w:t>2</w:t>
      </w:r>
      <w:r w:rsidRPr="00E72FB5">
        <w:t xml:space="preserve">), v domě </w:t>
      </w:r>
      <w:proofErr w:type="gramStart"/>
      <w:r w:rsidRPr="00E72FB5">
        <w:t>č.p.</w:t>
      </w:r>
      <w:proofErr w:type="gramEnd"/>
      <w:r w:rsidRPr="00E72FB5">
        <w:t xml:space="preserve"> 87, ul. Na Ohradě,  Strakonice II </w:t>
      </w:r>
    </w:p>
    <w:p w:rsidR="00E72FB5" w:rsidRPr="00E72FB5" w:rsidRDefault="00E72FB5" w:rsidP="00E72FB5">
      <w:pPr>
        <w:jc w:val="both"/>
        <w:rPr>
          <w:b/>
          <w:u w:val="single"/>
        </w:rPr>
      </w:pPr>
      <w:r w:rsidRPr="00E72FB5">
        <w:rPr>
          <w:b/>
          <w:u w:val="single"/>
        </w:rPr>
        <w:t>Návrh usnesení</w:t>
      </w:r>
    </w:p>
    <w:p w:rsidR="00E72FB5" w:rsidRPr="00E72FB5" w:rsidRDefault="00E72FB5" w:rsidP="00E72FB5">
      <w:pPr>
        <w:jc w:val="both"/>
        <w:rPr>
          <w:color w:val="000000"/>
        </w:rPr>
      </w:pPr>
      <w:r w:rsidRPr="00E72FB5">
        <w:rPr>
          <w:color w:val="000000"/>
        </w:rPr>
        <w:t>RM po projednání</w:t>
      </w:r>
    </w:p>
    <w:p w:rsidR="00E72FB5" w:rsidRPr="00E72FB5" w:rsidRDefault="00E72FB5" w:rsidP="00E72FB5">
      <w:pPr>
        <w:jc w:val="both"/>
        <w:rPr>
          <w:b/>
          <w:bCs/>
          <w:color w:val="000000"/>
          <w:u w:val="single"/>
        </w:rPr>
      </w:pPr>
      <w:r w:rsidRPr="00E72FB5">
        <w:rPr>
          <w:b/>
          <w:bCs/>
          <w:color w:val="000000"/>
          <w:u w:val="single"/>
        </w:rPr>
        <w:t>Doporučuje ZM</w:t>
      </w:r>
    </w:p>
    <w:p w:rsidR="00E72FB5" w:rsidRPr="00E72FB5" w:rsidRDefault="00E72FB5" w:rsidP="00E72FB5">
      <w:pPr>
        <w:pStyle w:val="Nadpis3"/>
      </w:pPr>
      <w:r w:rsidRPr="00E72FB5">
        <w:t xml:space="preserve">I. Souhlasit </w:t>
      </w:r>
    </w:p>
    <w:p w:rsidR="00E72FB5" w:rsidRPr="00E72FB5" w:rsidRDefault="00E72FB5" w:rsidP="00E72FB5">
      <w:pPr>
        <w:jc w:val="both"/>
      </w:pPr>
      <w:r w:rsidRPr="00E72FB5">
        <w:t xml:space="preserve">s prodejem </w:t>
      </w:r>
      <w:proofErr w:type="spellStart"/>
      <w:r w:rsidRPr="00E72FB5">
        <w:t>b.j</w:t>
      </w:r>
      <w:proofErr w:type="spellEnd"/>
      <w:r w:rsidRPr="00E72FB5">
        <w:t>. 039/87 o velikosti 1+0 (32,40 m</w:t>
      </w:r>
      <w:r w:rsidRPr="00E72FB5">
        <w:rPr>
          <w:vertAlign w:val="superscript"/>
        </w:rPr>
        <w:t>2</w:t>
      </w:r>
      <w:r w:rsidRPr="00E72FB5">
        <w:t xml:space="preserve">), v domě </w:t>
      </w:r>
      <w:proofErr w:type="gramStart"/>
      <w:r w:rsidRPr="00E72FB5">
        <w:t>č.p.</w:t>
      </w:r>
      <w:proofErr w:type="gramEnd"/>
      <w:r w:rsidRPr="00E72FB5">
        <w:t xml:space="preserve"> 87, ul. Na Ohradě, Strakonice II, včetně spoluvlastnického podílu na společných částech domu a pozemku, dle zák. č. 72/1994 Sb., v platném znění (zákon o vlastnictví bytů), panu Radku Novotnému, Strakonice, za cenu 626.000,-Kč. Daň z nabytí nemovitosti hradí kupující. </w:t>
      </w:r>
    </w:p>
    <w:p w:rsidR="00E72FB5" w:rsidRPr="00E72FB5" w:rsidRDefault="00E72FB5" w:rsidP="00E72FB5">
      <w:pPr>
        <w:pStyle w:val="Nadpis3"/>
      </w:pPr>
      <w:r w:rsidRPr="00E72FB5">
        <w:t xml:space="preserve">II. Souhlasit </w:t>
      </w:r>
    </w:p>
    <w:p w:rsidR="00E72FB5" w:rsidRPr="00E72FB5" w:rsidRDefault="00E72FB5" w:rsidP="00E72FB5">
      <w:pPr>
        <w:jc w:val="both"/>
      </w:pPr>
      <w:r w:rsidRPr="00E72FB5">
        <w:t xml:space="preserve">s uzavřením Smlouvy o smlouvě budoucí kupní s panem Radkem Novotným, Strakonice, jejímž předmětem bude prodej </w:t>
      </w:r>
      <w:proofErr w:type="spellStart"/>
      <w:r w:rsidRPr="00E72FB5">
        <w:t>b.j</w:t>
      </w:r>
      <w:proofErr w:type="spellEnd"/>
      <w:r w:rsidRPr="00E72FB5">
        <w:t>. 039/87 o velikosti 1+0 (32,40 m</w:t>
      </w:r>
      <w:r w:rsidRPr="00E72FB5">
        <w:rPr>
          <w:vertAlign w:val="superscript"/>
        </w:rPr>
        <w:t>2</w:t>
      </w:r>
      <w:r w:rsidRPr="00E72FB5">
        <w:t xml:space="preserve">) v domě </w:t>
      </w:r>
      <w:proofErr w:type="gramStart"/>
      <w:r w:rsidRPr="00E72FB5">
        <w:t>č.p.</w:t>
      </w:r>
      <w:proofErr w:type="gramEnd"/>
      <w:r w:rsidRPr="00E72FB5">
        <w:t xml:space="preserve"> 87, ul. Na Ohradě, Strakonice II, včetně spoluvlastnického podílu na společných částech domu a pozemku, za cenu 626.000,- Kč, v případě, že zájemce o koupi bytové jednotky, písemně požádá o vyhotovení této smlouvy. </w:t>
      </w:r>
    </w:p>
    <w:p w:rsidR="00E72FB5" w:rsidRPr="00E72FB5" w:rsidRDefault="00E72FB5" w:rsidP="00E72FB5">
      <w:pPr>
        <w:pStyle w:val="Nadpis3"/>
      </w:pPr>
      <w:r w:rsidRPr="00E72FB5">
        <w:t>III. Souhlasit</w:t>
      </w:r>
    </w:p>
    <w:p w:rsidR="00E72FB5" w:rsidRPr="00E72FB5" w:rsidRDefault="00E72FB5" w:rsidP="00E72FB5">
      <w:pPr>
        <w:jc w:val="both"/>
        <w:rPr>
          <w:color w:val="000000"/>
        </w:rPr>
      </w:pPr>
      <w:r w:rsidRPr="00E72FB5">
        <w:rPr>
          <w:color w:val="000000"/>
        </w:rPr>
        <w:t xml:space="preserve">s uzavřením Kupní smlouvy s panem Radkem Novotným, Strakonice, jejímž předmětem bude prodej </w:t>
      </w:r>
      <w:proofErr w:type="spellStart"/>
      <w:r w:rsidRPr="00E72FB5">
        <w:rPr>
          <w:color w:val="000000"/>
        </w:rPr>
        <w:t>b.j</w:t>
      </w:r>
      <w:proofErr w:type="spellEnd"/>
      <w:r w:rsidRPr="00E72FB5">
        <w:rPr>
          <w:color w:val="000000"/>
        </w:rPr>
        <w:t>. 039/87 o velikosti 1+0 (32,40 m</w:t>
      </w:r>
      <w:r w:rsidRPr="00E72FB5">
        <w:rPr>
          <w:color w:val="000000"/>
          <w:vertAlign w:val="superscript"/>
        </w:rPr>
        <w:t>2</w:t>
      </w:r>
      <w:r w:rsidRPr="00E72FB5">
        <w:rPr>
          <w:color w:val="000000"/>
        </w:rPr>
        <w:t xml:space="preserve">) v domě </w:t>
      </w:r>
      <w:proofErr w:type="gramStart"/>
      <w:r w:rsidRPr="00E72FB5">
        <w:rPr>
          <w:color w:val="000000"/>
        </w:rPr>
        <w:t>č.p.</w:t>
      </w:r>
      <w:proofErr w:type="gramEnd"/>
      <w:r w:rsidRPr="00E72FB5">
        <w:rPr>
          <w:color w:val="000000"/>
        </w:rPr>
        <w:t xml:space="preserve"> 87, ul. Na Ohradě, Strakonice II, včetně  spoluvlastnického  podílu  na společných  částech  domu  a  pozemku,  za cenu 626.000,- Kč.</w:t>
      </w:r>
    </w:p>
    <w:p w:rsidR="00E72FB5" w:rsidRPr="00E72FB5" w:rsidRDefault="00E72FB5" w:rsidP="00E72FB5">
      <w:pPr>
        <w:jc w:val="both"/>
        <w:rPr>
          <w:b/>
          <w:bCs/>
          <w:color w:val="000000"/>
          <w:u w:val="single"/>
        </w:rPr>
      </w:pPr>
      <w:r w:rsidRPr="00E72FB5">
        <w:rPr>
          <w:b/>
          <w:bCs/>
          <w:color w:val="000000"/>
          <w:u w:val="single"/>
        </w:rPr>
        <w:t>IV. Souhlasit</w:t>
      </w:r>
    </w:p>
    <w:p w:rsidR="00E72FB5" w:rsidRPr="00E72FB5" w:rsidRDefault="00E72FB5" w:rsidP="00E72FB5">
      <w:pPr>
        <w:jc w:val="both"/>
        <w:rPr>
          <w:color w:val="000000"/>
        </w:rPr>
      </w:pPr>
      <w:r w:rsidRPr="00E72FB5">
        <w:rPr>
          <w:color w:val="000000"/>
        </w:rPr>
        <w:t>se zřízením zástavního práva k předmětné bytové jednotce včetně spoluvlastnického podílu na společných částech domu a pozemku ve prospěch právnické osoby poskytující úvěr v případě, že zájemce o koupi bytové jednotky č. 039 o velikosti 1+0 (32,40 m</w:t>
      </w:r>
      <w:r w:rsidRPr="00E72FB5">
        <w:rPr>
          <w:color w:val="000000"/>
          <w:vertAlign w:val="superscript"/>
        </w:rPr>
        <w:t>2</w:t>
      </w:r>
      <w:r w:rsidRPr="00E72FB5">
        <w:rPr>
          <w:color w:val="000000"/>
        </w:rPr>
        <w:t xml:space="preserve">) v domě </w:t>
      </w:r>
      <w:proofErr w:type="gramStart"/>
      <w:r w:rsidRPr="00E72FB5">
        <w:rPr>
          <w:color w:val="000000"/>
        </w:rPr>
        <w:t>č.p.</w:t>
      </w:r>
      <w:proofErr w:type="gramEnd"/>
      <w:r w:rsidRPr="00E72FB5">
        <w:rPr>
          <w:color w:val="000000"/>
        </w:rPr>
        <w:t xml:space="preserve"> 87, ul. Na Ohradě, Strakonice II, ve vlastnictví města Strakonice, o to písemně požádá.</w:t>
      </w:r>
    </w:p>
    <w:p w:rsidR="00E72FB5" w:rsidRPr="00E72FB5" w:rsidRDefault="00E72FB5" w:rsidP="00E72FB5">
      <w:pPr>
        <w:jc w:val="both"/>
        <w:rPr>
          <w:b/>
          <w:bCs/>
          <w:color w:val="000000"/>
          <w:u w:val="single"/>
        </w:rPr>
      </w:pPr>
      <w:r w:rsidRPr="00E72FB5">
        <w:rPr>
          <w:b/>
          <w:bCs/>
          <w:color w:val="000000"/>
          <w:u w:val="single"/>
        </w:rPr>
        <w:t xml:space="preserve">V. Pověřit </w:t>
      </w:r>
    </w:p>
    <w:p w:rsidR="00E72FB5" w:rsidRPr="00E72FB5" w:rsidRDefault="00E72FB5" w:rsidP="00E72FB5">
      <w:pPr>
        <w:jc w:val="both"/>
        <w:rPr>
          <w:color w:val="000000"/>
        </w:rPr>
      </w:pPr>
      <w:r w:rsidRPr="00E72FB5">
        <w:rPr>
          <w:color w:val="000000"/>
        </w:rPr>
        <w:t>starostu města podpisem předmětných smluv.</w:t>
      </w:r>
    </w:p>
    <w:p w:rsidR="00EA2829" w:rsidRDefault="00EA2829" w:rsidP="006E3F5C">
      <w:pPr>
        <w:pStyle w:val="Nadpis2"/>
      </w:pPr>
    </w:p>
    <w:p w:rsidR="008F3B89" w:rsidRPr="006E3F5C" w:rsidRDefault="008F3B89" w:rsidP="006E3F5C">
      <w:pPr>
        <w:pStyle w:val="Nadpis2"/>
      </w:pPr>
      <w:r w:rsidRPr="006E3F5C">
        <w:t>4) Prodej pozemků v lokalitě Kání Vrch – vyhlášení záměru na prodej</w:t>
      </w:r>
    </w:p>
    <w:p w:rsidR="008F3B89" w:rsidRPr="00060749" w:rsidRDefault="008F3B89" w:rsidP="008F3B89">
      <w:pPr>
        <w:rPr>
          <w:b/>
          <w:sz w:val="28"/>
          <w:szCs w:val="28"/>
        </w:rPr>
      </w:pPr>
      <w:r w:rsidRPr="00060749">
        <w:rPr>
          <w:b/>
          <w:sz w:val="28"/>
          <w:szCs w:val="28"/>
        </w:rPr>
        <w:t>Žadatel č. 1:</w:t>
      </w:r>
      <w:r w:rsidR="00060749">
        <w:rPr>
          <w:b/>
          <w:sz w:val="28"/>
          <w:szCs w:val="28"/>
        </w:rPr>
        <w:tab/>
      </w:r>
      <w:r w:rsidRPr="00060749">
        <w:rPr>
          <w:b/>
          <w:sz w:val="28"/>
          <w:szCs w:val="28"/>
        </w:rPr>
        <w:t>PEKON ST s.r.o., IČ 280 66 341, Zahradnická 569, 388 01 Blatná</w:t>
      </w:r>
    </w:p>
    <w:p w:rsidR="008F3B89" w:rsidRPr="00060749" w:rsidRDefault="008F3B89" w:rsidP="008F3B89">
      <w:pPr>
        <w:rPr>
          <w:b/>
          <w:sz w:val="28"/>
          <w:szCs w:val="28"/>
        </w:rPr>
      </w:pPr>
      <w:r w:rsidRPr="00060749">
        <w:rPr>
          <w:b/>
          <w:sz w:val="28"/>
          <w:szCs w:val="28"/>
        </w:rPr>
        <w:t>Žadatel č. 2:</w:t>
      </w:r>
      <w:r w:rsidR="00060749">
        <w:rPr>
          <w:b/>
          <w:sz w:val="28"/>
          <w:szCs w:val="28"/>
        </w:rPr>
        <w:tab/>
      </w:r>
      <w:r w:rsidRPr="00060749">
        <w:rPr>
          <w:b/>
          <w:sz w:val="28"/>
          <w:szCs w:val="28"/>
        </w:rPr>
        <w:t xml:space="preserve">Jaroslav Eliáš, Drachkov </w:t>
      </w:r>
    </w:p>
    <w:p w:rsidR="008F3B89" w:rsidRDefault="008F3B89" w:rsidP="008F3B89">
      <w:pPr>
        <w:pStyle w:val="BodyText32"/>
        <w:widowControl/>
        <w:jc w:val="left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F3B89" w:rsidRDefault="008F3B89" w:rsidP="006E3F5C">
      <w:r>
        <w:t xml:space="preserve">RM po projednání </w:t>
      </w:r>
    </w:p>
    <w:p w:rsidR="008F3B89" w:rsidRDefault="008F3B89" w:rsidP="006E3F5C"/>
    <w:p w:rsidR="008F3B89" w:rsidRPr="005450A0" w:rsidRDefault="008F3B89" w:rsidP="005450A0">
      <w:pPr>
        <w:rPr>
          <w:i/>
        </w:rPr>
      </w:pPr>
      <w:r w:rsidRPr="005450A0">
        <w:rPr>
          <w:i/>
        </w:rPr>
        <w:t>Variant</w:t>
      </w:r>
      <w:r w:rsidR="005450A0" w:rsidRPr="005450A0">
        <w:rPr>
          <w:i/>
        </w:rPr>
        <w:t>a A)</w:t>
      </w:r>
    </w:p>
    <w:p w:rsidR="008F3B89" w:rsidRPr="00E72FB5" w:rsidRDefault="008F3B89" w:rsidP="008F3B89">
      <w:pPr>
        <w:jc w:val="both"/>
        <w:rPr>
          <w:b/>
          <w:bCs/>
          <w:color w:val="000000"/>
          <w:u w:val="single"/>
        </w:rPr>
      </w:pPr>
      <w:r w:rsidRPr="00E72FB5">
        <w:rPr>
          <w:b/>
          <w:bCs/>
          <w:color w:val="000000"/>
          <w:u w:val="single"/>
        </w:rPr>
        <w:t>Doporučuje ZM</w:t>
      </w:r>
    </w:p>
    <w:p w:rsidR="008F3B89" w:rsidRPr="006E3F5C" w:rsidRDefault="008F3B89" w:rsidP="006E3F5C">
      <w:pPr>
        <w:pStyle w:val="Nadpis3"/>
      </w:pPr>
      <w:r w:rsidRPr="006E3F5C">
        <w:t xml:space="preserve">Souhlasit </w:t>
      </w:r>
    </w:p>
    <w:p w:rsidR="008F3B89" w:rsidRDefault="008F3B89" w:rsidP="008F3B89">
      <w:pPr>
        <w:jc w:val="both"/>
      </w:pPr>
      <w:r>
        <w:t xml:space="preserve">s vyhlášením záměru na prodej  pozemků ve vlastnictví města Strakonice, a to celého pozemku </w:t>
      </w:r>
      <w:proofErr w:type="spellStart"/>
      <w:r>
        <w:t>parc.č</w:t>
      </w:r>
      <w:proofErr w:type="spellEnd"/>
      <w:r>
        <w:t>. 1208/5 o výměře 5837 m</w:t>
      </w:r>
      <w:r w:rsidRPr="00F810B2">
        <w:rPr>
          <w:vertAlign w:val="superscript"/>
        </w:rPr>
        <w:t>2</w:t>
      </w:r>
      <w:r>
        <w:t xml:space="preserve">, celého pozemku </w:t>
      </w:r>
      <w:proofErr w:type="spellStart"/>
      <w:r>
        <w:t>parc.č</w:t>
      </w:r>
      <w:proofErr w:type="spellEnd"/>
      <w:r>
        <w:t>. 1190/14 o výměře 266 m</w:t>
      </w:r>
      <w:r w:rsidRPr="00F810B2">
        <w:rPr>
          <w:vertAlign w:val="superscript"/>
        </w:rPr>
        <w:t>2</w:t>
      </w:r>
      <w:r>
        <w:t xml:space="preserve">, části pozemku </w:t>
      </w:r>
      <w:proofErr w:type="spellStart"/>
      <w:r>
        <w:t>parc.č</w:t>
      </w:r>
      <w:proofErr w:type="spellEnd"/>
      <w:r>
        <w:t xml:space="preserve">. 1190/28 o cca výměře </w:t>
      </w:r>
      <w:r w:rsidRPr="00C73FE6">
        <w:t>3</w:t>
      </w:r>
      <w:r>
        <w:t>6</w:t>
      </w:r>
      <w:r w:rsidRPr="00C73FE6">
        <w:t>8 m</w:t>
      </w:r>
      <w:r w:rsidRPr="00C73FE6">
        <w:rPr>
          <w:vertAlign w:val="superscript"/>
        </w:rPr>
        <w:t>2</w:t>
      </w:r>
      <w:r>
        <w:t xml:space="preserve"> (bez pozemku pod nově přemístěnou komunikací), část pozemku </w:t>
      </w:r>
      <w:proofErr w:type="spellStart"/>
      <w:r>
        <w:t>parc.č</w:t>
      </w:r>
      <w:proofErr w:type="spellEnd"/>
      <w:r>
        <w:t>. 1190/16 o výměře cca 4227 m</w:t>
      </w:r>
      <w:r w:rsidRPr="00C73FE6">
        <w:rPr>
          <w:vertAlign w:val="superscript"/>
        </w:rPr>
        <w:t>2</w:t>
      </w:r>
      <w:r>
        <w:t xml:space="preserve">, tzn. bez pozemku pod budoucí trafostanicí, části pozemku pod nově přemístěnou komunikací a část pozemku od komunikace směrem </w:t>
      </w:r>
      <w:r w:rsidR="006A6252">
        <w:t xml:space="preserve">ke dráze, </w:t>
      </w:r>
      <w:proofErr w:type="gramStart"/>
      <w:r w:rsidR="006A6252">
        <w:t>viz. grafická</w:t>
      </w:r>
      <w:proofErr w:type="gramEnd"/>
      <w:r w:rsidR="006A6252">
        <w:t xml:space="preserve"> příloha č.2. Prodej pozemků lze realizovat i po jednotlivých částech (po upřesnění zaměření GP).</w:t>
      </w:r>
      <w:r>
        <w:t xml:space="preserve">  </w:t>
      </w:r>
    </w:p>
    <w:p w:rsidR="008F3B89" w:rsidRDefault="008F3B89" w:rsidP="008F3B89">
      <w:pPr>
        <w:jc w:val="both"/>
      </w:pPr>
    </w:p>
    <w:p w:rsidR="008F3B89" w:rsidRDefault="005450A0" w:rsidP="008F3B89">
      <w:pPr>
        <w:rPr>
          <w:i/>
        </w:rPr>
      </w:pPr>
      <w:r w:rsidRPr="005450A0">
        <w:rPr>
          <w:i/>
        </w:rPr>
        <w:t>Varianta B)</w:t>
      </w:r>
    </w:p>
    <w:p w:rsidR="008F3B89" w:rsidRPr="00E72FB5" w:rsidRDefault="008F3B89" w:rsidP="008F3B89">
      <w:pPr>
        <w:jc w:val="both"/>
        <w:rPr>
          <w:b/>
          <w:bCs/>
          <w:color w:val="000000"/>
          <w:u w:val="single"/>
        </w:rPr>
      </w:pPr>
      <w:r w:rsidRPr="00E72FB5">
        <w:rPr>
          <w:b/>
          <w:bCs/>
          <w:color w:val="000000"/>
          <w:u w:val="single"/>
        </w:rPr>
        <w:t>Doporučuje ZM</w:t>
      </w:r>
    </w:p>
    <w:p w:rsidR="008F3B89" w:rsidRPr="00E72FB5" w:rsidRDefault="008F3B89" w:rsidP="008F3B89">
      <w:pPr>
        <w:pStyle w:val="Nadpis3"/>
      </w:pPr>
      <w:r w:rsidRPr="00E72FB5">
        <w:t xml:space="preserve">Souhlasit </w:t>
      </w:r>
    </w:p>
    <w:p w:rsidR="006A6252" w:rsidRDefault="008F3B89" w:rsidP="006A6252">
      <w:pPr>
        <w:jc w:val="both"/>
      </w:pPr>
      <w:r>
        <w:t xml:space="preserve">s vyhlášením záměru na prodej  pozemků ve vlastnictví města Strakonice, a to celého pozemku </w:t>
      </w:r>
      <w:proofErr w:type="spellStart"/>
      <w:r>
        <w:t>parc.č</w:t>
      </w:r>
      <w:proofErr w:type="spellEnd"/>
      <w:r>
        <w:t>. 1208/5 o výměře 5837 m</w:t>
      </w:r>
      <w:r w:rsidRPr="00F810B2">
        <w:rPr>
          <w:vertAlign w:val="superscript"/>
        </w:rPr>
        <w:t>2</w:t>
      </w:r>
      <w:r>
        <w:t xml:space="preserve">, celého pozemku </w:t>
      </w:r>
      <w:proofErr w:type="spellStart"/>
      <w:r>
        <w:t>parc.č</w:t>
      </w:r>
      <w:proofErr w:type="spellEnd"/>
      <w:r>
        <w:t>. 1190/14 o výměře 266 m</w:t>
      </w:r>
      <w:r w:rsidRPr="00F810B2">
        <w:rPr>
          <w:vertAlign w:val="superscript"/>
        </w:rPr>
        <w:t>2</w:t>
      </w:r>
      <w:r>
        <w:t xml:space="preserve">, celého pozemku </w:t>
      </w:r>
      <w:proofErr w:type="spellStart"/>
      <w:r>
        <w:t>parc.č</w:t>
      </w:r>
      <w:proofErr w:type="spellEnd"/>
      <w:r>
        <w:t xml:space="preserve">. 1190/28 o výměře </w:t>
      </w:r>
      <w:r w:rsidRPr="00C73FE6">
        <w:t>3</w:t>
      </w:r>
      <w:r>
        <w:t>8</w:t>
      </w:r>
      <w:r w:rsidRPr="00C73FE6">
        <w:t>8 m</w:t>
      </w:r>
      <w:r w:rsidRPr="00C73FE6">
        <w:rPr>
          <w:vertAlign w:val="superscript"/>
        </w:rPr>
        <w:t>2</w:t>
      </w:r>
      <w:r>
        <w:t xml:space="preserve">, část pozemku </w:t>
      </w:r>
      <w:proofErr w:type="spellStart"/>
      <w:r>
        <w:t>parc.č</w:t>
      </w:r>
      <w:proofErr w:type="spellEnd"/>
      <w:r>
        <w:t>. 1190/16 o výměře cca 5923 m</w:t>
      </w:r>
      <w:r w:rsidRPr="00C73FE6">
        <w:rPr>
          <w:vertAlign w:val="superscript"/>
        </w:rPr>
        <w:t>2</w:t>
      </w:r>
      <w:r>
        <w:t>, tzn. bez pozemku pod budoucí trafostanicí o výměře cca 25 m</w:t>
      </w:r>
      <w:r w:rsidRPr="006E1989">
        <w:rPr>
          <w:vertAlign w:val="superscript"/>
        </w:rPr>
        <w:t>2</w:t>
      </w:r>
      <w:r>
        <w:t>,</w:t>
      </w:r>
      <w:r w:rsidRPr="006E1989">
        <w:t xml:space="preserve"> </w:t>
      </w:r>
      <w:proofErr w:type="gramStart"/>
      <w:r>
        <w:t>viz. grafická</w:t>
      </w:r>
      <w:proofErr w:type="gramEnd"/>
      <w:r>
        <w:t xml:space="preserve"> příloha. Prodej bude realizován za podmínky zachování průchodu a průjezdu přes  převáděné pozemky (veřejně přístupná komunikace).  </w:t>
      </w:r>
      <w:r w:rsidR="006A6252">
        <w:t xml:space="preserve">Prodej pozemků lze realizovat i po jednotlivých částech (po upřesnění zaměření GP).  </w:t>
      </w:r>
    </w:p>
    <w:p w:rsidR="006A6252" w:rsidRDefault="006A6252" w:rsidP="006A6252">
      <w:pPr>
        <w:jc w:val="both"/>
      </w:pPr>
    </w:p>
    <w:p w:rsidR="00A70BD7" w:rsidRPr="00A70BD7" w:rsidRDefault="00A70BD7" w:rsidP="00A70BD7">
      <w:pPr>
        <w:pStyle w:val="Nadpis2"/>
        <w:jc w:val="both"/>
        <w:rPr>
          <w:szCs w:val="28"/>
        </w:rPr>
      </w:pPr>
      <w:r w:rsidRPr="00A70BD7">
        <w:rPr>
          <w:szCs w:val="28"/>
        </w:rPr>
        <w:t xml:space="preserve">5) Ing. Václav Šedivý, Přední Ptákovice, 386 01 Strakonice – výkup pozemků v lokalitě „Průmyslová zóna </w:t>
      </w:r>
      <w:proofErr w:type="spellStart"/>
      <w:r w:rsidRPr="00A70BD7">
        <w:rPr>
          <w:szCs w:val="28"/>
        </w:rPr>
        <w:t>Hajská</w:t>
      </w:r>
      <w:proofErr w:type="spellEnd"/>
      <w:r w:rsidRPr="00A70BD7">
        <w:rPr>
          <w:szCs w:val="28"/>
        </w:rPr>
        <w:t>“</w:t>
      </w:r>
    </w:p>
    <w:p w:rsidR="00A70BD7" w:rsidRDefault="00A70BD7" w:rsidP="00A70BD7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A70BD7" w:rsidRPr="00E72FB5" w:rsidRDefault="00A70BD7" w:rsidP="00A70BD7">
      <w:pPr>
        <w:jc w:val="both"/>
      </w:pPr>
      <w:r w:rsidRPr="00E72FB5">
        <w:t>RM po projednání</w:t>
      </w:r>
    </w:p>
    <w:p w:rsidR="00A70BD7" w:rsidRPr="004B76B0" w:rsidRDefault="00A70BD7" w:rsidP="004B76B0">
      <w:pPr>
        <w:rPr>
          <w:b/>
          <w:u w:val="single"/>
        </w:rPr>
      </w:pPr>
      <w:r w:rsidRPr="004B76B0">
        <w:rPr>
          <w:b/>
          <w:u w:val="single"/>
        </w:rPr>
        <w:t>Doporučuje ZM</w:t>
      </w:r>
    </w:p>
    <w:p w:rsidR="00A70BD7" w:rsidRPr="00E72FB5" w:rsidRDefault="00A70BD7" w:rsidP="00A70BD7">
      <w:pPr>
        <w:keepNext/>
        <w:jc w:val="both"/>
        <w:outlineLvl w:val="2"/>
        <w:rPr>
          <w:b/>
          <w:bCs/>
          <w:szCs w:val="26"/>
          <w:u w:val="single"/>
        </w:rPr>
      </w:pPr>
      <w:r w:rsidRPr="00E72FB5">
        <w:rPr>
          <w:b/>
          <w:bCs/>
          <w:szCs w:val="26"/>
          <w:u w:val="single"/>
        </w:rPr>
        <w:t>I. Souhlasit</w:t>
      </w:r>
    </w:p>
    <w:p w:rsidR="00A70BD7" w:rsidRPr="00E20E2F" w:rsidRDefault="00A70BD7" w:rsidP="00A70BD7">
      <w:pPr>
        <w:jc w:val="both"/>
      </w:pPr>
      <w:r w:rsidRPr="00E20E2F">
        <w:t xml:space="preserve">s výkupem pozemků, a to  </w:t>
      </w:r>
      <w:proofErr w:type="spellStart"/>
      <w:r w:rsidRPr="00E20E2F">
        <w:t>p.č</w:t>
      </w:r>
      <w:proofErr w:type="spellEnd"/>
      <w:r w:rsidRPr="00E20E2F">
        <w:t>. 1109/</w:t>
      </w:r>
      <w:r>
        <w:t>4</w:t>
      </w:r>
      <w:r w:rsidRPr="00E20E2F">
        <w:t xml:space="preserve"> o výměře </w:t>
      </w:r>
      <w:r>
        <w:t>465</w:t>
      </w:r>
      <w:r w:rsidRPr="00E20E2F">
        <w:t xml:space="preserve"> m</w:t>
      </w:r>
      <w:r w:rsidRPr="00E20E2F">
        <w:rPr>
          <w:vertAlign w:val="superscript"/>
        </w:rPr>
        <w:t>2</w:t>
      </w:r>
      <w:r w:rsidRPr="00E33580">
        <w:t xml:space="preserve">, </w:t>
      </w:r>
      <w:r w:rsidRPr="00E20E2F">
        <w:t xml:space="preserve"> </w:t>
      </w:r>
      <w:proofErr w:type="spellStart"/>
      <w:r w:rsidRPr="00E20E2F">
        <w:t>p.č</w:t>
      </w:r>
      <w:proofErr w:type="spellEnd"/>
      <w:r w:rsidRPr="00E20E2F">
        <w:t xml:space="preserve">. </w:t>
      </w:r>
      <w:r>
        <w:t>1109/5</w:t>
      </w:r>
      <w:r w:rsidRPr="00E20E2F">
        <w:t xml:space="preserve"> o výměře </w:t>
      </w:r>
      <w:r>
        <w:t>1 649</w:t>
      </w:r>
      <w:r w:rsidRPr="00E20E2F">
        <w:t xml:space="preserve"> m</w:t>
      </w:r>
      <w:r w:rsidRPr="00E20E2F">
        <w:rPr>
          <w:vertAlign w:val="superscript"/>
        </w:rPr>
        <w:t>2</w:t>
      </w:r>
      <w:r>
        <w:t xml:space="preserve"> a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1111/5 o výměře 26 m</w:t>
      </w:r>
      <w:r w:rsidRPr="00E33580">
        <w:rPr>
          <w:vertAlign w:val="superscript"/>
        </w:rPr>
        <w:t>2</w:t>
      </w:r>
      <w:r>
        <w:t xml:space="preserve">, vše </w:t>
      </w:r>
      <w:r w:rsidRPr="00E20E2F">
        <w:t>v </w:t>
      </w:r>
      <w:proofErr w:type="spellStart"/>
      <w:r w:rsidRPr="00E20E2F">
        <w:t>k.ú</w:t>
      </w:r>
      <w:proofErr w:type="spellEnd"/>
      <w:r w:rsidRPr="00E20E2F">
        <w:t>. Strakonice</w:t>
      </w:r>
      <w:r w:rsidR="008404A2">
        <w:t>,</w:t>
      </w:r>
      <w:r w:rsidRPr="00E20E2F">
        <w:t xml:space="preserve"> </w:t>
      </w:r>
      <w:r>
        <w:t xml:space="preserve">a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88/2 o výměře 248 m</w:t>
      </w:r>
      <w:r w:rsidRPr="00E33580">
        <w:rPr>
          <w:vertAlign w:val="superscript"/>
        </w:rPr>
        <w:t>2</w:t>
      </w:r>
      <w:r>
        <w:t xml:space="preserve"> v </w:t>
      </w:r>
      <w:proofErr w:type="spellStart"/>
      <w:r>
        <w:t>k.ú</w:t>
      </w:r>
      <w:proofErr w:type="spellEnd"/>
      <w:r>
        <w:t xml:space="preserve">. Přední Ptákovice </w:t>
      </w:r>
      <w:r w:rsidRPr="00E20E2F">
        <w:t xml:space="preserve">za kupní cenu </w:t>
      </w:r>
      <w:r>
        <w:t xml:space="preserve"> </w:t>
      </w:r>
      <w:r w:rsidRPr="00E20E2F">
        <w:t xml:space="preserve">ve výši </w:t>
      </w:r>
      <w:r>
        <w:t>350,-Kč za m</w:t>
      </w:r>
      <w:r w:rsidRPr="00E74AA0">
        <w:rPr>
          <w:vertAlign w:val="superscript"/>
        </w:rPr>
        <w:t>2</w:t>
      </w:r>
      <w:r w:rsidRPr="009D3D74">
        <w:t xml:space="preserve">. </w:t>
      </w:r>
    </w:p>
    <w:p w:rsidR="00A70BD7" w:rsidRPr="00B274EA" w:rsidRDefault="00A70BD7" w:rsidP="00A70BD7">
      <w:pPr>
        <w:pStyle w:val="Nadpis3"/>
        <w:jc w:val="both"/>
      </w:pPr>
      <w:r>
        <w:t>II. Pověřit</w:t>
      </w:r>
      <w:r w:rsidRPr="00B274EA">
        <w:t xml:space="preserve"> </w:t>
      </w:r>
    </w:p>
    <w:p w:rsidR="00A70BD7" w:rsidRPr="00B274EA" w:rsidRDefault="00A70BD7" w:rsidP="00A70BD7">
      <w:pPr>
        <w:jc w:val="both"/>
      </w:pPr>
      <w:r w:rsidRPr="00B274EA">
        <w:t>starostu města podpisem kupní smlouvy.</w:t>
      </w:r>
      <w:bookmarkStart w:id="0" w:name="_GoBack"/>
      <w:bookmarkEnd w:id="0"/>
    </w:p>
    <w:sectPr w:rsidR="00A70BD7" w:rsidRPr="00B274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7A5" w:rsidRDefault="002267A5">
      <w:r>
        <w:separator/>
      </w:r>
    </w:p>
  </w:endnote>
  <w:endnote w:type="continuationSeparator" w:id="0">
    <w:p w:rsidR="002267A5" w:rsidRDefault="0022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B3" w:rsidRDefault="00232D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32DB3" w:rsidRDefault="00232DB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B3" w:rsidRDefault="00232D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A2829">
      <w:rPr>
        <w:rStyle w:val="slostrnky"/>
        <w:noProof/>
      </w:rPr>
      <w:t>2</w:t>
    </w:r>
    <w:r>
      <w:rPr>
        <w:rStyle w:val="slostrnky"/>
      </w:rPr>
      <w:fldChar w:fldCharType="end"/>
    </w:r>
  </w:p>
  <w:p w:rsidR="00232DB3" w:rsidRDefault="00232DB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7A5" w:rsidRDefault="002267A5">
      <w:r>
        <w:separator/>
      </w:r>
    </w:p>
  </w:footnote>
  <w:footnote w:type="continuationSeparator" w:id="0">
    <w:p w:rsidR="002267A5" w:rsidRDefault="00226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4559"/>
    <w:multiLevelType w:val="hybridMultilevel"/>
    <w:tmpl w:val="2B48E9CE"/>
    <w:lvl w:ilvl="0" w:tplc="ED58FC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E6451"/>
    <w:multiLevelType w:val="hybridMultilevel"/>
    <w:tmpl w:val="6D3E4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5605A"/>
    <w:multiLevelType w:val="hybridMultilevel"/>
    <w:tmpl w:val="991401AA"/>
    <w:lvl w:ilvl="0" w:tplc="FF7CD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2060A"/>
    <w:multiLevelType w:val="hybridMultilevel"/>
    <w:tmpl w:val="698ED1A4"/>
    <w:lvl w:ilvl="0" w:tplc="E3002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01593"/>
    <w:multiLevelType w:val="hybridMultilevel"/>
    <w:tmpl w:val="427841B6"/>
    <w:lvl w:ilvl="0" w:tplc="EE5E15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85D16"/>
    <w:multiLevelType w:val="hybridMultilevel"/>
    <w:tmpl w:val="8DA2EE58"/>
    <w:lvl w:ilvl="0" w:tplc="BE9CF0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C6BF6"/>
    <w:multiLevelType w:val="hybridMultilevel"/>
    <w:tmpl w:val="E692237A"/>
    <w:lvl w:ilvl="0" w:tplc="EC24B4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677D5"/>
    <w:multiLevelType w:val="hybridMultilevel"/>
    <w:tmpl w:val="2B0E38A8"/>
    <w:lvl w:ilvl="0" w:tplc="4DE268B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E4A01"/>
    <w:multiLevelType w:val="hybridMultilevel"/>
    <w:tmpl w:val="245649D6"/>
    <w:lvl w:ilvl="0" w:tplc="197868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33385B"/>
    <w:multiLevelType w:val="hybridMultilevel"/>
    <w:tmpl w:val="42007484"/>
    <w:lvl w:ilvl="0" w:tplc="A28655F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402FC"/>
    <w:multiLevelType w:val="hybridMultilevel"/>
    <w:tmpl w:val="39F4A12E"/>
    <w:lvl w:ilvl="0" w:tplc="B6543F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450725"/>
    <w:multiLevelType w:val="hybridMultilevel"/>
    <w:tmpl w:val="9AB81A56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A92FE2"/>
    <w:multiLevelType w:val="hybridMultilevel"/>
    <w:tmpl w:val="782A5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A2AEF"/>
    <w:multiLevelType w:val="multilevel"/>
    <w:tmpl w:val="67D8490C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FA763E"/>
    <w:multiLevelType w:val="hybridMultilevel"/>
    <w:tmpl w:val="4BE026A8"/>
    <w:lvl w:ilvl="0" w:tplc="6B66BE9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4"/>
  </w:num>
  <w:num w:numId="5">
    <w:abstractNumId w:val="3"/>
  </w:num>
  <w:num w:numId="6">
    <w:abstractNumId w:val="4"/>
  </w:num>
  <w:num w:numId="7">
    <w:abstractNumId w:val="8"/>
  </w:num>
  <w:num w:numId="8">
    <w:abstractNumId w:val="9"/>
  </w:num>
  <w:num w:numId="9">
    <w:abstractNumId w:val="1"/>
  </w:num>
  <w:num w:numId="10">
    <w:abstractNumId w:val="15"/>
  </w:num>
  <w:num w:numId="11">
    <w:abstractNumId w:val="10"/>
  </w:num>
  <w:num w:numId="12">
    <w:abstractNumId w:val="2"/>
  </w:num>
  <w:num w:numId="13">
    <w:abstractNumId w:val="6"/>
  </w:num>
  <w:num w:numId="14">
    <w:abstractNumId w:val="7"/>
  </w:num>
  <w:num w:numId="15">
    <w:abstractNumId w:val="5"/>
  </w:num>
  <w:num w:numId="16">
    <w:abstractNumId w:val="13"/>
  </w:num>
  <w:num w:numId="17">
    <w:abstractNumId w:val="1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4"/>
    <w:rsid w:val="0003103C"/>
    <w:rsid w:val="000319AB"/>
    <w:rsid w:val="00033315"/>
    <w:rsid w:val="00033D3D"/>
    <w:rsid w:val="00033D9E"/>
    <w:rsid w:val="00040B68"/>
    <w:rsid w:val="00060749"/>
    <w:rsid w:val="00066847"/>
    <w:rsid w:val="0007712A"/>
    <w:rsid w:val="00082707"/>
    <w:rsid w:val="00085132"/>
    <w:rsid w:val="000864D6"/>
    <w:rsid w:val="000A59E6"/>
    <w:rsid w:val="000B1C5D"/>
    <w:rsid w:val="000B331A"/>
    <w:rsid w:val="000B4937"/>
    <w:rsid w:val="000B5436"/>
    <w:rsid w:val="000C6808"/>
    <w:rsid w:val="000D1D3A"/>
    <w:rsid w:val="000F2712"/>
    <w:rsid w:val="00112354"/>
    <w:rsid w:val="001131BD"/>
    <w:rsid w:val="001171FE"/>
    <w:rsid w:val="00126341"/>
    <w:rsid w:val="0012689F"/>
    <w:rsid w:val="0013383A"/>
    <w:rsid w:val="00140853"/>
    <w:rsid w:val="00145E8F"/>
    <w:rsid w:val="00152E54"/>
    <w:rsid w:val="00155945"/>
    <w:rsid w:val="00157CDD"/>
    <w:rsid w:val="001A178C"/>
    <w:rsid w:val="001A1D0B"/>
    <w:rsid w:val="001B0338"/>
    <w:rsid w:val="001B3C0B"/>
    <w:rsid w:val="001B476B"/>
    <w:rsid w:val="001C6192"/>
    <w:rsid w:val="001D0782"/>
    <w:rsid w:val="001D2FBA"/>
    <w:rsid w:val="001D7081"/>
    <w:rsid w:val="001D73B9"/>
    <w:rsid w:val="001D7B1E"/>
    <w:rsid w:val="001E33CC"/>
    <w:rsid w:val="001E618B"/>
    <w:rsid w:val="001F0587"/>
    <w:rsid w:val="001F09ED"/>
    <w:rsid w:val="001F2223"/>
    <w:rsid w:val="001F4215"/>
    <w:rsid w:val="00205844"/>
    <w:rsid w:val="00206C4A"/>
    <w:rsid w:val="002267A5"/>
    <w:rsid w:val="00226977"/>
    <w:rsid w:val="0023271E"/>
    <w:rsid w:val="00232DB3"/>
    <w:rsid w:val="002466B4"/>
    <w:rsid w:val="00255D44"/>
    <w:rsid w:val="00262CF7"/>
    <w:rsid w:val="00267795"/>
    <w:rsid w:val="00273E81"/>
    <w:rsid w:val="002752A6"/>
    <w:rsid w:val="00276F58"/>
    <w:rsid w:val="00283030"/>
    <w:rsid w:val="0028522E"/>
    <w:rsid w:val="002852B7"/>
    <w:rsid w:val="002A5A5B"/>
    <w:rsid w:val="002B159C"/>
    <w:rsid w:val="002B43CC"/>
    <w:rsid w:val="002C32EE"/>
    <w:rsid w:val="002E2819"/>
    <w:rsid w:val="002F7F32"/>
    <w:rsid w:val="00301382"/>
    <w:rsid w:val="00320AFC"/>
    <w:rsid w:val="003239BC"/>
    <w:rsid w:val="00327ACA"/>
    <w:rsid w:val="0033534C"/>
    <w:rsid w:val="00342B91"/>
    <w:rsid w:val="00346CC2"/>
    <w:rsid w:val="0035222E"/>
    <w:rsid w:val="00355668"/>
    <w:rsid w:val="00362828"/>
    <w:rsid w:val="00364486"/>
    <w:rsid w:val="003978F4"/>
    <w:rsid w:val="003A6565"/>
    <w:rsid w:val="003C0A17"/>
    <w:rsid w:val="003D3014"/>
    <w:rsid w:val="003E24E4"/>
    <w:rsid w:val="003E317F"/>
    <w:rsid w:val="003E32F8"/>
    <w:rsid w:val="003F0ACB"/>
    <w:rsid w:val="003F4447"/>
    <w:rsid w:val="00400419"/>
    <w:rsid w:val="00402B6A"/>
    <w:rsid w:val="00410105"/>
    <w:rsid w:val="004165EA"/>
    <w:rsid w:val="00421683"/>
    <w:rsid w:val="0043039D"/>
    <w:rsid w:val="00432775"/>
    <w:rsid w:val="00451795"/>
    <w:rsid w:val="004533C4"/>
    <w:rsid w:val="00462A50"/>
    <w:rsid w:val="00471F1F"/>
    <w:rsid w:val="00477C6D"/>
    <w:rsid w:val="00482C3A"/>
    <w:rsid w:val="00484299"/>
    <w:rsid w:val="00484EC2"/>
    <w:rsid w:val="004912B5"/>
    <w:rsid w:val="004A1737"/>
    <w:rsid w:val="004A1781"/>
    <w:rsid w:val="004B0EDB"/>
    <w:rsid w:val="004B2ACE"/>
    <w:rsid w:val="004B4421"/>
    <w:rsid w:val="004B5518"/>
    <w:rsid w:val="004B76B0"/>
    <w:rsid w:val="004C4476"/>
    <w:rsid w:val="004C5CA2"/>
    <w:rsid w:val="004D2A6C"/>
    <w:rsid w:val="004D3079"/>
    <w:rsid w:val="004E3305"/>
    <w:rsid w:val="004F788B"/>
    <w:rsid w:val="005029DA"/>
    <w:rsid w:val="00511C1D"/>
    <w:rsid w:val="00522068"/>
    <w:rsid w:val="00534E73"/>
    <w:rsid w:val="00535532"/>
    <w:rsid w:val="00543B54"/>
    <w:rsid w:val="005450A0"/>
    <w:rsid w:val="00551001"/>
    <w:rsid w:val="005520CF"/>
    <w:rsid w:val="005537C7"/>
    <w:rsid w:val="00565406"/>
    <w:rsid w:val="00586730"/>
    <w:rsid w:val="00590253"/>
    <w:rsid w:val="00593337"/>
    <w:rsid w:val="005935B7"/>
    <w:rsid w:val="00595A47"/>
    <w:rsid w:val="005B298E"/>
    <w:rsid w:val="005C3341"/>
    <w:rsid w:val="005C47AC"/>
    <w:rsid w:val="005C6C90"/>
    <w:rsid w:val="005F2365"/>
    <w:rsid w:val="005F64D2"/>
    <w:rsid w:val="00601008"/>
    <w:rsid w:val="0062743C"/>
    <w:rsid w:val="0063014F"/>
    <w:rsid w:val="006351DB"/>
    <w:rsid w:val="00636E73"/>
    <w:rsid w:val="00640A14"/>
    <w:rsid w:val="006522F2"/>
    <w:rsid w:val="00662CBF"/>
    <w:rsid w:val="00663059"/>
    <w:rsid w:val="00674B05"/>
    <w:rsid w:val="0067598B"/>
    <w:rsid w:val="00684400"/>
    <w:rsid w:val="006850B7"/>
    <w:rsid w:val="006A55C1"/>
    <w:rsid w:val="006A6252"/>
    <w:rsid w:val="006B1FE2"/>
    <w:rsid w:val="006C43E5"/>
    <w:rsid w:val="006C75D0"/>
    <w:rsid w:val="006E3F5C"/>
    <w:rsid w:val="006F0854"/>
    <w:rsid w:val="00702052"/>
    <w:rsid w:val="007051ED"/>
    <w:rsid w:val="00710447"/>
    <w:rsid w:val="00713DE8"/>
    <w:rsid w:val="007314E4"/>
    <w:rsid w:val="0074776E"/>
    <w:rsid w:val="007539E2"/>
    <w:rsid w:val="00754581"/>
    <w:rsid w:val="00756380"/>
    <w:rsid w:val="00762D0C"/>
    <w:rsid w:val="00763C28"/>
    <w:rsid w:val="00764575"/>
    <w:rsid w:val="007648FA"/>
    <w:rsid w:val="0077338D"/>
    <w:rsid w:val="00774552"/>
    <w:rsid w:val="007904A2"/>
    <w:rsid w:val="00797440"/>
    <w:rsid w:val="007A3AB3"/>
    <w:rsid w:val="007B0A79"/>
    <w:rsid w:val="007B4261"/>
    <w:rsid w:val="007B434B"/>
    <w:rsid w:val="007E0B8D"/>
    <w:rsid w:val="007F0821"/>
    <w:rsid w:val="007F22FB"/>
    <w:rsid w:val="007F374F"/>
    <w:rsid w:val="00802EC9"/>
    <w:rsid w:val="00804896"/>
    <w:rsid w:val="00805932"/>
    <w:rsid w:val="00812705"/>
    <w:rsid w:val="0081454D"/>
    <w:rsid w:val="0081565B"/>
    <w:rsid w:val="00824951"/>
    <w:rsid w:val="008301DD"/>
    <w:rsid w:val="00833BB4"/>
    <w:rsid w:val="008353C2"/>
    <w:rsid w:val="008404A2"/>
    <w:rsid w:val="00846EE7"/>
    <w:rsid w:val="00853433"/>
    <w:rsid w:val="00855D51"/>
    <w:rsid w:val="00862845"/>
    <w:rsid w:val="00867BDB"/>
    <w:rsid w:val="00876BF6"/>
    <w:rsid w:val="00887F3C"/>
    <w:rsid w:val="008A3D8D"/>
    <w:rsid w:val="008A63DC"/>
    <w:rsid w:val="008A6FAA"/>
    <w:rsid w:val="008B071B"/>
    <w:rsid w:val="008B4372"/>
    <w:rsid w:val="008E1069"/>
    <w:rsid w:val="008E1D74"/>
    <w:rsid w:val="008E1E65"/>
    <w:rsid w:val="008E23F8"/>
    <w:rsid w:val="008F3B89"/>
    <w:rsid w:val="00900146"/>
    <w:rsid w:val="00901AD8"/>
    <w:rsid w:val="00907995"/>
    <w:rsid w:val="009115B2"/>
    <w:rsid w:val="00915632"/>
    <w:rsid w:val="00915946"/>
    <w:rsid w:val="009279BA"/>
    <w:rsid w:val="00932608"/>
    <w:rsid w:val="00952076"/>
    <w:rsid w:val="009618B5"/>
    <w:rsid w:val="00967CE1"/>
    <w:rsid w:val="00980959"/>
    <w:rsid w:val="009848EA"/>
    <w:rsid w:val="00986AA6"/>
    <w:rsid w:val="00991FF0"/>
    <w:rsid w:val="009B72DC"/>
    <w:rsid w:val="009B7E60"/>
    <w:rsid w:val="009C0996"/>
    <w:rsid w:val="009D5F89"/>
    <w:rsid w:val="00A10ACD"/>
    <w:rsid w:val="00A2133D"/>
    <w:rsid w:val="00A2413E"/>
    <w:rsid w:val="00A25639"/>
    <w:rsid w:val="00A30889"/>
    <w:rsid w:val="00A309F8"/>
    <w:rsid w:val="00A32749"/>
    <w:rsid w:val="00A34037"/>
    <w:rsid w:val="00A43621"/>
    <w:rsid w:val="00A5063D"/>
    <w:rsid w:val="00A54975"/>
    <w:rsid w:val="00A609B8"/>
    <w:rsid w:val="00A61364"/>
    <w:rsid w:val="00A70BD7"/>
    <w:rsid w:val="00A71BDF"/>
    <w:rsid w:val="00A74E26"/>
    <w:rsid w:val="00A76242"/>
    <w:rsid w:val="00A777E8"/>
    <w:rsid w:val="00A842F8"/>
    <w:rsid w:val="00A92ECB"/>
    <w:rsid w:val="00A9509D"/>
    <w:rsid w:val="00AB0C23"/>
    <w:rsid w:val="00AC168A"/>
    <w:rsid w:val="00AE33F5"/>
    <w:rsid w:val="00AE3C28"/>
    <w:rsid w:val="00AF70B9"/>
    <w:rsid w:val="00B164B4"/>
    <w:rsid w:val="00B274EA"/>
    <w:rsid w:val="00B3397D"/>
    <w:rsid w:val="00B339DA"/>
    <w:rsid w:val="00B368BF"/>
    <w:rsid w:val="00B45330"/>
    <w:rsid w:val="00B47933"/>
    <w:rsid w:val="00B6133F"/>
    <w:rsid w:val="00B62F16"/>
    <w:rsid w:val="00B63CBA"/>
    <w:rsid w:val="00B65108"/>
    <w:rsid w:val="00B666B0"/>
    <w:rsid w:val="00B71A21"/>
    <w:rsid w:val="00B8570B"/>
    <w:rsid w:val="00B96DAC"/>
    <w:rsid w:val="00BA71B2"/>
    <w:rsid w:val="00BB00FE"/>
    <w:rsid w:val="00BC25FC"/>
    <w:rsid w:val="00BC445F"/>
    <w:rsid w:val="00BD3794"/>
    <w:rsid w:val="00BD505A"/>
    <w:rsid w:val="00BE0064"/>
    <w:rsid w:val="00BE3897"/>
    <w:rsid w:val="00BE414F"/>
    <w:rsid w:val="00BF20C7"/>
    <w:rsid w:val="00BF409D"/>
    <w:rsid w:val="00C06295"/>
    <w:rsid w:val="00C46E7E"/>
    <w:rsid w:val="00C734AA"/>
    <w:rsid w:val="00C74B66"/>
    <w:rsid w:val="00C76A14"/>
    <w:rsid w:val="00C8159D"/>
    <w:rsid w:val="00C862F1"/>
    <w:rsid w:val="00C92528"/>
    <w:rsid w:val="00C941BA"/>
    <w:rsid w:val="00C9586A"/>
    <w:rsid w:val="00CA73BB"/>
    <w:rsid w:val="00CB074A"/>
    <w:rsid w:val="00CC3D55"/>
    <w:rsid w:val="00CC757F"/>
    <w:rsid w:val="00CE64D2"/>
    <w:rsid w:val="00CF0E97"/>
    <w:rsid w:val="00D0374A"/>
    <w:rsid w:val="00D26C79"/>
    <w:rsid w:val="00D43051"/>
    <w:rsid w:val="00D5221F"/>
    <w:rsid w:val="00D57A7C"/>
    <w:rsid w:val="00D706D7"/>
    <w:rsid w:val="00D82777"/>
    <w:rsid w:val="00D832DC"/>
    <w:rsid w:val="00D877B0"/>
    <w:rsid w:val="00DB2D85"/>
    <w:rsid w:val="00DD71FC"/>
    <w:rsid w:val="00DE6652"/>
    <w:rsid w:val="00DE7017"/>
    <w:rsid w:val="00DF64FB"/>
    <w:rsid w:val="00E13232"/>
    <w:rsid w:val="00E2091B"/>
    <w:rsid w:val="00E20E2F"/>
    <w:rsid w:val="00E26ABC"/>
    <w:rsid w:val="00E2776A"/>
    <w:rsid w:val="00E35207"/>
    <w:rsid w:val="00E45770"/>
    <w:rsid w:val="00E51F7C"/>
    <w:rsid w:val="00E72FB5"/>
    <w:rsid w:val="00E74D84"/>
    <w:rsid w:val="00E82C0A"/>
    <w:rsid w:val="00E940F1"/>
    <w:rsid w:val="00E94A2B"/>
    <w:rsid w:val="00E96AA9"/>
    <w:rsid w:val="00EA2829"/>
    <w:rsid w:val="00EA4B42"/>
    <w:rsid w:val="00EA6C58"/>
    <w:rsid w:val="00EB56F6"/>
    <w:rsid w:val="00EC406F"/>
    <w:rsid w:val="00EC577B"/>
    <w:rsid w:val="00EF0150"/>
    <w:rsid w:val="00EF3E90"/>
    <w:rsid w:val="00F0150E"/>
    <w:rsid w:val="00F026B3"/>
    <w:rsid w:val="00F16D7E"/>
    <w:rsid w:val="00F35784"/>
    <w:rsid w:val="00F357B5"/>
    <w:rsid w:val="00F42235"/>
    <w:rsid w:val="00F424D4"/>
    <w:rsid w:val="00F50380"/>
    <w:rsid w:val="00F6455E"/>
    <w:rsid w:val="00FA044B"/>
    <w:rsid w:val="00FB5771"/>
    <w:rsid w:val="00FB793B"/>
    <w:rsid w:val="00FC0532"/>
    <w:rsid w:val="00FC6320"/>
    <w:rsid w:val="00FD6DDA"/>
    <w:rsid w:val="00FE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DFCAC"/>
  <w15:chartTrackingRefBased/>
  <w15:docId w15:val="{AE098511-63FF-49AB-A247-5F6780AA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5343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semiHidden/>
    <w:unhideWhenUsed/>
    <w:rsid w:val="00986AA6"/>
    <w:pPr>
      <w:jc w:val="center"/>
    </w:pPr>
  </w:style>
  <w:style w:type="character" w:customStyle="1" w:styleId="ZkladntextChar">
    <w:name w:val="Základní text Char"/>
    <w:link w:val="Zkladntext"/>
    <w:semiHidden/>
    <w:rsid w:val="00986AA6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86AA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86AA6"/>
    <w:rPr>
      <w:sz w:val="24"/>
      <w:szCs w:val="24"/>
    </w:rPr>
  </w:style>
  <w:style w:type="paragraph" w:customStyle="1" w:styleId="BodyText21">
    <w:name w:val="Body Text 21"/>
    <w:basedOn w:val="Normln"/>
    <w:rsid w:val="00986AA6"/>
    <w:pPr>
      <w:widowControl w:val="0"/>
      <w:jc w:val="both"/>
    </w:pPr>
    <w:rPr>
      <w:b/>
      <w:szCs w:val="20"/>
      <w:u w:val="single"/>
    </w:rPr>
  </w:style>
  <w:style w:type="character" w:customStyle="1" w:styleId="Nadpis3Char">
    <w:name w:val="Nadpis 3 Char"/>
    <w:link w:val="Nadpis3"/>
    <w:rsid w:val="00887F3C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unhideWhenUsed/>
    <w:rsid w:val="004A173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4A173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1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1BD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link w:val="Nadpis4"/>
    <w:uiPriority w:val="9"/>
    <w:semiHidden/>
    <w:rsid w:val="0085343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Zkladntext21">
    <w:name w:val="Základní text 21"/>
    <w:basedOn w:val="Normln"/>
    <w:rsid w:val="0085343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rsid w:val="009C0996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Nadpis2Char">
    <w:name w:val="Nadpis 2 Char"/>
    <w:link w:val="Nadpis2"/>
    <w:rsid w:val="007314E4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E94A2B"/>
    <w:pPr>
      <w:ind w:left="720"/>
      <w:contextualSpacing/>
    </w:pPr>
  </w:style>
  <w:style w:type="paragraph" w:customStyle="1" w:styleId="BodyText31">
    <w:name w:val="Body Text 31"/>
    <w:basedOn w:val="Normln"/>
    <w:rsid w:val="00E94A2B"/>
    <w:pPr>
      <w:widowControl w:val="0"/>
      <w:jc w:val="both"/>
    </w:pPr>
    <w:rPr>
      <w:szCs w:val="20"/>
    </w:rPr>
  </w:style>
  <w:style w:type="paragraph" w:customStyle="1" w:styleId="BodyText32">
    <w:name w:val="Body Text 32"/>
    <w:basedOn w:val="Normln"/>
    <w:rsid w:val="008F3B89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7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848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Miroslava Havrdová</cp:lastModifiedBy>
  <cp:revision>7</cp:revision>
  <cp:lastPrinted>2017-05-16T12:49:00Z</cp:lastPrinted>
  <dcterms:created xsi:type="dcterms:W3CDTF">2017-05-17T10:50:00Z</dcterms:created>
  <dcterms:modified xsi:type="dcterms:W3CDTF">2017-08-14T06:21:00Z</dcterms:modified>
</cp:coreProperties>
</file>