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B3A" w:rsidRDefault="00BA2B3A" w:rsidP="00BA2B3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92E6E" w:rsidRDefault="00722774">
      <w:pPr>
        <w:pStyle w:val="Nadpis1"/>
      </w:pPr>
      <w:r>
        <w:t>9</w:t>
      </w:r>
      <w:r w:rsidR="00492E6E">
        <w:t>5/</w:t>
      </w:r>
      <w:r>
        <w:t>8</w:t>
      </w:r>
      <w:r w:rsidR="00492E6E">
        <w:t xml:space="preserve">  Technické služby Strakonice s.r.o.</w:t>
      </w:r>
    </w:p>
    <w:p w:rsidR="00492E6E" w:rsidRDefault="00492E6E"/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Pr="00421274" w:rsidRDefault="00683213" w:rsidP="00421274">
      <w:pPr>
        <w:jc w:val="center"/>
        <w:rPr>
          <w:b/>
          <w:sz w:val="32"/>
        </w:rPr>
      </w:pPr>
      <w:r w:rsidRPr="00421274">
        <w:rPr>
          <w:b/>
          <w:sz w:val="32"/>
        </w:rPr>
        <w:t xml:space="preserve">Technické služby Strakonice </w:t>
      </w:r>
      <w:proofErr w:type="spellStart"/>
      <w:r w:rsidRPr="00421274">
        <w:rPr>
          <w:b/>
          <w:sz w:val="32"/>
        </w:rPr>
        <w:t>s.r.o</w:t>
      </w:r>
      <w:proofErr w:type="spellEnd"/>
    </w:p>
    <w:p w:rsidR="00683213" w:rsidRPr="00683213" w:rsidRDefault="00683213" w:rsidP="00683213"/>
    <w:p w:rsidR="00683213" w:rsidRDefault="00683213" w:rsidP="00683213">
      <w:pPr>
        <w:widowControl w:val="0"/>
        <w:autoSpaceDE w:val="0"/>
        <w:autoSpaceDN w:val="0"/>
        <w:adjustRightInd w:val="0"/>
        <w:jc w:val="center"/>
      </w:pPr>
      <w:r>
        <w:t>- ekonomický úsek</w:t>
      </w:r>
    </w:p>
    <w:p w:rsidR="00683213" w:rsidRDefault="00683213" w:rsidP="00683213">
      <w:pPr>
        <w:widowControl w:val="0"/>
        <w:autoSpaceDE w:val="0"/>
        <w:autoSpaceDN w:val="0"/>
        <w:adjustRightInd w:val="0"/>
        <w:jc w:val="center"/>
      </w:pPr>
      <w:r>
        <w:br/>
        <w:t>- správa bytového hospodářství</w:t>
      </w:r>
    </w:p>
    <w:p w:rsidR="00683213" w:rsidRDefault="00683213" w:rsidP="00683213">
      <w:pPr>
        <w:widowControl w:val="0"/>
        <w:autoSpaceDE w:val="0"/>
        <w:autoSpaceDN w:val="0"/>
        <w:adjustRightInd w:val="0"/>
        <w:ind w:left="720"/>
        <w:rPr>
          <w:sz w:val="32"/>
          <w:szCs w:val="32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Default="00680F76" w:rsidP="00683213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C93355">
        <w:rPr>
          <w:sz w:val="28"/>
        </w:rPr>
        <w:t>Ceník výkon</w:t>
      </w:r>
      <w:r w:rsidR="000854EB">
        <w:rPr>
          <w:sz w:val="28"/>
        </w:rPr>
        <w:t>ů Technických služeb Strakonice</w:t>
      </w:r>
      <w:r w:rsidRPr="00C93355">
        <w:rPr>
          <w:sz w:val="28"/>
        </w:rPr>
        <w:t xml:space="preserve"> s.r.o. </w:t>
      </w:r>
      <w:r w:rsidR="00683213">
        <w:rPr>
          <w:sz w:val="28"/>
        </w:rPr>
        <w:t>–</w:t>
      </w:r>
      <w:r w:rsidRPr="00C93355">
        <w:rPr>
          <w:sz w:val="28"/>
        </w:rPr>
        <w:t xml:space="preserve"> 2018</w:t>
      </w:r>
    </w:p>
    <w:p w:rsidR="00680F76" w:rsidRDefault="00680F76" w:rsidP="0068321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C93355">
        <w:rPr>
          <w:sz w:val="28"/>
        </w:rPr>
        <w:br/>
      </w:r>
      <w:r w:rsidR="00683213" w:rsidRPr="00683213">
        <w:rPr>
          <w:sz w:val="28"/>
        </w:rPr>
        <w:t>Bytové záležitosti</w:t>
      </w:r>
      <w:r w:rsidR="00683213" w:rsidRPr="00683213">
        <w:rPr>
          <w:b/>
          <w:sz w:val="28"/>
        </w:rPr>
        <w:br/>
      </w: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Default="00683213" w:rsidP="00213C45">
      <w:pPr>
        <w:rPr>
          <w:u w:val="single"/>
        </w:rPr>
      </w:pPr>
    </w:p>
    <w:p w:rsidR="00492E6E" w:rsidRPr="00683213" w:rsidRDefault="00492E6E" w:rsidP="00213C45">
      <w:pPr>
        <w:rPr>
          <w:b/>
        </w:rPr>
      </w:pPr>
      <w:r w:rsidRPr="00683213">
        <w:rPr>
          <w:b/>
        </w:rPr>
        <w:t xml:space="preserve">K projednání v radě města dne </w:t>
      </w:r>
      <w:r w:rsidR="00441588" w:rsidRPr="00683213">
        <w:rPr>
          <w:b/>
        </w:rPr>
        <w:t>21</w:t>
      </w:r>
      <w:r w:rsidRPr="00683213">
        <w:rPr>
          <w:b/>
        </w:rPr>
        <w:t xml:space="preserve">. </w:t>
      </w:r>
      <w:r w:rsidR="00441588" w:rsidRPr="00683213">
        <w:rPr>
          <w:b/>
        </w:rPr>
        <w:t>února 2018</w:t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tabs>
          <w:tab w:val="left" w:pos="1440"/>
        </w:tabs>
      </w:pPr>
    </w:p>
    <w:p w:rsidR="0050769E" w:rsidRPr="0050769E" w:rsidRDefault="00492E6E" w:rsidP="00441588">
      <w:pPr>
        <w:rPr>
          <w:b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441588">
        <w:rPr>
          <w:b/>
        </w:rPr>
        <w:t xml:space="preserve">Ing. Ludvík </w:t>
      </w:r>
      <w:proofErr w:type="spellStart"/>
      <w:r w:rsidR="00441588">
        <w:rPr>
          <w:b/>
        </w:rPr>
        <w:t>Němejc</w:t>
      </w:r>
      <w:proofErr w:type="spellEnd"/>
    </w:p>
    <w:p w:rsidR="0050769E" w:rsidRDefault="00683213">
      <w:pPr>
        <w:ind w:firstLine="1440"/>
      </w:pPr>
      <w:r>
        <w:t>ř</w:t>
      </w:r>
      <w:r w:rsidR="00441588">
        <w:t xml:space="preserve">editel </w:t>
      </w:r>
      <w:r w:rsidR="0050769E">
        <w:t>společnosti</w:t>
      </w:r>
    </w:p>
    <w:p w:rsidR="00683213" w:rsidRPr="0050769E" w:rsidRDefault="00683213" w:rsidP="00683213">
      <w:pPr>
        <w:ind w:left="708" w:firstLine="708"/>
        <w:rPr>
          <w:b/>
        </w:rPr>
      </w:pPr>
      <w:r>
        <w:rPr>
          <w:b/>
        </w:rPr>
        <w:t>František Vintr</w:t>
      </w:r>
    </w:p>
    <w:p w:rsidR="00683213" w:rsidRDefault="00683213" w:rsidP="00683213">
      <w:pPr>
        <w:ind w:firstLine="1440"/>
      </w:pPr>
      <w:r>
        <w:t>ekonom společnosti</w:t>
      </w:r>
    </w:p>
    <w:p w:rsidR="00683213" w:rsidRDefault="00683213" w:rsidP="00683213">
      <w:pPr>
        <w:ind w:left="708" w:firstLine="708"/>
        <w:rPr>
          <w:b/>
          <w:bCs/>
        </w:rPr>
      </w:pPr>
      <w:r>
        <w:rPr>
          <w:b/>
          <w:bCs/>
        </w:rPr>
        <w:t xml:space="preserve">Jana </w:t>
      </w:r>
      <w:proofErr w:type="spellStart"/>
      <w:r>
        <w:rPr>
          <w:b/>
          <w:bCs/>
        </w:rPr>
        <w:t>Hůdová</w:t>
      </w:r>
      <w:proofErr w:type="spellEnd"/>
    </w:p>
    <w:p w:rsidR="00683213" w:rsidRDefault="00683213" w:rsidP="00683213">
      <w:pPr>
        <w:ind w:firstLine="1440"/>
      </w:pPr>
      <w:r>
        <w:t>vedoucí správy bytového hospodářství</w:t>
      </w:r>
    </w:p>
    <w:p w:rsidR="00492E6E" w:rsidRDefault="00492E6E">
      <w:pPr>
        <w:pStyle w:val="Nadpis2"/>
        <w:rPr>
          <w:b w:val="0"/>
        </w:rPr>
      </w:pPr>
      <w:r>
        <w:br w:type="page"/>
      </w:r>
      <w:r>
        <w:lastRenderedPageBreak/>
        <w:t xml:space="preserve">1) </w:t>
      </w:r>
      <w:r w:rsidR="00441588">
        <w:t>Ceník</w:t>
      </w:r>
      <w:r w:rsidR="000854EB">
        <w:t xml:space="preserve"> výkonů</w:t>
      </w:r>
      <w:r w:rsidR="00441588">
        <w:t xml:space="preserve"> Technických služeb Strakonice</w:t>
      </w:r>
      <w:r>
        <w:t xml:space="preserve"> pro rok 2018</w:t>
      </w:r>
    </w:p>
    <w:p w:rsidR="00492E6E" w:rsidRDefault="00492E6E">
      <w:pPr>
        <w:rPr>
          <w:b/>
          <w:sz w:val="28"/>
        </w:rPr>
      </w:pPr>
    </w:p>
    <w:p w:rsidR="00492E6E" w:rsidRDefault="00492E6E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492E6E" w:rsidRDefault="00492E6E">
      <w:r>
        <w:t>RM po projednání</w:t>
      </w:r>
      <w:r>
        <w:br/>
      </w:r>
      <w:r>
        <w:br/>
      </w:r>
    </w:p>
    <w:p w:rsidR="00492E6E" w:rsidRDefault="00492E6E" w:rsidP="00615BC0"/>
    <w:p w:rsidR="00492E6E" w:rsidRDefault="00492E6E">
      <w:pPr>
        <w:pStyle w:val="Nadpis3"/>
        <w:rPr>
          <w:b w:val="0"/>
        </w:rPr>
      </w:pPr>
      <w:r>
        <w:t xml:space="preserve">I. </w:t>
      </w:r>
      <w:r w:rsidR="00600113">
        <w:t>Rozhodla</w:t>
      </w:r>
      <w:r>
        <w:rPr>
          <w:b w:val="0"/>
        </w:rPr>
        <w:t xml:space="preserve"> </w:t>
      </w:r>
    </w:p>
    <w:p w:rsidR="00492E6E" w:rsidRDefault="00600113">
      <w:pPr>
        <w:pStyle w:val="Zkladntext2"/>
        <w:jc w:val="both"/>
        <w:rPr>
          <w:bCs/>
        </w:rPr>
      </w:pPr>
      <w:r>
        <w:rPr>
          <w:sz w:val="24"/>
        </w:rPr>
        <w:t xml:space="preserve">souhlasit </w:t>
      </w:r>
      <w:r w:rsidR="00130EA2">
        <w:rPr>
          <w:sz w:val="24"/>
        </w:rPr>
        <w:t xml:space="preserve">s předloženým ceníkem </w:t>
      </w:r>
      <w:r w:rsidR="000854EB">
        <w:rPr>
          <w:sz w:val="24"/>
        </w:rPr>
        <w:t xml:space="preserve">výkonů </w:t>
      </w:r>
      <w:r w:rsidR="00130EA2">
        <w:rPr>
          <w:sz w:val="24"/>
        </w:rPr>
        <w:t>společno</w:t>
      </w:r>
      <w:r w:rsidR="000854EB">
        <w:rPr>
          <w:sz w:val="24"/>
        </w:rPr>
        <w:t>sti Technické služby Strakonice</w:t>
      </w:r>
      <w:r w:rsidR="00130EA2">
        <w:rPr>
          <w:sz w:val="24"/>
        </w:rPr>
        <w:t xml:space="preserve"> s.r.o. na rok 2018</w:t>
      </w:r>
      <w:r w:rsidR="00130F25">
        <w:rPr>
          <w:sz w:val="24"/>
        </w:rPr>
        <w:t>.</w:t>
      </w:r>
    </w:p>
    <w:p w:rsidR="00492E6E" w:rsidRDefault="00492E6E">
      <w:pPr>
        <w:jc w:val="both"/>
      </w:pPr>
    </w:p>
    <w:p w:rsidR="00130F25" w:rsidRDefault="00130F25" w:rsidP="00680F76">
      <w:pPr>
        <w:rPr>
          <w:b/>
          <w:u w:val="single"/>
        </w:rPr>
      </w:pPr>
    </w:p>
    <w:p w:rsidR="00683213" w:rsidRDefault="00683213" w:rsidP="00683213">
      <w:pPr>
        <w:pStyle w:val="Nadpis2"/>
      </w:pPr>
      <w:r>
        <w:t>2) Aktualizace plánu oprav a údržby bytového fondu na rok 2018:</w:t>
      </w:r>
    </w:p>
    <w:p w:rsidR="00683213" w:rsidRPr="00615BC0" w:rsidRDefault="00683213" w:rsidP="00615BC0">
      <w:pPr>
        <w:rPr>
          <w:b/>
          <w:sz w:val="28"/>
          <w:u w:val="single"/>
        </w:rPr>
      </w:pPr>
      <w:r w:rsidRPr="00615BC0">
        <w:rPr>
          <w:b/>
          <w:sz w:val="28"/>
          <w:u w:val="single"/>
        </w:rPr>
        <w:t>rekonstrukce bytu V Ráji 767, Strakonice</w:t>
      </w:r>
    </w:p>
    <w:p w:rsidR="00683213" w:rsidRDefault="00683213" w:rsidP="00683213">
      <w:pPr>
        <w:rPr>
          <w:b/>
          <w:sz w:val="28"/>
        </w:rPr>
      </w:pPr>
    </w:p>
    <w:p w:rsidR="00683213" w:rsidRDefault="00683213" w:rsidP="00683213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683213" w:rsidRDefault="00683213" w:rsidP="00683213">
      <w:r>
        <w:t>RM po projednání</w:t>
      </w:r>
      <w:r>
        <w:br/>
      </w:r>
    </w:p>
    <w:p w:rsidR="00683213" w:rsidRDefault="00683213" w:rsidP="00683213">
      <w:pPr>
        <w:pStyle w:val="Nadpis3"/>
        <w:rPr>
          <w:color w:val="C0C0C0"/>
        </w:rPr>
      </w:pPr>
      <w:r>
        <w:t>I. Rozhodla</w:t>
      </w:r>
      <w:r>
        <w:rPr>
          <w:b w:val="0"/>
        </w:rPr>
        <w:t xml:space="preserve"> </w:t>
      </w:r>
    </w:p>
    <w:p w:rsidR="00683213" w:rsidRDefault="00683213" w:rsidP="00683213">
      <w:pPr>
        <w:jc w:val="both"/>
      </w:pPr>
      <w:r>
        <w:t xml:space="preserve">souhlasit s realizací náhradní akce a s jejím dodatečným zařazením do plánu oprav a údržby bytového fondu roku 2018: celková rekonstrukce bytu V Ráji 767. Byt 1+1, číslo bytu 001 v přízemí domu. Maximální částka za rekonstrukci bude činit 290 000,- Kč včetně DPH. Tato </w:t>
      </w:r>
      <w:r w:rsidR="00130F25">
        <w:t xml:space="preserve">částka </w:t>
      </w:r>
      <w:r>
        <w:t>bude hrazena z rozpočtu na údržbu a opravy bytového fondu.</w:t>
      </w:r>
    </w:p>
    <w:p w:rsidR="00683213" w:rsidRDefault="00683213" w:rsidP="00683213">
      <w:pPr>
        <w:jc w:val="both"/>
      </w:pPr>
    </w:p>
    <w:p w:rsidR="00683213" w:rsidRDefault="00683213" w:rsidP="00683213">
      <w:pPr>
        <w:pStyle w:val="Nadpis3"/>
        <w:rPr>
          <w:color w:val="C0C0C0"/>
        </w:rPr>
      </w:pPr>
      <w:r>
        <w:t xml:space="preserve">II. Ukládá </w:t>
      </w:r>
    </w:p>
    <w:p w:rsidR="00683213" w:rsidRDefault="00683213" w:rsidP="00683213">
      <w:pPr>
        <w:pStyle w:val="Zkladntext3"/>
      </w:pPr>
      <w:r>
        <w:t>společnosti Technické služby Strakonice s.r.o., správě bytového hospodářství, zařadit realizaci rekonstrukce bytu V Ráji 767, Strakonice, do plánu oprav a údr</w:t>
      </w:r>
      <w:r w:rsidR="00130F25">
        <w:t>žby bytového fondu na rok 2018.</w:t>
      </w:r>
    </w:p>
    <w:p w:rsidR="00683213" w:rsidRDefault="00683213" w:rsidP="00680F76">
      <w:pPr>
        <w:rPr>
          <w:b/>
          <w:u w:val="single"/>
        </w:rPr>
      </w:pPr>
    </w:p>
    <w:p w:rsidR="00600113" w:rsidRDefault="00600113" w:rsidP="00600113">
      <w:pPr>
        <w:pStyle w:val="Nadpis2"/>
      </w:pPr>
      <w:r>
        <w:t>3) Aktualizace plánu oprav a údržby bytového fondu na rok 2018:</w:t>
      </w:r>
    </w:p>
    <w:p w:rsidR="00600113" w:rsidRPr="00615BC0" w:rsidRDefault="00600113" w:rsidP="00615BC0">
      <w:pPr>
        <w:rPr>
          <w:b/>
          <w:sz w:val="28"/>
          <w:u w:val="single"/>
        </w:rPr>
      </w:pPr>
      <w:r w:rsidRPr="00615BC0">
        <w:rPr>
          <w:b/>
          <w:sz w:val="28"/>
          <w:u w:val="single"/>
        </w:rPr>
        <w:t>rekonstrukce bytu Dukelská ul. 482, Strakonice</w:t>
      </w:r>
    </w:p>
    <w:p w:rsidR="00600113" w:rsidRDefault="00600113" w:rsidP="00600113">
      <w:pPr>
        <w:rPr>
          <w:b/>
          <w:sz w:val="28"/>
        </w:rPr>
      </w:pPr>
    </w:p>
    <w:p w:rsidR="00600113" w:rsidRDefault="00600113" w:rsidP="00600113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600113" w:rsidRDefault="00600113" w:rsidP="00600113">
      <w:r>
        <w:t>RM po projednání</w:t>
      </w:r>
      <w:r>
        <w:br/>
      </w:r>
    </w:p>
    <w:p w:rsidR="00600113" w:rsidRDefault="00600113" w:rsidP="00600113">
      <w:pPr>
        <w:pStyle w:val="Nadpis3"/>
        <w:rPr>
          <w:color w:val="C0C0C0"/>
        </w:rPr>
      </w:pPr>
      <w:r>
        <w:t>I. Rozhodla</w:t>
      </w:r>
      <w:r>
        <w:rPr>
          <w:b w:val="0"/>
        </w:rPr>
        <w:t xml:space="preserve"> </w:t>
      </w:r>
    </w:p>
    <w:p w:rsidR="00600113" w:rsidRDefault="00600113" w:rsidP="00600113">
      <w:pPr>
        <w:jc w:val="both"/>
      </w:pPr>
      <w:r>
        <w:t>souhlasit s realizací náhradní akce a s jejím dodatečným zařazením do plánu oprav a údržby bytového fondu roku 2018: celková rekonstrukce bytu Dukelská 482, Strakonice. Byt 3+1, číslo bytu 22 v 9. NP. Maximální částka za rekonstrukci bude činit 350 000,- Kč včetně DPH. Tato částka bude hrazena z rozpočtu na údržbu a opravy bytového fondu.</w:t>
      </w:r>
    </w:p>
    <w:p w:rsidR="00600113" w:rsidRDefault="00600113" w:rsidP="00600113">
      <w:pPr>
        <w:pStyle w:val="Nadpis3"/>
        <w:rPr>
          <w:color w:val="C0C0C0"/>
        </w:rPr>
      </w:pPr>
      <w:r>
        <w:t xml:space="preserve">II. Ukládá </w:t>
      </w:r>
    </w:p>
    <w:p w:rsidR="00130F25" w:rsidRDefault="00600113" w:rsidP="00BA2B3A">
      <w:pPr>
        <w:pStyle w:val="Zkladntext3"/>
      </w:pPr>
      <w:r>
        <w:t xml:space="preserve">společnosti </w:t>
      </w:r>
      <w:r w:rsidR="00BF0F26">
        <w:t>Technické služby</w:t>
      </w:r>
      <w:r>
        <w:t xml:space="preserve"> Strakonice s.r.o., správě bytového hospodářství, zařadit realizaci rekonstrukce bytu Dukelská 482, Strakonice, do plánu oprav a údr</w:t>
      </w:r>
      <w:r w:rsidR="00BF0F26">
        <w:t>žby bytového fondu na rok 2018.</w:t>
      </w:r>
      <w:bookmarkStart w:id="0" w:name="_GoBack"/>
      <w:bookmarkEnd w:id="0"/>
    </w:p>
    <w:p w:rsidR="00600113" w:rsidRDefault="00600113">
      <w:pPr>
        <w:rPr>
          <w:b/>
          <w:bCs/>
          <w:color w:val="FF0000"/>
        </w:rPr>
      </w:pPr>
    </w:p>
    <w:sectPr w:rsidR="00600113" w:rsidSect="002532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98F" w:rsidRDefault="0000398F" w:rsidP="002532AB">
      <w:r>
        <w:separator/>
      </w:r>
    </w:p>
  </w:endnote>
  <w:endnote w:type="continuationSeparator" w:id="0">
    <w:p w:rsidR="0000398F" w:rsidRDefault="0000398F" w:rsidP="0025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2AB" w:rsidRDefault="002532AB">
    <w:pPr>
      <w:pStyle w:val="Zpat"/>
      <w:jc w:val="center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BA2B3A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BA2B3A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:rsidR="002532AB" w:rsidRDefault="002532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98F" w:rsidRDefault="0000398F" w:rsidP="002532AB">
      <w:r>
        <w:separator/>
      </w:r>
    </w:p>
  </w:footnote>
  <w:footnote w:type="continuationSeparator" w:id="0">
    <w:p w:rsidR="0000398F" w:rsidRDefault="0000398F" w:rsidP="00253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2AB" w:rsidRPr="002532AB" w:rsidRDefault="002532AB" w:rsidP="002532AB">
    <w:pPr>
      <w:pStyle w:val="Zhlav"/>
      <w:jc w:val="center"/>
      <w:rPr>
        <w:i/>
      </w:rPr>
    </w:pPr>
    <w:r>
      <w:rPr>
        <w:i/>
      </w:rPr>
      <w:t>Technické služby Strakonice s.r.o.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32DD"/>
    <w:multiLevelType w:val="hybridMultilevel"/>
    <w:tmpl w:val="8DE40F54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7879"/>
    <w:multiLevelType w:val="hybridMultilevel"/>
    <w:tmpl w:val="900483C0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D51A1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114C64"/>
    <w:multiLevelType w:val="hybridMultilevel"/>
    <w:tmpl w:val="E4BA40BA"/>
    <w:lvl w:ilvl="0" w:tplc="DCC05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4FA9"/>
    <w:multiLevelType w:val="singleLevel"/>
    <w:tmpl w:val="A29E33B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0D5359CE"/>
    <w:multiLevelType w:val="hybridMultilevel"/>
    <w:tmpl w:val="5B0E8BDC"/>
    <w:lvl w:ilvl="0" w:tplc="E6E68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50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4D5543E"/>
    <w:multiLevelType w:val="hybridMultilevel"/>
    <w:tmpl w:val="12743F6E"/>
    <w:lvl w:ilvl="0" w:tplc="729406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E12B0"/>
    <w:multiLevelType w:val="hybridMultilevel"/>
    <w:tmpl w:val="7C9A9780"/>
    <w:lvl w:ilvl="0" w:tplc="7AF2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E4220"/>
    <w:multiLevelType w:val="singleLevel"/>
    <w:tmpl w:val="1F6A9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049395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11" w15:restartNumberingAfterBreak="0">
    <w:nsid w:val="267F2176"/>
    <w:multiLevelType w:val="singleLevel"/>
    <w:tmpl w:val="ECE0F686"/>
    <w:lvl w:ilvl="0">
      <w:start w:val="1"/>
      <w:numFmt w:val="lowerLetter"/>
      <w:lvlText w:val="%1) "/>
      <w:legacy w:legacy="1" w:legacySpace="0" w:legacyIndent="283"/>
      <w:lvlJc w:val="left"/>
      <w:pPr>
        <w:ind w:left="418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2" w15:restartNumberingAfterBreak="0">
    <w:nsid w:val="2C0D3CB1"/>
    <w:multiLevelType w:val="multilevel"/>
    <w:tmpl w:val="D5D6EC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AE1BF2"/>
    <w:multiLevelType w:val="hybridMultilevel"/>
    <w:tmpl w:val="7054E6C4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B1DB2"/>
    <w:multiLevelType w:val="singleLevel"/>
    <w:tmpl w:val="BF3AC8D4"/>
    <w:lvl w:ilvl="0">
      <w:start w:val="1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5" w15:restartNumberingAfterBreak="0">
    <w:nsid w:val="34CD50E4"/>
    <w:multiLevelType w:val="multilevel"/>
    <w:tmpl w:val="EF366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6047E79"/>
    <w:multiLevelType w:val="hybridMultilevel"/>
    <w:tmpl w:val="7D54659A"/>
    <w:lvl w:ilvl="0" w:tplc="CBDE858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1C067F"/>
    <w:multiLevelType w:val="hybridMultilevel"/>
    <w:tmpl w:val="37B6B664"/>
    <w:lvl w:ilvl="0" w:tplc="DAAEE0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5503A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3001AFA"/>
    <w:multiLevelType w:val="singleLevel"/>
    <w:tmpl w:val="5460742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20" w15:restartNumberingAfterBreak="0">
    <w:nsid w:val="43AD099A"/>
    <w:multiLevelType w:val="hybridMultilevel"/>
    <w:tmpl w:val="0FC685E8"/>
    <w:lvl w:ilvl="0" w:tplc="C72C85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F0AF4"/>
    <w:multiLevelType w:val="singleLevel"/>
    <w:tmpl w:val="A8067C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2" w15:restartNumberingAfterBreak="0">
    <w:nsid w:val="464D3367"/>
    <w:multiLevelType w:val="hybridMultilevel"/>
    <w:tmpl w:val="90884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A0ED6"/>
    <w:multiLevelType w:val="hybridMultilevel"/>
    <w:tmpl w:val="D01AEFE2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E8582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E02A1"/>
    <w:multiLevelType w:val="hybridMultilevel"/>
    <w:tmpl w:val="259AD50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3B6910"/>
    <w:multiLevelType w:val="singleLevel"/>
    <w:tmpl w:val="904C5B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6" w15:restartNumberingAfterBreak="0">
    <w:nsid w:val="4FE70BCA"/>
    <w:multiLevelType w:val="singleLevel"/>
    <w:tmpl w:val="CBDE8582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7" w15:restartNumberingAfterBreak="0">
    <w:nsid w:val="53FB1494"/>
    <w:multiLevelType w:val="multilevel"/>
    <w:tmpl w:val="ECECAB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870DC8"/>
    <w:multiLevelType w:val="hybridMultilevel"/>
    <w:tmpl w:val="C02853A8"/>
    <w:lvl w:ilvl="0" w:tplc="CBDE8582">
      <w:numFmt w:val="bullet"/>
      <w:lvlText w:val="-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60143C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33B0DB6"/>
    <w:multiLevelType w:val="singleLevel"/>
    <w:tmpl w:val="6800635E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31" w15:restartNumberingAfterBreak="0">
    <w:nsid w:val="6FF435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07F7F9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EEF5DAF"/>
    <w:multiLevelType w:val="hybridMultilevel"/>
    <w:tmpl w:val="5E8CB8A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"/>
  </w:num>
  <w:num w:numId="4">
    <w:abstractNumId w:val="7"/>
  </w:num>
  <w:num w:numId="5">
    <w:abstractNumId w:val="26"/>
  </w:num>
  <w:num w:numId="6">
    <w:abstractNumId w:val="19"/>
  </w:num>
  <w:num w:numId="7">
    <w:abstractNumId w:val="14"/>
  </w:num>
  <w:num w:numId="8">
    <w:abstractNumId w:val="25"/>
  </w:num>
  <w:num w:numId="9">
    <w:abstractNumId w:val="21"/>
  </w:num>
  <w:num w:numId="10">
    <w:abstractNumId w:val="11"/>
  </w:num>
  <w:num w:numId="11">
    <w:abstractNumId w:val="4"/>
  </w:num>
  <w:num w:numId="12">
    <w:abstractNumId w:val="30"/>
  </w:num>
  <w:num w:numId="13">
    <w:abstractNumId w:val="18"/>
  </w:num>
  <w:num w:numId="14">
    <w:abstractNumId w:val="31"/>
  </w:num>
  <w:num w:numId="15">
    <w:abstractNumId w:val="29"/>
  </w:num>
  <w:num w:numId="16">
    <w:abstractNumId w:val="32"/>
  </w:num>
  <w:num w:numId="17">
    <w:abstractNumId w:val="9"/>
  </w:num>
  <w:num w:numId="18">
    <w:abstractNumId w:val="6"/>
  </w:num>
  <w:num w:numId="19">
    <w:abstractNumId w:val="2"/>
  </w:num>
  <w:num w:numId="20">
    <w:abstractNumId w:val="13"/>
  </w:num>
  <w:num w:numId="21">
    <w:abstractNumId w:val="33"/>
  </w:num>
  <w:num w:numId="22">
    <w:abstractNumId w:val="28"/>
  </w:num>
  <w:num w:numId="23">
    <w:abstractNumId w:val="23"/>
  </w:num>
  <w:num w:numId="24">
    <w:abstractNumId w:val="16"/>
  </w:num>
  <w:num w:numId="25">
    <w:abstractNumId w:val="5"/>
  </w:num>
  <w:num w:numId="26">
    <w:abstractNumId w:val="20"/>
  </w:num>
  <w:num w:numId="27">
    <w:abstractNumId w:val="22"/>
  </w:num>
  <w:num w:numId="28">
    <w:abstractNumId w:val="8"/>
  </w:num>
  <w:num w:numId="29">
    <w:abstractNumId w:val="15"/>
  </w:num>
  <w:num w:numId="30">
    <w:abstractNumId w:val="12"/>
  </w:num>
  <w:num w:numId="31">
    <w:abstractNumId w:val="3"/>
  </w:num>
  <w:num w:numId="32">
    <w:abstractNumId w:val="10"/>
  </w:num>
  <w:num w:numId="33">
    <w:abstractNumId w:val="17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5C"/>
    <w:rsid w:val="0000398F"/>
    <w:rsid w:val="000854EB"/>
    <w:rsid w:val="00130EA2"/>
    <w:rsid w:val="00130F25"/>
    <w:rsid w:val="00213C45"/>
    <w:rsid w:val="00237BD6"/>
    <w:rsid w:val="002532AB"/>
    <w:rsid w:val="00292A83"/>
    <w:rsid w:val="003E371E"/>
    <w:rsid w:val="00421274"/>
    <w:rsid w:val="00441588"/>
    <w:rsid w:val="00492E6E"/>
    <w:rsid w:val="0050769E"/>
    <w:rsid w:val="00600113"/>
    <w:rsid w:val="00615BC0"/>
    <w:rsid w:val="00680F76"/>
    <w:rsid w:val="00683213"/>
    <w:rsid w:val="00722774"/>
    <w:rsid w:val="00731648"/>
    <w:rsid w:val="007635E2"/>
    <w:rsid w:val="007C385C"/>
    <w:rsid w:val="009B3CF2"/>
    <w:rsid w:val="00AD2810"/>
    <w:rsid w:val="00BA2B3A"/>
    <w:rsid w:val="00BF0F26"/>
    <w:rsid w:val="00C93355"/>
    <w:rsid w:val="00CB7FF1"/>
    <w:rsid w:val="00C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195E4-9A21-4D60-8F65-CA3F9A66E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9B3CF2"/>
    <w:pPr>
      <w:keepNext/>
      <w:ind w:firstLine="708"/>
      <w:outlineLvl w:val="7"/>
    </w:pPr>
    <w:rPr>
      <w:b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B3CF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rPr>
      <w:szCs w:val="20"/>
    </w:rPr>
  </w:style>
  <w:style w:type="paragraph" w:styleId="Zkladntext2">
    <w:name w:val="Body Text 2"/>
    <w:basedOn w:val="Normln"/>
    <w:rPr>
      <w:sz w:val="28"/>
      <w:szCs w:val="20"/>
    </w:rPr>
  </w:style>
  <w:style w:type="paragraph" w:styleId="Zkladntext3">
    <w:name w:val="Body Text 3"/>
    <w:basedOn w:val="Normln"/>
    <w:pPr>
      <w:jc w:val="both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dpis9Char">
    <w:name w:val="Nadpis 9 Char"/>
    <w:link w:val="Nadpis9"/>
    <w:uiPriority w:val="9"/>
    <w:semiHidden/>
    <w:rsid w:val="009B3CF2"/>
    <w:rPr>
      <w:rFonts w:ascii="Calibri Light" w:eastAsia="Times New Roman" w:hAnsi="Calibri Light" w:cs="Times New Roman"/>
      <w:sz w:val="22"/>
      <w:szCs w:val="22"/>
    </w:rPr>
  </w:style>
  <w:style w:type="character" w:customStyle="1" w:styleId="Nadpis8Char">
    <w:name w:val="Nadpis 8 Char"/>
    <w:link w:val="Nadpis8"/>
    <w:rsid w:val="009B3CF2"/>
    <w:rPr>
      <w:b/>
      <w:sz w:val="24"/>
    </w:rPr>
  </w:style>
  <w:style w:type="paragraph" w:styleId="Zhlav">
    <w:name w:val="header"/>
    <w:basedOn w:val="Normln"/>
    <w:link w:val="ZhlavChar"/>
    <w:rsid w:val="009B3CF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9B3CF2"/>
  </w:style>
  <w:style w:type="character" w:customStyle="1" w:styleId="ZpatChar">
    <w:name w:val="Zápatí Char"/>
    <w:link w:val="Zpat"/>
    <w:uiPriority w:val="99"/>
    <w:rsid w:val="009B3CF2"/>
    <w:rPr>
      <w:sz w:val="24"/>
    </w:rPr>
  </w:style>
  <w:style w:type="paragraph" w:styleId="Textbubliny">
    <w:name w:val="Balloon Text"/>
    <w:basedOn w:val="Normln"/>
    <w:link w:val="TextbublinyChar"/>
    <w:rsid w:val="009B3C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3C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B3CF2"/>
    <w:pPr>
      <w:ind w:left="708"/>
    </w:pPr>
    <w:rPr>
      <w:sz w:val="20"/>
      <w:szCs w:val="20"/>
    </w:rPr>
  </w:style>
  <w:style w:type="paragraph" w:customStyle="1" w:styleId="Normln0">
    <w:name w:val="Normln"/>
    <w:rsid w:val="009B3CF2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9B3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9B3CF2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Eva Mácková</cp:lastModifiedBy>
  <cp:revision>3</cp:revision>
  <cp:lastPrinted>2017-10-16T12:51:00Z</cp:lastPrinted>
  <dcterms:created xsi:type="dcterms:W3CDTF">2018-02-14T06:43:00Z</dcterms:created>
  <dcterms:modified xsi:type="dcterms:W3CDTF">2018-02-14T13:37:00Z</dcterms:modified>
</cp:coreProperties>
</file>