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CAA" w:rsidRDefault="00F43CAA" w:rsidP="00F43CA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2F7F30">
      <w:pPr>
        <w:pStyle w:val="Nadpis1"/>
      </w:pPr>
      <w:r>
        <w:t>1</w:t>
      </w:r>
      <w:r w:rsidR="00971C46">
        <w:t>1</w:t>
      </w:r>
      <w:r w:rsidR="00B8075E">
        <w:t>7</w:t>
      </w:r>
      <w:r w:rsidR="00477911">
        <w:t>/</w:t>
      </w:r>
      <w:r w:rsidR="00B8075E">
        <w:t>5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71D0" w:rsidRPr="00300496" w:rsidRDefault="007F71D0" w:rsidP="00300496">
      <w:pPr>
        <w:rPr>
          <w:u w:val="single"/>
        </w:rPr>
      </w:pPr>
    </w:p>
    <w:p w:rsidR="00B8075E" w:rsidRDefault="00B8075E" w:rsidP="00766A6E">
      <w:pPr>
        <w:pStyle w:val="Odstavecseseznamem"/>
        <w:numPr>
          <w:ilvl w:val="0"/>
          <w:numId w:val="11"/>
        </w:numPr>
        <w:rPr>
          <w:color w:val="000000"/>
          <w:u w:val="single"/>
        </w:rPr>
      </w:pPr>
      <w:r>
        <w:rPr>
          <w:color w:val="000000"/>
          <w:u w:val="single"/>
        </w:rPr>
        <w:t>STARZ Strakonice – dotační tituly MŠMT</w:t>
      </w:r>
      <w:r w:rsidR="000E464A">
        <w:rPr>
          <w:color w:val="000000"/>
          <w:u w:val="single"/>
        </w:rPr>
        <w:t xml:space="preserve"> a Krajského úřadu Jihočeského kraje ČB</w:t>
      </w:r>
    </w:p>
    <w:p w:rsidR="00B8075E" w:rsidRDefault="00D456B8" w:rsidP="00766A6E">
      <w:pPr>
        <w:pStyle w:val="Odstavecseseznamem"/>
        <w:numPr>
          <w:ilvl w:val="0"/>
          <w:numId w:val="11"/>
        </w:numPr>
        <w:rPr>
          <w:color w:val="000000"/>
          <w:u w:val="single"/>
        </w:rPr>
      </w:pPr>
      <w:r>
        <w:rPr>
          <w:color w:val="000000"/>
          <w:u w:val="single"/>
        </w:rPr>
        <w:t>HC Strakonice</w:t>
      </w:r>
      <w:r w:rsidR="00B8075E">
        <w:rPr>
          <w:color w:val="000000"/>
          <w:u w:val="single"/>
        </w:rPr>
        <w:t xml:space="preserve"> – dofinancování nákladů na nákup časomíry 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D8056C">
        <w:t>9</w:t>
      </w:r>
      <w:r w:rsidR="005935AF">
        <w:t xml:space="preserve">. </w:t>
      </w:r>
      <w:r w:rsidR="00B8075E">
        <w:t>ledna</w:t>
      </w:r>
      <w:r w:rsidR="00C333FE">
        <w:t xml:space="preserve"> </w:t>
      </w:r>
      <w:r w:rsidR="00857867">
        <w:t>201</w:t>
      </w:r>
      <w:r w:rsidR="00B8075E">
        <w:t>9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BD6378" w:rsidRDefault="00BD6378">
      <w:pPr>
        <w:jc w:val="both"/>
      </w:pPr>
      <w:bookmarkStart w:id="0" w:name="_GoBack"/>
      <w:bookmarkEnd w:id="0"/>
    </w:p>
    <w:p w:rsidR="0058625C" w:rsidRDefault="0058625C">
      <w:pPr>
        <w:jc w:val="both"/>
      </w:pPr>
    </w:p>
    <w:p w:rsidR="005935AF" w:rsidRDefault="005935AF">
      <w:pPr>
        <w:jc w:val="both"/>
      </w:pPr>
    </w:p>
    <w:p w:rsidR="00B8075E" w:rsidRDefault="00B8075E">
      <w:pPr>
        <w:jc w:val="both"/>
      </w:pPr>
    </w:p>
    <w:p w:rsidR="00B8075E" w:rsidRDefault="00B8075E">
      <w:pPr>
        <w:jc w:val="both"/>
      </w:pPr>
    </w:p>
    <w:p w:rsidR="007E60AB" w:rsidRDefault="007E60AB">
      <w:pPr>
        <w:jc w:val="both"/>
      </w:pPr>
    </w:p>
    <w:p w:rsidR="00B8075E" w:rsidRDefault="00B8075E">
      <w:pPr>
        <w:jc w:val="both"/>
      </w:pPr>
    </w:p>
    <w:p w:rsidR="00B8075E" w:rsidRDefault="00B8075E">
      <w:pPr>
        <w:jc w:val="both"/>
      </w:pPr>
    </w:p>
    <w:p w:rsidR="00B8075E" w:rsidRDefault="00B8075E">
      <w:pPr>
        <w:jc w:val="both"/>
      </w:pPr>
    </w:p>
    <w:p w:rsidR="005935AF" w:rsidRDefault="005935AF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B8075E" w:rsidRPr="000E464A" w:rsidRDefault="00B8075E" w:rsidP="00B8075E">
      <w:pPr>
        <w:pStyle w:val="Odstavecseseznamem"/>
        <w:numPr>
          <w:ilvl w:val="0"/>
          <w:numId w:val="18"/>
        </w:numPr>
        <w:rPr>
          <w:b/>
          <w:color w:val="000000"/>
          <w:u w:val="single"/>
        </w:rPr>
      </w:pPr>
      <w:r w:rsidRPr="00B8075E">
        <w:rPr>
          <w:b/>
          <w:color w:val="000000"/>
          <w:u w:val="single"/>
        </w:rPr>
        <w:lastRenderedPageBreak/>
        <w:t>STARZ Strakonice – dotační tituly MŠMT</w:t>
      </w:r>
      <w:r w:rsidR="000E464A">
        <w:rPr>
          <w:b/>
          <w:color w:val="000000"/>
          <w:u w:val="single"/>
        </w:rPr>
        <w:t xml:space="preserve"> </w:t>
      </w:r>
      <w:r w:rsidR="000E464A" w:rsidRPr="000E464A">
        <w:rPr>
          <w:b/>
          <w:color w:val="000000"/>
          <w:u w:val="single"/>
        </w:rPr>
        <w:t>a Krajského úřadu Jihočeského kraje ČB</w:t>
      </w:r>
    </w:p>
    <w:p w:rsidR="00D8056C" w:rsidRDefault="00D8056C" w:rsidP="00D8056C">
      <w:pPr>
        <w:rPr>
          <w:b/>
          <w:color w:val="000000"/>
          <w:u w:val="single"/>
        </w:rPr>
      </w:pPr>
    </w:p>
    <w:p w:rsidR="00D8056C" w:rsidRPr="005935AF" w:rsidRDefault="00D8056C" w:rsidP="00D8056C">
      <w:r w:rsidRPr="005935AF">
        <w:rPr>
          <w:b/>
          <w:bCs/>
        </w:rPr>
        <w:t>Návrh usnesení:</w:t>
      </w:r>
      <w:r w:rsidRPr="005935AF">
        <w:rPr>
          <w:bCs/>
        </w:rPr>
        <w:t xml:space="preserve"> </w:t>
      </w:r>
    </w:p>
    <w:p w:rsidR="00D8056C" w:rsidRPr="005935AF" w:rsidRDefault="00D8056C" w:rsidP="00D8056C">
      <w:pPr>
        <w:jc w:val="both"/>
      </w:pPr>
      <w:r w:rsidRPr="005935AF">
        <w:t>RM po projednání</w:t>
      </w:r>
    </w:p>
    <w:p w:rsidR="002D698A" w:rsidRDefault="002D698A" w:rsidP="002D698A">
      <w:pPr>
        <w:rPr>
          <w:b/>
          <w:color w:val="000000"/>
          <w:u w:val="single"/>
        </w:rPr>
      </w:pPr>
    </w:p>
    <w:p w:rsidR="002D698A" w:rsidRPr="005935AF" w:rsidRDefault="002D698A" w:rsidP="002D698A">
      <w:pPr>
        <w:tabs>
          <w:tab w:val="left" w:pos="708"/>
          <w:tab w:val="center" w:pos="4536"/>
          <w:tab w:val="right" w:pos="9072"/>
        </w:tabs>
        <w:rPr>
          <w:b/>
        </w:rPr>
      </w:pPr>
      <w:r w:rsidRPr="005935AF">
        <w:rPr>
          <w:b/>
        </w:rPr>
        <w:t xml:space="preserve">I. </w:t>
      </w:r>
      <w:r>
        <w:rPr>
          <w:b/>
        </w:rPr>
        <w:t>Ukládá</w:t>
      </w:r>
    </w:p>
    <w:p w:rsidR="002D698A" w:rsidRDefault="002D698A" w:rsidP="002D698A">
      <w:pPr>
        <w:jc w:val="both"/>
      </w:pPr>
      <w:r>
        <w:t xml:space="preserve">řediteli příspěvkové organizace Správa tělovýchovných a rekreačních zařízení Strakonice (STARZ Strakonice) sledovat aktuálně vyhlášené dotační programy MŠMT </w:t>
      </w:r>
      <w:r w:rsidRPr="000E464A">
        <w:rPr>
          <w:color w:val="000000"/>
        </w:rPr>
        <w:t xml:space="preserve">a Jihočeského kraje </w:t>
      </w:r>
      <w:r>
        <w:rPr>
          <w:color w:val="000000"/>
        </w:rPr>
        <w:t>v</w:t>
      </w:r>
      <w:r>
        <w:t xml:space="preserve"> oblasti sportu a správy sportovních zařízení, posuzovat jejich využitelnost pro potřeby STARZ Strakonice a pravidelně (vždy alespoň 1x měsíčně) informovat o výše uvedeném vedení města Strakonice.</w:t>
      </w:r>
    </w:p>
    <w:p w:rsidR="00D8056C" w:rsidRDefault="00D8056C" w:rsidP="00D8056C">
      <w:pPr>
        <w:widowControl w:val="0"/>
        <w:autoSpaceDE w:val="0"/>
        <w:autoSpaceDN w:val="0"/>
        <w:adjustRightInd w:val="0"/>
        <w:jc w:val="both"/>
      </w:pPr>
    </w:p>
    <w:p w:rsidR="00D8056C" w:rsidRPr="00D8056C" w:rsidRDefault="00D8056C" w:rsidP="00D8056C">
      <w:pPr>
        <w:rPr>
          <w:b/>
          <w:color w:val="000000"/>
          <w:u w:val="single"/>
        </w:rPr>
      </w:pPr>
    </w:p>
    <w:p w:rsidR="00B8075E" w:rsidRPr="00B8075E" w:rsidRDefault="00D456B8" w:rsidP="00B8075E">
      <w:pPr>
        <w:pStyle w:val="Odstavecseseznamem"/>
        <w:numPr>
          <w:ilvl w:val="0"/>
          <w:numId w:val="18"/>
        </w:num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HC Strakonice</w:t>
      </w:r>
      <w:r w:rsidR="00B8075E" w:rsidRPr="00B8075E">
        <w:rPr>
          <w:b/>
          <w:color w:val="000000"/>
          <w:u w:val="single"/>
        </w:rPr>
        <w:t xml:space="preserve"> – dofinancování nákladů na nákup časomíry </w:t>
      </w:r>
    </w:p>
    <w:p w:rsidR="00D8056C" w:rsidRDefault="00D8056C" w:rsidP="00D8056C">
      <w:pPr>
        <w:rPr>
          <w:b/>
          <w:color w:val="000000"/>
          <w:u w:val="single"/>
        </w:rPr>
      </w:pPr>
    </w:p>
    <w:p w:rsidR="00D8056C" w:rsidRPr="005935AF" w:rsidRDefault="00D8056C" w:rsidP="00D8056C">
      <w:r w:rsidRPr="005935AF">
        <w:rPr>
          <w:b/>
          <w:bCs/>
        </w:rPr>
        <w:t>Návrh usnesení:</w:t>
      </w:r>
      <w:r w:rsidRPr="005935AF">
        <w:rPr>
          <w:bCs/>
        </w:rPr>
        <w:t xml:space="preserve"> </w:t>
      </w:r>
    </w:p>
    <w:p w:rsidR="00D8056C" w:rsidRPr="005935AF" w:rsidRDefault="00D8056C" w:rsidP="00D8056C">
      <w:pPr>
        <w:jc w:val="both"/>
      </w:pPr>
      <w:r w:rsidRPr="005935AF">
        <w:t>RM po projednání</w:t>
      </w:r>
    </w:p>
    <w:p w:rsidR="00D8056C" w:rsidRDefault="00D8056C" w:rsidP="00D8056C">
      <w:pPr>
        <w:rPr>
          <w:b/>
          <w:color w:val="000000"/>
          <w:u w:val="single"/>
        </w:rPr>
      </w:pPr>
    </w:p>
    <w:p w:rsidR="002D698A" w:rsidRPr="005935AF" w:rsidRDefault="002D698A" w:rsidP="002D698A">
      <w:pPr>
        <w:tabs>
          <w:tab w:val="left" w:pos="708"/>
          <w:tab w:val="center" w:pos="4536"/>
          <w:tab w:val="right" w:pos="9072"/>
        </w:tabs>
        <w:rPr>
          <w:b/>
        </w:rPr>
      </w:pPr>
      <w:r w:rsidRPr="005935AF">
        <w:rPr>
          <w:b/>
        </w:rPr>
        <w:t>I. Bere na vědomí</w:t>
      </w:r>
    </w:p>
    <w:p w:rsidR="002D698A" w:rsidRDefault="002D698A" w:rsidP="002D698A">
      <w:pPr>
        <w:jc w:val="both"/>
      </w:pPr>
      <w:r>
        <w:t>informaci HC Strakonice ve věci podání žádosti Jihočeskému kraji o poskytnutí dotace na nákup časomíry pro zimní stadion ve Strakonicích.</w:t>
      </w:r>
    </w:p>
    <w:p w:rsidR="002D698A" w:rsidRPr="00B8075E" w:rsidRDefault="002D698A" w:rsidP="002D698A">
      <w:pPr>
        <w:jc w:val="both"/>
        <w:rPr>
          <w:b/>
        </w:rPr>
      </w:pPr>
      <w:r w:rsidRPr="00B8075E">
        <w:rPr>
          <w:b/>
        </w:rPr>
        <w:t>II. Souhlasí</w:t>
      </w:r>
    </w:p>
    <w:p w:rsidR="002D698A" w:rsidRDefault="002D698A" w:rsidP="002D698A">
      <w:pPr>
        <w:jc w:val="both"/>
      </w:pPr>
      <w:r>
        <w:t>s finanční podporou rovněž ze strany města Strakonice s tím, že konkrétní výše této finanční podpory bude stanovena v závislosti na celkových nákladech po získání dotace na nákup časomíry pro zimní stadion ve Strakonicích od Jihočeského kraje.</w:t>
      </w:r>
    </w:p>
    <w:p w:rsidR="0009413A" w:rsidRDefault="0009413A" w:rsidP="00BA428E">
      <w:pPr>
        <w:jc w:val="both"/>
      </w:pPr>
    </w:p>
    <w:p w:rsidR="00D8056C" w:rsidRDefault="00D8056C" w:rsidP="00D8056C">
      <w:pPr>
        <w:widowControl w:val="0"/>
        <w:autoSpaceDE w:val="0"/>
        <w:autoSpaceDN w:val="0"/>
        <w:adjustRightInd w:val="0"/>
        <w:jc w:val="both"/>
      </w:pPr>
    </w:p>
    <w:sectPr w:rsidR="00D8056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380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081267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5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6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B0F05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9166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11" w15:restartNumberingAfterBreak="0">
    <w:nsid w:val="377E1DA8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54CD8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3751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07D56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D8296B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B2FD7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786FBD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4"/>
  </w:num>
  <w:num w:numId="5">
    <w:abstractNumId w:val="5"/>
  </w:num>
  <w:num w:numId="6">
    <w:abstractNumId w:val="16"/>
  </w:num>
  <w:num w:numId="7">
    <w:abstractNumId w:val="0"/>
  </w:num>
  <w:num w:numId="8">
    <w:abstractNumId w:val="17"/>
  </w:num>
  <w:num w:numId="9">
    <w:abstractNumId w:val="6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3"/>
  </w:num>
  <w:num w:numId="13">
    <w:abstractNumId w:val="19"/>
  </w:num>
  <w:num w:numId="14">
    <w:abstractNumId w:val="20"/>
  </w:num>
  <w:num w:numId="15">
    <w:abstractNumId w:val="7"/>
  </w:num>
  <w:num w:numId="16">
    <w:abstractNumId w:val="15"/>
  </w:num>
  <w:num w:numId="17">
    <w:abstractNumId w:val="1"/>
  </w:num>
  <w:num w:numId="18">
    <w:abstractNumId w:val="18"/>
  </w:num>
  <w:num w:numId="19">
    <w:abstractNumId w:val="3"/>
  </w:num>
  <w:num w:numId="20">
    <w:abstractNumId w:val="12"/>
  </w:num>
  <w:num w:numId="21">
    <w:abstractNumId w:val="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022A6"/>
    <w:rsid w:val="00013102"/>
    <w:rsid w:val="00033F43"/>
    <w:rsid w:val="000446E2"/>
    <w:rsid w:val="00086121"/>
    <w:rsid w:val="00093A53"/>
    <w:rsid w:val="0009413A"/>
    <w:rsid w:val="000947C4"/>
    <w:rsid w:val="000A3080"/>
    <w:rsid w:val="000B4380"/>
    <w:rsid w:val="000C0310"/>
    <w:rsid w:val="000D5947"/>
    <w:rsid w:val="000E464A"/>
    <w:rsid w:val="000E7410"/>
    <w:rsid w:val="000F0897"/>
    <w:rsid w:val="00111D7E"/>
    <w:rsid w:val="001132BA"/>
    <w:rsid w:val="00147EC1"/>
    <w:rsid w:val="00164C21"/>
    <w:rsid w:val="00166160"/>
    <w:rsid w:val="00196A43"/>
    <w:rsid w:val="001A0B9B"/>
    <w:rsid w:val="001A18EC"/>
    <w:rsid w:val="001A72CE"/>
    <w:rsid w:val="001C1A75"/>
    <w:rsid w:val="001C2501"/>
    <w:rsid w:val="001C27AE"/>
    <w:rsid w:val="001E53C0"/>
    <w:rsid w:val="001F25FE"/>
    <w:rsid w:val="001F3636"/>
    <w:rsid w:val="001F66D1"/>
    <w:rsid w:val="00200B18"/>
    <w:rsid w:val="002038B7"/>
    <w:rsid w:val="00213A62"/>
    <w:rsid w:val="00251FD2"/>
    <w:rsid w:val="00256910"/>
    <w:rsid w:val="002A5FC2"/>
    <w:rsid w:val="002A7D2D"/>
    <w:rsid w:val="002C14B7"/>
    <w:rsid w:val="002D3A42"/>
    <w:rsid w:val="002D56F7"/>
    <w:rsid w:val="002D5A48"/>
    <w:rsid w:val="002D698A"/>
    <w:rsid w:val="002E68F1"/>
    <w:rsid w:val="002E7CC8"/>
    <w:rsid w:val="002F7F30"/>
    <w:rsid w:val="0030029E"/>
    <w:rsid w:val="00300496"/>
    <w:rsid w:val="00322FB2"/>
    <w:rsid w:val="00326044"/>
    <w:rsid w:val="0033265E"/>
    <w:rsid w:val="00351DAF"/>
    <w:rsid w:val="003B4D06"/>
    <w:rsid w:val="003D556C"/>
    <w:rsid w:val="003D6A3D"/>
    <w:rsid w:val="003F4670"/>
    <w:rsid w:val="004044AB"/>
    <w:rsid w:val="00417187"/>
    <w:rsid w:val="004346EB"/>
    <w:rsid w:val="00435A6C"/>
    <w:rsid w:val="00443B78"/>
    <w:rsid w:val="00444CBB"/>
    <w:rsid w:val="00460B5C"/>
    <w:rsid w:val="00477911"/>
    <w:rsid w:val="004D622C"/>
    <w:rsid w:val="00505A89"/>
    <w:rsid w:val="00540BF6"/>
    <w:rsid w:val="0054492B"/>
    <w:rsid w:val="0054783F"/>
    <w:rsid w:val="00577B3D"/>
    <w:rsid w:val="00580983"/>
    <w:rsid w:val="0058625C"/>
    <w:rsid w:val="005935AF"/>
    <w:rsid w:val="005969E8"/>
    <w:rsid w:val="005B1418"/>
    <w:rsid w:val="005F5FAA"/>
    <w:rsid w:val="00641157"/>
    <w:rsid w:val="006413D3"/>
    <w:rsid w:val="006440ED"/>
    <w:rsid w:val="00647876"/>
    <w:rsid w:val="00677FED"/>
    <w:rsid w:val="006B09C8"/>
    <w:rsid w:val="006E5E4B"/>
    <w:rsid w:val="006F50C0"/>
    <w:rsid w:val="00712843"/>
    <w:rsid w:val="00735297"/>
    <w:rsid w:val="00762669"/>
    <w:rsid w:val="00766A6E"/>
    <w:rsid w:val="007C45C5"/>
    <w:rsid w:val="007D7966"/>
    <w:rsid w:val="007E60AB"/>
    <w:rsid w:val="007F0752"/>
    <w:rsid w:val="007F71D0"/>
    <w:rsid w:val="00857867"/>
    <w:rsid w:val="00895B7E"/>
    <w:rsid w:val="008A1AE4"/>
    <w:rsid w:val="008D6DC8"/>
    <w:rsid w:val="008E7068"/>
    <w:rsid w:val="00900171"/>
    <w:rsid w:val="009058C1"/>
    <w:rsid w:val="00934991"/>
    <w:rsid w:val="00971C46"/>
    <w:rsid w:val="00A37494"/>
    <w:rsid w:val="00A6623F"/>
    <w:rsid w:val="00A82480"/>
    <w:rsid w:val="00A853AB"/>
    <w:rsid w:val="00A96D31"/>
    <w:rsid w:val="00AE7DC1"/>
    <w:rsid w:val="00B1645B"/>
    <w:rsid w:val="00B249BE"/>
    <w:rsid w:val="00B270FB"/>
    <w:rsid w:val="00B33FFF"/>
    <w:rsid w:val="00B3582C"/>
    <w:rsid w:val="00B8075E"/>
    <w:rsid w:val="00B847FE"/>
    <w:rsid w:val="00BA428E"/>
    <w:rsid w:val="00BA5ABA"/>
    <w:rsid w:val="00BB4BF4"/>
    <w:rsid w:val="00BD6378"/>
    <w:rsid w:val="00C221B2"/>
    <w:rsid w:val="00C333FE"/>
    <w:rsid w:val="00C55E24"/>
    <w:rsid w:val="00C56E28"/>
    <w:rsid w:val="00C66F31"/>
    <w:rsid w:val="00C96780"/>
    <w:rsid w:val="00CA1C1B"/>
    <w:rsid w:val="00D128F1"/>
    <w:rsid w:val="00D456B8"/>
    <w:rsid w:val="00D4736C"/>
    <w:rsid w:val="00D51001"/>
    <w:rsid w:val="00D613E3"/>
    <w:rsid w:val="00D75D36"/>
    <w:rsid w:val="00D8056C"/>
    <w:rsid w:val="00DA28FB"/>
    <w:rsid w:val="00DB05EA"/>
    <w:rsid w:val="00DE61D5"/>
    <w:rsid w:val="00E01B07"/>
    <w:rsid w:val="00E031B9"/>
    <w:rsid w:val="00E57356"/>
    <w:rsid w:val="00EC339A"/>
    <w:rsid w:val="00ED6CC9"/>
    <w:rsid w:val="00F34D0D"/>
    <w:rsid w:val="00F43CAA"/>
    <w:rsid w:val="00FA0842"/>
    <w:rsid w:val="00FD000E"/>
    <w:rsid w:val="00FD6EDD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842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21">
    <w:name w:val="Základní text 21"/>
    <w:basedOn w:val="Normln"/>
    <w:rsid w:val="002F7F30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7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BE611-801D-49CC-8F24-A958B9B15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206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5</cp:revision>
  <cp:lastPrinted>2019-01-09T09:32:00Z</cp:lastPrinted>
  <dcterms:created xsi:type="dcterms:W3CDTF">2019-01-09T09:37:00Z</dcterms:created>
  <dcterms:modified xsi:type="dcterms:W3CDTF">2019-01-09T12:39:00Z</dcterms:modified>
</cp:coreProperties>
</file>