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A9E" w:rsidRDefault="00E05A9E" w:rsidP="00E05A9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10311" w:rsidRDefault="00310311" w:rsidP="00310311">
      <w:pPr>
        <w:pStyle w:val="Nadpis1"/>
        <w:jc w:val="both"/>
      </w:pPr>
      <w:r>
        <w:t>12</w:t>
      </w:r>
      <w:r w:rsidR="009E46B5">
        <w:t>6</w:t>
      </w:r>
      <w:r>
        <w:t>/3 sociální odbor</w:t>
      </w:r>
    </w:p>
    <w:p w:rsidR="00310311" w:rsidRDefault="00310311" w:rsidP="00310311">
      <w:pPr>
        <w:rPr>
          <w:color w:val="C0C0C0"/>
        </w:rPr>
      </w:pPr>
    </w:p>
    <w:p w:rsidR="00310311" w:rsidRDefault="00310311" w:rsidP="00310311"/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0311" w:rsidRDefault="00310311" w:rsidP="00310311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10311" w:rsidRDefault="00310311" w:rsidP="00310311">
      <w:pPr>
        <w:jc w:val="center"/>
      </w:pPr>
      <w:r>
        <w:t xml:space="preserve">Dotace </w:t>
      </w:r>
    </w:p>
    <w:p w:rsidR="00310311" w:rsidRDefault="0048614A" w:rsidP="0048614A">
      <w:pPr>
        <w:jc w:val="center"/>
        <w:rPr>
          <w:u w:val="single"/>
        </w:rPr>
      </w:pPr>
      <w:r>
        <w:t xml:space="preserve">Přidělení bytu </w:t>
      </w:r>
    </w:p>
    <w:p w:rsidR="00310311" w:rsidRPr="008B231C" w:rsidRDefault="008B231C" w:rsidP="008B231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8B231C">
        <w:t xml:space="preserve">Převzetí majetku nepatrné hodnoty </w:t>
      </w:r>
    </w:p>
    <w:p w:rsidR="00310311" w:rsidRPr="008B231C" w:rsidRDefault="008B231C" w:rsidP="008B231C">
      <w:pPr>
        <w:widowControl w:val="0"/>
        <w:autoSpaceDE w:val="0"/>
        <w:autoSpaceDN w:val="0"/>
        <w:adjustRightInd w:val="0"/>
        <w:jc w:val="center"/>
      </w:pPr>
      <w:r>
        <w:t>Žádost o finanční podporu</w:t>
      </w: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15.5.2019</w:t>
      </w:r>
      <w:proofErr w:type="gramEnd"/>
      <w:r>
        <w:t xml:space="preserve"> 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310311" w:rsidRDefault="00310311" w:rsidP="00310311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10311" w:rsidRDefault="00310311" w:rsidP="00310311"/>
    <w:p w:rsidR="0012539D" w:rsidRDefault="0012539D" w:rsidP="00310311">
      <w:pPr>
        <w:pStyle w:val="Nadpis2"/>
        <w:rPr>
          <w:b w:val="0"/>
          <w:bCs w:val="0"/>
        </w:rPr>
      </w:pPr>
    </w:p>
    <w:p w:rsidR="0012539D" w:rsidRDefault="0012539D" w:rsidP="0012539D"/>
    <w:p w:rsidR="0012539D" w:rsidRDefault="0012539D" w:rsidP="0012539D"/>
    <w:p w:rsidR="0012539D" w:rsidRDefault="0012539D" w:rsidP="0012539D"/>
    <w:p w:rsidR="00E05A9E" w:rsidRDefault="00E05A9E" w:rsidP="0012539D"/>
    <w:p w:rsidR="00E05A9E" w:rsidRDefault="00E05A9E" w:rsidP="0012539D"/>
    <w:p w:rsidR="0012539D" w:rsidRPr="0012539D" w:rsidRDefault="0012539D" w:rsidP="0012539D"/>
    <w:p w:rsidR="00310311" w:rsidRDefault="00310311" w:rsidP="00310311">
      <w:pPr>
        <w:pStyle w:val="Nadpis2"/>
      </w:pPr>
      <w:r>
        <w:rPr>
          <w:iCs/>
        </w:rPr>
        <w:lastRenderedPageBreak/>
        <w:t xml:space="preserve">1) Dotace – </w:t>
      </w:r>
      <w:r w:rsidR="001C6983">
        <w:rPr>
          <w:iCs/>
        </w:rPr>
        <w:t>Domácí hospic sv. Markéty jako dceřiná společnost Hospic sv. Jana N. Neumanna o.p.s.</w:t>
      </w:r>
      <w:r>
        <w:rPr>
          <w:iCs/>
        </w:rPr>
        <w:t>,</w:t>
      </w:r>
      <w:r w:rsidR="001C6983">
        <w:rPr>
          <w:iCs/>
        </w:rPr>
        <w:t xml:space="preserve"> </w:t>
      </w:r>
      <w:proofErr w:type="spellStart"/>
      <w:r w:rsidR="001C6983">
        <w:rPr>
          <w:iCs/>
        </w:rPr>
        <w:t>Radomyšlská</w:t>
      </w:r>
      <w:proofErr w:type="spellEnd"/>
      <w:r w:rsidR="001C6983">
        <w:rPr>
          <w:iCs/>
        </w:rPr>
        <w:t xml:space="preserve"> 336,</w:t>
      </w:r>
      <w:r>
        <w:rPr>
          <w:iCs/>
        </w:rPr>
        <w:t xml:space="preserve"> </w:t>
      </w:r>
      <w:r w:rsidR="001C6983">
        <w:rPr>
          <w:iCs/>
        </w:rPr>
        <w:t xml:space="preserve"> </w:t>
      </w:r>
      <w:r>
        <w:rPr>
          <w:iCs/>
        </w:rPr>
        <w:t xml:space="preserve">Strakonice  </w:t>
      </w:r>
    </w:p>
    <w:p w:rsidR="00310311" w:rsidRDefault="00310311" w:rsidP="00310311"/>
    <w:p w:rsidR="00310311" w:rsidRDefault="00310311" w:rsidP="0031031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10311" w:rsidRDefault="00310311" w:rsidP="00310311">
      <w:pPr>
        <w:jc w:val="both"/>
      </w:pPr>
      <w:r>
        <w:t>RM po projednání</w:t>
      </w:r>
    </w:p>
    <w:p w:rsidR="00310311" w:rsidRDefault="00310311" w:rsidP="00310311"/>
    <w:p w:rsidR="00075BB1" w:rsidRDefault="00075BB1" w:rsidP="00310311">
      <w:pPr>
        <w:pStyle w:val="Nadpis3"/>
      </w:pPr>
      <w:r>
        <w:t>Varianta a)</w:t>
      </w:r>
    </w:p>
    <w:p w:rsidR="00075BB1" w:rsidRPr="00075BB1" w:rsidRDefault="00075BB1" w:rsidP="00075BB1"/>
    <w:p w:rsidR="00310311" w:rsidRDefault="00310311" w:rsidP="00310311">
      <w:pPr>
        <w:pStyle w:val="Nadpis3"/>
      </w:pPr>
      <w:r>
        <w:t>I. Souhlasí</w:t>
      </w:r>
    </w:p>
    <w:p w:rsidR="00310311" w:rsidRDefault="00310311" w:rsidP="00310311">
      <w:r>
        <w:t xml:space="preserve">s poskytnutím dotace </w:t>
      </w:r>
      <w:r w:rsidR="001C6983">
        <w:rPr>
          <w:iCs/>
        </w:rPr>
        <w:t>Domácí</w:t>
      </w:r>
      <w:r w:rsidR="003A1284">
        <w:rPr>
          <w:iCs/>
        </w:rPr>
        <w:t>mu</w:t>
      </w:r>
      <w:r w:rsidR="001C6983">
        <w:rPr>
          <w:iCs/>
        </w:rPr>
        <w:t xml:space="preserve"> </w:t>
      </w:r>
      <w:proofErr w:type="spellStart"/>
      <w:r w:rsidR="001C6983">
        <w:rPr>
          <w:iCs/>
        </w:rPr>
        <w:t>hospic</w:t>
      </w:r>
      <w:r w:rsidR="003A1284">
        <w:rPr>
          <w:iCs/>
        </w:rPr>
        <w:t>u</w:t>
      </w:r>
      <w:proofErr w:type="spellEnd"/>
      <w:r w:rsidR="001C6983">
        <w:rPr>
          <w:iCs/>
        </w:rPr>
        <w:t xml:space="preserve"> sv. Markéty jako dceřiná společnost Hospic sv. Jana N. Neumanna o.p.s., </w:t>
      </w:r>
      <w:proofErr w:type="spellStart"/>
      <w:r w:rsidR="001C6983">
        <w:rPr>
          <w:iCs/>
        </w:rPr>
        <w:t>Radomyšlská</w:t>
      </w:r>
      <w:proofErr w:type="spellEnd"/>
      <w:r w:rsidR="001C6983">
        <w:rPr>
          <w:iCs/>
        </w:rPr>
        <w:t xml:space="preserve"> 336,  Strakonice </w:t>
      </w:r>
      <w:r>
        <w:rPr>
          <w:iCs/>
        </w:rPr>
        <w:t xml:space="preserve">ve výši </w:t>
      </w:r>
      <w:r w:rsidR="003A1284">
        <w:rPr>
          <w:iCs/>
        </w:rPr>
        <w:t>50</w:t>
      </w:r>
      <w:r>
        <w:rPr>
          <w:iCs/>
        </w:rPr>
        <w:t xml:space="preserve">.000 Kč </w:t>
      </w:r>
      <w:r>
        <w:t xml:space="preserve">na </w:t>
      </w:r>
      <w:r w:rsidR="00C612ED">
        <w:t>náklady spojené s péčí o nevyléčitelně nemocné obyvatele Strakonic</w:t>
      </w:r>
    </w:p>
    <w:p w:rsidR="00310311" w:rsidRDefault="00310311" w:rsidP="00310311">
      <w:pPr>
        <w:pStyle w:val="Nadpis3"/>
      </w:pPr>
      <w:r>
        <w:t>II. Souhlasí</w:t>
      </w:r>
    </w:p>
    <w:p w:rsidR="00310311" w:rsidRDefault="00310311" w:rsidP="00310311">
      <w:r>
        <w:rPr>
          <w:bCs/>
        </w:rPr>
        <w:t xml:space="preserve">s uzavřením Smlouvy o poskytnutí dotace </w:t>
      </w:r>
      <w:r w:rsidR="001C6983">
        <w:rPr>
          <w:iCs/>
        </w:rPr>
        <w:t>Domácí</w:t>
      </w:r>
      <w:r w:rsidR="003A1284">
        <w:rPr>
          <w:iCs/>
        </w:rPr>
        <w:t xml:space="preserve">mu </w:t>
      </w:r>
      <w:r w:rsidR="001C6983">
        <w:rPr>
          <w:iCs/>
        </w:rPr>
        <w:t xml:space="preserve"> </w:t>
      </w:r>
      <w:proofErr w:type="spellStart"/>
      <w:r w:rsidR="001C6983">
        <w:rPr>
          <w:iCs/>
        </w:rPr>
        <w:t>hospic</w:t>
      </w:r>
      <w:r w:rsidR="003A1284">
        <w:rPr>
          <w:iCs/>
        </w:rPr>
        <w:t>u</w:t>
      </w:r>
      <w:proofErr w:type="spellEnd"/>
      <w:r w:rsidR="001C6983">
        <w:rPr>
          <w:iCs/>
        </w:rPr>
        <w:t xml:space="preserve"> sv. Markéty jako dceřiná společnost Hospic sv. Jana N. Neumanna o.p.s., </w:t>
      </w:r>
      <w:proofErr w:type="spellStart"/>
      <w:r w:rsidR="001C6983">
        <w:rPr>
          <w:iCs/>
        </w:rPr>
        <w:t>Radomyšlská</w:t>
      </w:r>
      <w:proofErr w:type="spellEnd"/>
      <w:r w:rsidR="001C6983">
        <w:rPr>
          <w:iCs/>
        </w:rPr>
        <w:t xml:space="preserve"> 336,  Strakonice</w:t>
      </w:r>
      <w:r>
        <w:rPr>
          <w:rFonts w:eastAsia="MS Mincho"/>
        </w:rPr>
        <w:t>,</w:t>
      </w:r>
      <w:r>
        <w:rPr>
          <w:bCs/>
        </w:rPr>
        <w:t xml:space="preserve"> jejímž předmětem je poskytnutí dotace ve výši  </w:t>
      </w:r>
      <w:r w:rsidR="003A1284">
        <w:rPr>
          <w:bCs/>
        </w:rPr>
        <w:t>50</w:t>
      </w:r>
      <w:r>
        <w:rPr>
          <w:rFonts w:eastAsia="MS Mincho"/>
        </w:rPr>
        <w:t xml:space="preserve">.000 </w:t>
      </w:r>
      <w:r>
        <w:rPr>
          <w:bCs/>
        </w:rPr>
        <w:t xml:space="preserve"> Kč na </w:t>
      </w:r>
      <w:r w:rsidR="003A1284">
        <w:rPr>
          <w:bCs/>
        </w:rPr>
        <w:t xml:space="preserve"> </w:t>
      </w:r>
      <w:r w:rsidR="00C612ED">
        <w:t>náklady spojené s péčí o nevyléčitelně nemocné obyvatele Strakonic</w:t>
      </w:r>
      <w:r w:rsidR="00C612ED">
        <w:rPr>
          <w:bCs/>
        </w:rPr>
        <w:t xml:space="preserve"> </w:t>
      </w:r>
      <w:r>
        <w:rPr>
          <w:rFonts w:eastAsia="MS Mincho"/>
        </w:rPr>
        <w:t>v předloženém znění.</w:t>
      </w:r>
    </w:p>
    <w:p w:rsidR="00310311" w:rsidRDefault="00310311" w:rsidP="00310311">
      <w:pPr>
        <w:rPr>
          <w:rFonts w:eastAsia="MS Mincho"/>
        </w:rPr>
      </w:pPr>
    </w:p>
    <w:p w:rsidR="00310311" w:rsidRDefault="00310311" w:rsidP="00310311">
      <w:pPr>
        <w:pStyle w:val="Nadpis3"/>
      </w:pPr>
      <w:r>
        <w:t>III. Pověřuje</w:t>
      </w:r>
    </w:p>
    <w:p w:rsidR="00075BB1" w:rsidRDefault="00310311" w:rsidP="00310311">
      <w:pPr>
        <w:rPr>
          <w:rFonts w:eastAsia="MS Mincho"/>
        </w:rPr>
      </w:pPr>
      <w:r>
        <w:rPr>
          <w:bCs/>
        </w:rPr>
        <w:t xml:space="preserve">starostu města podpisem uvedené Smlouvy o poskytnutí dotace </w:t>
      </w:r>
      <w:r w:rsidR="001C6983">
        <w:rPr>
          <w:iCs/>
        </w:rPr>
        <w:t>Domácí</w:t>
      </w:r>
      <w:r w:rsidR="003A1284">
        <w:rPr>
          <w:iCs/>
        </w:rPr>
        <w:t xml:space="preserve">mu </w:t>
      </w:r>
      <w:r w:rsidR="001C6983">
        <w:rPr>
          <w:iCs/>
        </w:rPr>
        <w:t xml:space="preserve"> </w:t>
      </w:r>
      <w:proofErr w:type="spellStart"/>
      <w:r w:rsidR="001C6983">
        <w:rPr>
          <w:iCs/>
        </w:rPr>
        <w:t>hospic</w:t>
      </w:r>
      <w:r w:rsidR="003A1284">
        <w:rPr>
          <w:iCs/>
        </w:rPr>
        <w:t>u</w:t>
      </w:r>
      <w:proofErr w:type="spellEnd"/>
      <w:r w:rsidR="001C6983">
        <w:rPr>
          <w:iCs/>
        </w:rPr>
        <w:t xml:space="preserve"> sv. Markéty jako dceřin</w:t>
      </w:r>
      <w:r w:rsidR="003A1284">
        <w:rPr>
          <w:iCs/>
        </w:rPr>
        <w:t>á</w:t>
      </w:r>
      <w:r w:rsidR="001C6983">
        <w:rPr>
          <w:iCs/>
        </w:rPr>
        <w:t xml:space="preserve"> společnost Hospic sv. Jana N. Neumanna o.p.s., </w:t>
      </w:r>
      <w:proofErr w:type="spellStart"/>
      <w:r w:rsidR="001C6983">
        <w:rPr>
          <w:iCs/>
        </w:rPr>
        <w:t>Radomyšlská</w:t>
      </w:r>
      <w:proofErr w:type="spellEnd"/>
      <w:r w:rsidR="001C6983">
        <w:rPr>
          <w:iCs/>
        </w:rPr>
        <w:t xml:space="preserve"> 336,  Strakonice</w:t>
      </w:r>
      <w:r>
        <w:rPr>
          <w:rFonts w:eastAsia="MS Mincho"/>
        </w:rPr>
        <w:t>.</w:t>
      </w:r>
    </w:p>
    <w:p w:rsidR="00075BB1" w:rsidRDefault="00075BB1" w:rsidP="00310311">
      <w:pPr>
        <w:rPr>
          <w:rFonts w:eastAsia="MS Mincho"/>
        </w:rPr>
      </w:pPr>
    </w:p>
    <w:p w:rsidR="00075BB1" w:rsidRDefault="00075BB1" w:rsidP="00310311">
      <w:pPr>
        <w:rPr>
          <w:rFonts w:eastAsia="MS Mincho"/>
        </w:rPr>
      </w:pPr>
    </w:p>
    <w:p w:rsidR="00C13C49" w:rsidRDefault="00075BB1" w:rsidP="00075BB1">
      <w:pPr>
        <w:pStyle w:val="Nadpis3"/>
      </w:pPr>
      <w:r>
        <w:t>Varianta b)</w:t>
      </w:r>
    </w:p>
    <w:p w:rsidR="00075BB1" w:rsidRDefault="00075BB1" w:rsidP="00075BB1">
      <w:pPr>
        <w:pStyle w:val="Nadpis3"/>
      </w:pPr>
      <w:r>
        <w:t>Nesouhlasí</w:t>
      </w:r>
    </w:p>
    <w:p w:rsidR="00C612ED" w:rsidRDefault="00075BB1" w:rsidP="00C612ED">
      <w:r>
        <w:t xml:space="preserve">s poskytnutím dotace </w:t>
      </w:r>
      <w:r w:rsidR="00C612ED">
        <w:rPr>
          <w:iCs/>
        </w:rPr>
        <w:t xml:space="preserve">Domácímu </w:t>
      </w:r>
      <w:proofErr w:type="spellStart"/>
      <w:r w:rsidR="00C612ED">
        <w:rPr>
          <w:iCs/>
        </w:rPr>
        <w:t>hospicu</w:t>
      </w:r>
      <w:proofErr w:type="spellEnd"/>
      <w:r w:rsidR="00C612ED">
        <w:rPr>
          <w:iCs/>
        </w:rPr>
        <w:t xml:space="preserve"> sv. Markéty jako dceřiná společnost Hospic sv. Jana N. Neumanna o.p.s., </w:t>
      </w:r>
      <w:proofErr w:type="spellStart"/>
      <w:r w:rsidR="00C612ED">
        <w:rPr>
          <w:iCs/>
        </w:rPr>
        <w:t>Radomyšlská</w:t>
      </w:r>
      <w:proofErr w:type="spellEnd"/>
      <w:r w:rsidR="00C612ED">
        <w:rPr>
          <w:iCs/>
        </w:rPr>
        <w:t xml:space="preserve"> 336,  Strakonice </w:t>
      </w:r>
      <w:r>
        <w:rPr>
          <w:iCs/>
        </w:rPr>
        <w:t xml:space="preserve"> ve výši </w:t>
      </w:r>
      <w:r w:rsidR="00C612ED">
        <w:rPr>
          <w:iCs/>
        </w:rPr>
        <w:t>50</w:t>
      </w:r>
      <w:r>
        <w:rPr>
          <w:iCs/>
        </w:rPr>
        <w:t xml:space="preserve">.000 Kč </w:t>
      </w:r>
      <w:r>
        <w:t xml:space="preserve">na </w:t>
      </w:r>
      <w:r w:rsidR="00C612ED">
        <w:t>náklady spojené s péčí o nevyléčitelně nemocné obyvatele Strakonic.</w:t>
      </w:r>
    </w:p>
    <w:p w:rsidR="00046E2C" w:rsidRDefault="00046E2C" w:rsidP="00C612ED"/>
    <w:p w:rsidR="00046E2C" w:rsidRDefault="00046E2C" w:rsidP="00C612ED"/>
    <w:p w:rsidR="0048614A" w:rsidRDefault="002A6309" w:rsidP="0048614A">
      <w:pPr>
        <w:pStyle w:val="Nadpis2"/>
      </w:pPr>
      <w:r>
        <w:rPr>
          <w:iCs/>
        </w:rPr>
        <w:t>2</w:t>
      </w:r>
      <w:r w:rsidR="0048614A">
        <w:rPr>
          <w:iCs/>
        </w:rPr>
        <w:t xml:space="preserve">) </w:t>
      </w:r>
      <w:r w:rsidR="00E05A9E">
        <w:rPr>
          <w:iCs/>
        </w:rPr>
        <w:t>Přidělení bytu</w:t>
      </w:r>
      <w:r w:rsidR="0048614A">
        <w:rPr>
          <w:iCs/>
        </w:rPr>
        <w:t xml:space="preserve"> </w:t>
      </w:r>
    </w:p>
    <w:p w:rsidR="0048614A" w:rsidRDefault="0048614A" w:rsidP="0048614A"/>
    <w:p w:rsidR="0048614A" w:rsidRDefault="0048614A" w:rsidP="0048614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8614A" w:rsidRDefault="0048614A" w:rsidP="0048614A">
      <w:pPr>
        <w:jc w:val="both"/>
      </w:pPr>
      <w:r>
        <w:t>RM po projednání</w:t>
      </w:r>
    </w:p>
    <w:p w:rsidR="00CE65EB" w:rsidRDefault="00CE65EB" w:rsidP="0048614A">
      <w:pPr>
        <w:jc w:val="both"/>
      </w:pPr>
    </w:p>
    <w:p w:rsidR="00CE65EB" w:rsidRDefault="00CE65EB" w:rsidP="00CE65EB">
      <w:pPr>
        <w:pStyle w:val="Nadpis3"/>
        <w:rPr>
          <w:rFonts w:ascii="Segoe UI" w:hAnsi="Segoe UI" w:cs="Segoe UI"/>
          <w:sz w:val="48"/>
          <w:szCs w:val="48"/>
        </w:rPr>
      </w:pPr>
      <w:r>
        <w:t>I. Ruší</w:t>
      </w:r>
    </w:p>
    <w:p w:rsidR="00CE65EB" w:rsidRDefault="00CE65EB" w:rsidP="00CE65EB">
      <w:pPr>
        <w:jc w:val="both"/>
      </w:pPr>
      <w:r>
        <w:t xml:space="preserve">usnesení rady města č. 5926/2019 ze dne </w:t>
      </w:r>
      <w:proofErr w:type="gramStart"/>
      <w:r>
        <w:t>20.2.2019</w:t>
      </w:r>
      <w:proofErr w:type="gramEnd"/>
      <w:r>
        <w:t xml:space="preserve"> </w:t>
      </w:r>
    </w:p>
    <w:p w:rsidR="00CE65EB" w:rsidRDefault="00CE65EB" w:rsidP="0048614A">
      <w:pPr>
        <w:jc w:val="both"/>
      </w:pPr>
    </w:p>
    <w:p w:rsidR="004A1D3B" w:rsidRDefault="004A1D3B" w:rsidP="004A1D3B">
      <w:pPr>
        <w:pStyle w:val="Nadpis3"/>
        <w:rPr>
          <w:rFonts w:ascii="Segoe UI" w:hAnsi="Segoe UI" w:cs="Segoe UI"/>
          <w:sz w:val="48"/>
          <w:szCs w:val="48"/>
        </w:rPr>
      </w:pPr>
      <w:r>
        <w:t>I</w:t>
      </w:r>
      <w:r w:rsidR="00CE65EB">
        <w:t>I</w:t>
      </w:r>
      <w:r>
        <w:t>. Souhlasí</w:t>
      </w:r>
    </w:p>
    <w:p w:rsidR="004A1D3B" w:rsidRDefault="004A1D3B" w:rsidP="004A1D3B">
      <w:pPr>
        <w:jc w:val="both"/>
      </w:pPr>
      <w:r>
        <w:t>s přidělením bytové jednotky č. A41 o velikosti 1+0 a výměře 38,69 m</w:t>
      </w:r>
      <w:r>
        <w:rPr>
          <w:sz w:val="20"/>
          <w:szCs w:val="20"/>
          <w:vertAlign w:val="superscript"/>
        </w:rPr>
        <w:t>2</w:t>
      </w:r>
      <w:r>
        <w:t xml:space="preserve"> panu </w:t>
      </w:r>
      <w:r w:rsidR="00E05A9E">
        <w:t>XXX</w:t>
      </w:r>
      <w:r>
        <w:t xml:space="preserve">,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50,-Kč/m</w:t>
      </w:r>
      <w:r>
        <w:rPr>
          <w:sz w:val="20"/>
          <w:szCs w:val="20"/>
          <w:vertAlign w:val="superscript"/>
        </w:rPr>
        <w:t>2</w:t>
      </w:r>
      <w:r>
        <w:t>, kdy pro výpočet nájemného je stanovena započitatelná plocha o výměře 38,14 m</w:t>
      </w:r>
      <w:r>
        <w:rPr>
          <w:sz w:val="20"/>
          <w:szCs w:val="20"/>
          <w:vertAlign w:val="superscript"/>
        </w:rPr>
        <w:t>2</w:t>
      </w:r>
      <w:r>
        <w:t>, přičemž k částce bude přičteno 298,00 Kč (zařizovací předměty), tudíž měsíční nájemné pro bytovou jednotku č. A41 činí 2.205,- Kč.</w:t>
      </w:r>
    </w:p>
    <w:p w:rsidR="004A1D3B" w:rsidRDefault="004A1D3B" w:rsidP="004A1D3B">
      <w:pPr>
        <w:jc w:val="both"/>
        <w:rPr>
          <w:rFonts w:ascii="Segoe UI" w:hAnsi="Segoe UI" w:cs="Segoe UI"/>
          <w:sz w:val="20"/>
          <w:szCs w:val="20"/>
        </w:rPr>
      </w:pPr>
    </w:p>
    <w:p w:rsidR="004A1D3B" w:rsidRDefault="004A1D3B" w:rsidP="004A1D3B">
      <w:pPr>
        <w:pStyle w:val="Nadpis3"/>
        <w:rPr>
          <w:rFonts w:ascii="Segoe UI" w:hAnsi="Segoe UI" w:cs="Segoe UI"/>
          <w:sz w:val="48"/>
          <w:szCs w:val="48"/>
        </w:rPr>
      </w:pPr>
      <w:r>
        <w:t>I</w:t>
      </w:r>
      <w:r w:rsidR="00CE65EB">
        <w:t>I</w:t>
      </w:r>
      <w:r>
        <w:t>I. Pověřuje</w:t>
      </w:r>
    </w:p>
    <w:p w:rsidR="004A1D3B" w:rsidRDefault="004A1D3B" w:rsidP="004A1D3B">
      <w:pPr>
        <w:spacing w:after="60"/>
        <w:jc w:val="both"/>
      </w:pPr>
      <w:r>
        <w:t>starostu podpisem předmětné smlouvy.</w:t>
      </w:r>
    </w:p>
    <w:p w:rsidR="00310311" w:rsidRPr="0012539D" w:rsidRDefault="00310311" w:rsidP="0012539D">
      <w:pPr>
        <w:rPr>
          <w:bCs/>
        </w:rPr>
      </w:pPr>
      <w:r>
        <w:rPr>
          <w:bCs/>
        </w:rPr>
        <w:lastRenderedPageBreak/>
        <w:t xml:space="preserve">           </w:t>
      </w:r>
      <w:r>
        <w:rPr>
          <w:rFonts w:eastAsia="MS Mincho"/>
        </w:rPr>
        <w:t xml:space="preserve"> </w:t>
      </w:r>
    </w:p>
    <w:p w:rsidR="00BD2CD6" w:rsidRPr="00920163" w:rsidRDefault="002A6309" w:rsidP="00BD2CD6">
      <w:pPr>
        <w:pStyle w:val="Nadpis2"/>
        <w:rPr>
          <w:sz w:val="22"/>
        </w:rPr>
      </w:pPr>
      <w:r>
        <w:t>3</w:t>
      </w:r>
      <w:r w:rsidR="00BD2CD6">
        <w:t xml:space="preserve">) </w:t>
      </w:r>
      <w:r w:rsidR="00BD2CD6" w:rsidRPr="00920163">
        <w:rPr>
          <w:sz w:val="22"/>
        </w:rPr>
        <w:t>Převzetí majetku nepatrné hodnoty</w:t>
      </w:r>
      <w:r>
        <w:rPr>
          <w:sz w:val="22"/>
        </w:rPr>
        <w:t xml:space="preserve"> po zůstaviteli panu </w:t>
      </w:r>
      <w:r w:rsidR="00E05A9E">
        <w:rPr>
          <w:sz w:val="22"/>
        </w:rPr>
        <w:t>XXX</w:t>
      </w:r>
    </w:p>
    <w:p w:rsidR="00BD2CD6" w:rsidRPr="00920163" w:rsidRDefault="00BD2CD6" w:rsidP="00BD2CD6">
      <w:pPr>
        <w:rPr>
          <w:sz w:val="22"/>
        </w:rPr>
      </w:pPr>
    </w:p>
    <w:p w:rsidR="00BD2CD6" w:rsidRPr="00F60350" w:rsidRDefault="00BD2CD6" w:rsidP="00BD2CD6">
      <w:r w:rsidRPr="00F60350">
        <w:t xml:space="preserve">Návrh usnesení: </w:t>
      </w:r>
    </w:p>
    <w:p w:rsidR="00BD2CD6" w:rsidRPr="00F60350" w:rsidRDefault="00BD2CD6" w:rsidP="00BD2CD6">
      <w:pPr>
        <w:rPr>
          <w:b/>
        </w:rPr>
      </w:pPr>
      <w:r w:rsidRPr="00F60350">
        <w:t>RM po projednání</w:t>
      </w:r>
    </w:p>
    <w:p w:rsidR="00BD2CD6" w:rsidRPr="00F60350" w:rsidRDefault="00BD2CD6" w:rsidP="00BD2CD6"/>
    <w:p w:rsidR="00BD2CD6" w:rsidRPr="00F60350" w:rsidRDefault="00BD2CD6" w:rsidP="00BD2CD6">
      <w:pPr>
        <w:pStyle w:val="Nadpis3"/>
      </w:pPr>
      <w:r w:rsidRPr="00F60350">
        <w:t>I. Souhlasí</w:t>
      </w:r>
    </w:p>
    <w:p w:rsidR="00BD2CD6" w:rsidRPr="00F60350" w:rsidRDefault="00BD2CD6" w:rsidP="00BD2CD6">
      <w:pPr>
        <w:rPr>
          <w:b/>
        </w:rPr>
      </w:pPr>
      <w:r w:rsidRPr="00F60350">
        <w:t>s převzetím majetku nepatrné hodnoty po zůstavitel</w:t>
      </w:r>
      <w:r w:rsidR="00496247">
        <w:t>i</w:t>
      </w:r>
      <w:r w:rsidRPr="00F60350">
        <w:t xml:space="preserve"> v celkové hodnotě 3</w:t>
      </w:r>
      <w:r w:rsidR="00496247">
        <w:t>.305,02</w:t>
      </w:r>
      <w:r>
        <w:t xml:space="preserve"> </w:t>
      </w:r>
      <w:r w:rsidRPr="00F60350">
        <w:t>Kč</w:t>
      </w:r>
      <w:r>
        <w:t xml:space="preserve"> (</w:t>
      </w:r>
      <w:r w:rsidR="00496247">
        <w:t xml:space="preserve">peněžitá hotovost zůstavitele z běžného účtu vedeného u </w:t>
      </w:r>
      <w:proofErr w:type="spellStart"/>
      <w:r w:rsidR="00496247">
        <w:t>Equa</w:t>
      </w:r>
      <w:proofErr w:type="spellEnd"/>
      <w:r w:rsidR="00496247">
        <w:t xml:space="preserve"> bank a.s.</w:t>
      </w:r>
      <w:r>
        <w:t>)</w:t>
      </w:r>
      <w:r w:rsidRPr="00F60350">
        <w:t>.</w:t>
      </w:r>
    </w:p>
    <w:p w:rsidR="00BD2CD6" w:rsidRPr="00F60350" w:rsidRDefault="00BD2CD6" w:rsidP="00BD2CD6">
      <w:pPr>
        <w:rPr>
          <w:rFonts w:eastAsia="MS Mincho"/>
        </w:rPr>
      </w:pPr>
    </w:p>
    <w:p w:rsidR="00BD2CD6" w:rsidRPr="00F60350" w:rsidRDefault="00BD2CD6" w:rsidP="00BD2CD6">
      <w:pPr>
        <w:pStyle w:val="Nadpis3"/>
      </w:pPr>
      <w:r w:rsidRPr="00F60350">
        <w:t xml:space="preserve">II. Ukládá   </w:t>
      </w:r>
    </w:p>
    <w:p w:rsidR="00BD2CD6" w:rsidRDefault="00BD2CD6" w:rsidP="00BD2CD6">
      <w:r w:rsidRPr="00F60350">
        <w:t xml:space="preserve">sociálnímu odboru provést potřebné kroky k převzetí uvedeného majetku nepatrné hodnoty </w:t>
      </w:r>
    </w:p>
    <w:p w:rsidR="008D1999" w:rsidRDefault="008D1999" w:rsidP="00BD2CD6"/>
    <w:p w:rsidR="008D1999" w:rsidRDefault="008D1999" w:rsidP="00BD2CD6"/>
    <w:p w:rsidR="008D1999" w:rsidRDefault="002A6309" w:rsidP="008D1999">
      <w:pPr>
        <w:pStyle w:val="Nadpis2"/>
      </w:pPr>
      <w:r>
        <w:t>4</w:t>
      </w:r>
      <w:r w:rsidR="008D1999">
        <w:t xml:space="preserve">) Žádost o finanční podporu – Domov pro seniory Světlo, se sídlem Drhovle  44, 397 01 </w:t>
      </w:r>
    </w:p>
    <w:p w:rsidR="008D1999" w:rsidRDefault="008D1999" w:rsidP="008D1999">
      <w:r>
        <w:t xml:space="preserve"> </w:t>
      </w:r>
    </w:p>
    <w:p w:rsidR="008D1999" w:rsidRDefault="008D1999" w:rsidP="008D1999">
      <w:pPr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D1999" w:rsidRDefault="008D1999" w:rsidP="008D1999">
      <w:pPr>
        <w:jc w:val="both"/>
      </w:pPr>
      <w:r>
        <w:t>RM po projednání</w:t>
      </w:r>
    </w:p>
    <w:p w:rsidR="008D1999" w:rsidRDefault="008D1999" w:rsidP="008D1999"/>
    <w:p w:rsidR="008D1999" w:rsidRDefault="008D1999" w:rsidP="008D1999">
      <w:pPr>
        <w:pStyle w:val="Nadpis3"/>
      </w:pPr>
      <w:r>
        <w:t>I. Nesouhlasí</w:t>
      </w:r>
    </w:p>
    <w:p w:rsidR="008D1999" w:rsidRDefault="008D1999" w:rsidP="008D1999">
      <w:pPr>
        <w:jc w:val="both"/>
        <w:rPr>
          <w:u w:val="single"/>
        </w:rPr>
      </w:pPr>
      <w:r>
        <w:t>s</w:t>
      </w:r>
      <w:r w:rsidR="008B231C">
        <w:t> poskytnutím finanční podpory Domovu pro seniory Světlo, se sídlem Drhovle 44, 397 01</w:t>
      </w:r>
      <w:r>
        <w:t xml:space="preserve"> z důvodu nedostatku finančních prostředků </w:t>
      </w:r>
    </w:p>
    <w:p w:rsidR="008D1999" w:rsidRDefault="008D1999" w:rsidP="008D1999">
      <w:pPr>
        <w:jc w:val="both"/>
      </w:pPr>
    </w:p>
    <w:p w:rsidR="008D1999" w:rsidRDefault="008D1999" w:rsidP="008D1999">
      <w:pPr>
        <w:jc w:val="both"/>
      </w:pPr>
    </w:p>
    <w:p w:rsidR="008D1999" w:rsidRDefault="008D1999" w:rsidP="008D1999">
      <w:pPr>
        <w:pStyle w:val="Nadpis3"/>
      </w:pPr>
      <w:r>
        <w:t xml:space="preserve">II. Ukládá </w:t>
      </w:r>
    </w:p>
    <w:p w:rsidR="008D1999" w:rsidRDefault="008D1999" w:rsidP="008D1999">
      <w:pPr>
        <w:pStyle w:val="BodyText31"/>
        <w:widowControl/>
        <w:rPr>
          <w:szCs w:val="24"/>
        </w:rPr>
      </w:pPr>
      <w:r>
        <w:rPr>
          <w:szCs w:val="24"/>
        </w:rPr>
        <w:t>sociálnímu odboru provést schválené usnesení</w:t>
      </w:r>
    </w:p>
    <w:p w:rsidR="008D1999" w:rsidRDefault="008D1999" w:rsidP="00BD2CD6">
      <w:pPr>
        <w:rPr>
          <w:b/>
        </w:rPr>
      </w:pPr>
    </w:p>
    <w:p w:rsidR="00BD2CD6" w:rsidRDefault="00BD2CD6" w:rsidP="00BD2CD6"/>
    <w:p w:rsidR="00310311" w:rsidRDefault="00310311" w:rsidP="00310311">
      <w:pPr>
        <w:pStyle w:val="Nadpis3"/>
      </w:pPr>
    </w:p>
    <w:p w:rsidR="00310311" w:rsidRDefault="00310311" w:rsidP="00310311"/>
    <w:p w:rsidR="00310311" w:rsidRDefault="00310311" w:rsidP="00310311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980"/>
    <w:multiLevelType w:val="multilevel"/>
    <w:tmpl w:val="089A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F96A2A"/>
    <w:multiLevelType w:val="multilevel"/>
    <w:tmpl w:val="48CC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11"/>
    <w:rsid w:val="00046E2C"/>
    <w:rsid w:val="00075BB1"/>
    <w:rsid w:val="0012539D"/>
    <w:rsid w:val="001C6983"/>
    <w:rsid w:val="002A6309"/>
    <w:rsid w:val="002D7DD4"/>
    <w:rsid w:val="00310311"/>
    <w:rsid w:val="00311EB4"/>
    <w:rsid w:val="00395E2A"/>
    <w:rsid w:val="003A1284"/>
    <w:rsid w:val="0048614A"/>
    <w:rsid w:val="00496247"/>
    <w:rsid w:val="004A1D3B"/>
    <w:rsid w:val="004B7A78"/>
    <w:rsid w:val="00503AA2"/>
    <w:rsid w:val="008B231C"/>
    <w:rsid w:val="008D1999"/>
    <w:rsid w:val="008F2F81"/>
    <w:rsid w:val="009E3F12"/>
    <w:rsid w:val="009E46B5"/>
    <w:rsid w:val="00B773D8"/>
    <w:rsid w:val="00BB2180"/>
    <w:rsid w:val="00BD2CD6"/>
    <w:rsid w:val="00C13C49"/>
    <w:rsid w:val="00C176E6"/>
    <w:rsid w:val="00C612ED"/>
    <w:rsid w:val="00CA64CA"/>
    <w:rsid w:val="00CE65EB"/>
    <w:rsid w:val="00D43567"/>
    <w:rsid w:val="00E05A9E"/>
    <w:rsid w:val="00E53B0B"/>
    <w:rsid w:val="00EC11A3"/>
    <w:rsid w:val="00ED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A8D8"/>
  <w15:chartTrackingRefBased/>
  <w15:docId w15:val="{1DB0FBEE-789E-40C4-AC8A-612BF638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0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0311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310311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310311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031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31031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10311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3103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103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310311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4A1D3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612ED"/>
    <w:rPr>
      <w:b/>
      <w:bCs/>
    </w:rPr>
  </w:style>
  <w:style w:type="character" w:styleId="Zdraznn">
    <w:name w:val="Emphasis"/>
    <w:basedOn w:val="Standardnpsmoodstavce"/>
    <w:uiPriority w:val="20"/>
    <w:qFormat/>
    <w:rsid w:val="00C612E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612E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BD2CD6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BD2CD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B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B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D89DD-84DC-476F-8A8B-52F56E67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2019-05-07T05:27:00Z</cp:lastPrinted>
  <dcterms:created xsi:type="dcterms:W3CDTF">2019-05-07T05:28:00Z</dcterms:created>
  <dcterms:modified xsi:type="dcterms:W3CDTF">2019-05-07T10:48:00Z</dcterms:modified>
</cp:coreProperties>
</file>