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C42" w:rsidRDefault="00B70C42" w:rsidP="00B70C42">
      <w:pPr>
        <w:pStyle w:val="Nzev"/>
        <w:tabs>
          <w:tab w:val="left" w:pos="4680"/>
        </w:tabs>
        <w:rPr>
          <w:bCs w:val="0"/>
          <w:i/>
          <w:iCs/>
          <w:sz w:val="22"/>
          <w:szCs w:val="22"/>
          <w:u w:val="single"/>
        </w:rPr>
      </w:pPr>
      <w:r>
        <w:rPr>
          <w:bCs w:val="0"/>
          <w:i/>
          <w:iCs/>
          <w:sz w:val="22"/>
          <w:szCs w:val="22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70C42" w:rsidRDefault="00B70C42">
      <w:pPr>
        <w:pStyle w:val="Nadpis1"/>
        <w:rPr>
          <w:color w:val="000000" w:themeColor="text1"/>
        </w:rPr>
      </w:pPr>
    </w:p>
    <w:p w:rsidR="00241D6B" w:rsidRPr="008B1788" w:rsidRDefault="008A4064">
      <w:pPr>
        <w:pStyle w:val="Nadpis1"/>
        <w:rPr>
          <w:color w:val="000000" w:themeColor="text1"/>
        </w:rPr>
      </w:pPr>
      <w:r w:rsidRPr="008B1788">
        <w:rPr>
          <w:color w:val="000000" w:themeColor="text1"/>
        </w:rPr>
        <w:t>1</w:t>
      </w:r>
      <w:r w:rsidR="008D1D93" w:rsidRPr="008B1788">
        <w:rPr>
          <w:color w:val="000000" w:themeColor="text1"/>
        </w:rPr>
        <w:t>31</w:t>
      </w:r>
      <w:r w:rsidR="00241D6B" w:rsidRPr="008B1788">
        <w:rPr>
          <w:color w:val="000000" w:themeColor="text1"/>
        </w:rPr>
        <w:t>/0</w:t>
      </w:r>
      <w:r w:rsidR="004A43D0" w:rsidRPr="008B1788">
        <w:rPr>
          <w:color w:val="000000" w:themeColor="text1"/>
        </w:rPr>
        <w:t>5</w:t>
      </w:r>
      <w:r w:rsidR="003F5123" w:rsidRPr="008B1788">
        <w:rPr>
          <w:color w:val="000000" w:themeColor="text1"/>
        </w:rPr>
        <w:t>a</w:t>
      </w:r>
      <w:r w:rsidR="00241D6B" w:rsidRPr="008B1788">
        <w:rPr>
          <w:color w:val="000000" w:themeColor="text1"/>
        </w:rPr>
        <w:t xml:space="preserve"> – Odbor rozvoje</w:t>
      </w:r>
      <w:r w:rsidR="003F5123" w:rsidRPr="008B1788">
        <w:rPr>
          <w:color w:val="000000" w:themeColor="text1"/>
        </w:rPr>
        <w:t xml:space="preserve"> – na stůl</w:t>
      </w:r>
    </w:p>
    <w:p w:rsidR="00241D6B" w:rsidRPr="008B1788" w:rsidRDefault="00241D6B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241D6B" w:rsidRPr="008B1788" w:rsidRDefault="00241D6B">
      <w:pPr>
        <w:jc w:val="center"/>
        <w:rPr>
          <w:b/>
          <w:bCs/>
          <w:color w:val="000000" w:themeColor="text1"/>
          <w:sz w:val="28"/>
          <w:u w:val="single"/>
        </w:rPr>
      </w:pPr>
      <w:r w:rsidRPr="008B1788">
        <w:rPr>
          <w:b/>
          <w:bCs/>
          <w:color w:val="000000" w:themeColor="text1"/>
          <w:sz w:val="28"/>
          <w:u w:val="single"/>
        </w:rPr>
        <w:t>Městský úřad Strakonice</w:t>
      </w:r>
    </w:p>
    <w:p w:rsidR="00241D6B" w:rsidRPr="008B1788" w:rsidRDefault="00241D6B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32"/>
          <w:szCs w:val="32"/>
        </w:rPr>
      </w:pPr>
      <w:r w:rsidRPr="008B1788">
        <w:rPr>
          <w:color w:val="000000" w:themeColor="text1"/>
        </w:rPr>
        <w:t>Odbor rozvoje</w:t>
      </w: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32"/>
          <w:szCs w:val="32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32"/>
          <w:szCs w:val="32"/>
        </w:rPr>
      </w:pPr>
    </w:p>
    <w:p w:rsidR="00241D6B" w:rsidRPr="008B1788" w:rsidRDefault="00241D6B">
      <w:pPr>
        <w:jc w:val="center"/>
        <w:rPr>
          <w:b/>
          <w:bCs/>
          <w:color w:val="000000" w:themeColor="text1"/>
          <w:sz w:val="28"/>
        </w:rPr>
      </w:pPr>
      <w:r w:rsidRPr="008B1788">
        <w:rPr>
          <w:b/>
          <w:bCs/>
          <w:color w:val="000000" w:themeColor="text1"/>
          <w:sz w:val="28"/>
        </w:rPr>
        <w:t>Návrh usnesení RM</w:t>
      </w:r>
    </w:p>
    <w:p w:rsidR="00241D6B" w:rsidRPr="008B1788" w:rsidRDefault="00241D6B">
      <w:pPr>
        <w:jc w:val="center"/>
        <w:rPr>
          <w:color w:val="000000" w:themeColor="text1"/>
          <w:u w:val="single"/>
        </w:rPr>
      </w:pPr>
      <w:r w:rsidRPr="008B1788">
        <w:rPr>
          <w:color w:val="000000" w:themeColor="text1"/>
          <w:u w:val="single"/>
        </w:rPr>
        <w:t>Odbor rozvoje</w:t>
      </w:r>
    </w:p>
    <w:p w:rsidR="00241D6B" w:rsidRPr="008B1788" w:rsidRDefault="00241D6B">
      <w:pPr>
        <w:widowControl w:val="0"/>
        <w:autoSpaceDE w:val="0"/>
        <w:autoSpaceDN w:val="0"/>
        <w:adjustRightInd w:val="0"/>
        <w:rPr>
          <w:color w:val="000000" w:themeColor="text1"/>
          <w:u w:val="single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rPr>
          <w:color w:val="000000" w:themeColor="text1"/>
          <w:u w:val="single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0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pStyle w:val="BodyText32"/>
        <w:autoSpaceDE w:val="0"/>
        <w:autoSpaceDN w:val="0"/>
        <w:adjustRightInd w:val="0"/>
        <w:rPr>
          <w:color w:val="000000" w:themeColor="text1"/>
          <w:szCs w:val="24"/>
        </w:rPr>
      </w:pPr>
      <w:r w:rsidRPr="008B1788">
        <w:rPr>
          <w:color w:val="000000" w:themeColor="text1"/>
          <w:szCs w:val="24"/>
        </w:rPr>
        <w:t xml:space="preserve">K projednání v radě města dne </w:t>
      </w:r>
      <w:r w:rsidR="008A4064" w:rsidRPr="008B1788">
        <w:rPr>
          <w:color w:val="000000" w:themeColor="text1"/>
          <w:szCs w:val="24"/>
        </w:rPr>
        <w:t>1</w:t>
      </w:r>
      <w:r w:rsidR="008D1D93" w:rsidRPr="008B1788">
        <w:rPr>
          <w:color w:val="000000" w:themeColor="text1"/>
          <w:szCs w:val="24"/>
        </w:rPr>
        <w:t>0</w:t>
      </w:r>
      <w:r w:rsidRPr="008B1788">
        <w:rPr>
          <w:color w:val="000000" w:themeColor="text1"/>
          <w:szCs w:val="24"/>
        </w:rPr>
        <w:t xml:space="preserve">. </w:t>
      </w:r>
      <w:r w:rsidR="00AD67F6" w:rsidRPr="008B1788">
        <w:rPr>
          <w:color w:val="000000" w:themeColor="text1"/>
          <w:szCs w:val="24"/>
        </w:rPr>
        <w:t>červ</w:t>
      </w:r>
      <w:r w:rsidR="008D1D93" w:rsidRPr="008B1788">
        <w:rPr>
          <w:color w:val="000000" w:themeColor="text1"/>
          <w:szCs w:val="24"/>
        </w:rPr>
        <w:t>ence</w:t>
      </w:r>
      <w:r w:rsidR="00495924" w:rsidRPr="008B1788">
        <w:rPr>
          <w:color w:val="000000" w:themeColor="text1"/>
          <w:szCs w:val="24"/>
        </w:rPr>
        <w:t xml:space="preserve"> 201</w:t>
      </w:r>
      <w:r w:rsidR="008A4064" w:rsidRPr="008B1788">
        <w:rPr>
          <w:color w:val="000000" w:themeColor="text1"/>
          <w:szCs w:val="24"/>
        </w:rPr>
        <w:t>9</w:t>
      </w: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241D6B" w:rsidRPr="008B1788" w:rsidRDefault="00241D6B">
      <w:pPr>
        <w:jc w:val="both"/>
        <w:rPr>
          <w:color w:val="000000" w:themeColor="text1"/>
        </w:rPr>
      </w:pPr>
    </w:p>
    <w:p w:rsidR="00241D6B" w:rsidRPr="008B1788" w:rsidRDefault="00241D6B">
      <w:pPr>
        <w:jc w:val="both"/>
        <w:rPr>
          <w:color w:val="000000" w:themeColor="text1"/>
        </w:rPr>
      </w:pPr>
    </w:p>
    <w:p w:rsidR="00241D6B" w:rsidRPr="008B1788" w:rsidRDefault="00241D6B">
      <w:pPr>
        <w:pStyle w:val="BodyText32"/>
        <w:widowControl/>
        <w:rPr>
          <w:color w:val="000000" w:themeColor="text1"/>
          <w:szCs w:val="24"/>
        </w:rPr>
      </w:pPr>
    </w:p>
    <w:p w:rsidR="00241D6B" w:rsidRPr="008B1788" w:rsidRDefault="00241D6B">
      <w:pPr>
        <w:jc w:val="both"/>
        <w:rPr>
          <w:color w:val="000000" w:themeColor="text1"/>
        </w:rPr>
      </w:pPr>
    </w:p>
    <w:p w:rsidR="00241D6B" w:rsidRPr="008B1788" w:rsidRDefault="00241D6B">
      <w:pPr>
        <w:pStyle w:val="BodyText32"/>
        <w:widowControl/>
        <w:rPr>
          <w:color w:val="000000" w:themeColor="text1"/>
          <w:szCs w:val="24"/>
        </w:rPr>
      </w:pPr>
    </w:p>
    <w:p w:rsidR="00241D6B" w:rsidRPr="008B1788" w:rsidRDefault="00241D6B">
      <w:pPr>
        <w:jc w:val="both"/>
        <w:rPr>
          <w:color w:val="000000" w:themeColor="text1"/>
        </w:rPr>
      </w:pPr>
      <w:bookmarkStart w:id="0" w:name="_GoBack"/>
      <w:bookmarkEnd w:id="0"/>
    </w:p>
    <w:p w:rsidR="00241D6B" w:rsidRPr="008B1788" w:rsidRDefault="00241D6B">
      <w:pPr>
        <w:jc w:val="both"/>
        <w:rPr>
          <w:color w:val="000000" w:themeColor="text1"/>
        </w:rPr>
      </w:pPr>
    </w:p>
    <w:p w:rsidR="00241D6B" w:rsidRPr="008B1788" w:rsidRDefault="00241D6B">
      <w:pPr>
        <w:jc w:val="both"/>
        <w:rPr>
          <w:color w:val="000000" w:themeColor="text1"/>
        </w:rPr>
      </w:pPr>
    </w:p>
    <w:p w:rsidR="00241D6B" w:rsidRPr="008B1788" w:rsidRDefault="00241D6B">
      <w:pPr>
        <w:rPr>
          <w:color w:val="000000" w:themeColor="text1"/>
        </w:rPr>
      </w:pPr>
      <w:r w:rsidRPr="008B1788">
        <w:rPr>
          <w:b/>
          <w:bCs/>
          <w:color w:val="000000" w:themeColor="text1"/>
        </w:rPr>
        <w:t>Předkládá:</w:t>
      </w:r>
      <w:r w:rsidRPr="008B1788">
        <w:rPr>
          <w:color w:val="000000" w:themeColor="text1"/>
        </w:rPr>
        <w:tab/>
        <w:t>Ing. arch. Marta Slámová</w:t>
      </w:r>
    </w:p>
    <w:p w:rsidR="00241D6B" w:rsidRPr="008B1788" w:rsidRDefault="00241D6B">
      <w:pPr>
        <w:jc w:val="both"/>
        <w:rPr>
          <w:b/>
          <w:bCs/>
          <w:color w:val="000000" w:themeColor="text1"/>
        </w:rPr>
      </w:pPr>
      <w:r w:rsidRPr="008B1788">
        <w:rPr>
          <w:color w:val="000000" w:themeColor="text1"/>
        </w:rPr>
        <w:tab/>
      </w:r>
      <w:r w:rsidRPr="008B1788">
        <w:rPr>
          <w:color w:val="000000" w:themeColor="text1"/>
        </w:rPr>
        <w:tab/>
        <w:t>vedoucí odboru rozvoje</w:t>
      </w:r>
    </w:p>
    <w:p w:rsidR="00241D6B" w:rsidRPr="008B1788" w:rsidRDefault="00241D6B">
      <w:pPr>
        <w:jc w:val="both"/>
        <w:rPr>
          <w:color w:val="000000" w:themeColor="text1"/>
        </w:rPr>
      </w:pPr>
    </w:p>
    <w:p w:rsidR="00CB342F" w:rsidRPr="008B1788" w:rsidRDefault="00241D6B" w:rsidP="00CB342F">
      <w:pPr>
        <w:pStyle w:val="Nadpis2"/>
        <w:ind w:left="0" w:firstLine="0"/>
        <w:jc w:val="both"/>
        <w:rPr>
          <w:color w:val="000000" w:themeColor="text1"/>
        </w:rPr>
      </w:pPr>
      <w:r w:rsidRPr="008B1788">
        <w:rPr>
          <w:color w:val="000000" w:themeColor="text1"/>
        </w:rPr>
        <w:br w:type="page"/>
      </w:r>
      <w:r w:rsidR="00CB342F" w:rsidRPr="008B1788">
        <w:rPr>
          <w:color w:val="000000" w:themeColor="text1"/>
        </w:rPr>
        <w:lastRenderedPageBreak/>
        <w:t xml:space="preserve">1) </w:t>
      </w:r>
      <w:r w:rsidR="008B1788" w:rsidRPr="008B1788">
        <w:rPr>
          <w:color w:val="000000" w:themeColor="text1"/>
        </w:rPr>
        <w:t xml:space="preserve">Projekt "Bezpečnostní opatření realizovaná v ul. Písecká </w:t>
      </w:r>
      <w:r w:rsidR="00B92522">
        <w:rPr>
          <w:color w:val="000000" w:themeColor="text1"/>
        </w:rPr>
        <w:t>–</w:t>
      </w:r>
      <w:r w:rsidR="008B1788" w:rsidRPr="008B1788">
        <w:rPr>
          <w:color w:val="000000" w:themeColor="text1"/>
        </w:rPr>
        <w:t xml:space="preserve"> VO, Strakonice"</w:t>
      </w:r>
      <w:r w:rsidR="008B1788">
        <w:rPr>
          <w:color w:val="000000" w:themeColor="text1"/>
        </w:rPr>
        <w:t xml:space="preserve"> – </w:t>
      </w:r>
      <w:r w:rsidR="00A00A7A">
        <w:rPr>
          <w:color w:val="000000" w:themeColor="text1"/>
        </w:rPr>
        <w:t>ne</w:t>
      </w:r>
      <w:r w:rsidR="001407B0">
        <w:rPr>
          <w:color w:val="000000" w:themeColor="text1"/>
        </w:rPr>
        <w:t>souhlas s</w:t>
      </w:r>
      <w:r w:rsidR="008B1788">
        <w:rPr>
          <w:color w:val="000000" w:themeColor="text1"/>
        </w:rPr>
        <w:t xml:space="preserve"> výš</w:t>
      </w:r>
      <w:r w:rsidR="001407B0">
        <w:rPr>
          <w:color w:val="000000" w:themeColor="text1"/>
        </w:rPr>
        <w:t>í</w:t>
      </w:r>
      <w:r w:rsidR="008B1788">
        <w:rPr>
          <w:color w:val="000000" w:themeColor="text1"/>
        </w:rPr>
        <w:t xml:space="preserve"> </w:t>
      </w:r>
      <w:r w:rsidR="00A00A7A">
        <w:rPr>
          <w:color w:val="000000" w:themeColor="text1"/>
        </w:rPr>
        <w:t xml:space="preserve">nabízené </w:t>
      </w:r>
      <w:r w:rsidR="008B1788">
        <w:rPr>
          <w:color w:val="000000" w:themeColor="text1"/>
        </w:rPr>
        <w:t>dotace</w:t>
      </w:r>
    </w:p>
    <w:p w:rsidR="00CB342F" w:rsidRPr="008B1788" w:rsidRDefault="00CB342F" w:rsidP="00CB342F">
      <w:pPr>
        <w:rPr>
          <w:color w:val="000000" w:themeColor="text1"/>
        </w:rPr>
      </w:pPr>
    </w:p>
    <w:p w:rsidR="008B1788" w:rsidRDefault="008B1788" w:rsidP="00200229">
      <w:pPr>
        <w:jc w:val="both"/>
        <w:rPr>
          <w:rStyle w:val="datalabel"/>
        </w:rPr>
      </w:pPr>
      <w:r>
        <w:rPr>
          <w:color w:val="000000" w:themeColor="text1"/>
        </w:rPr>
        <w:t xml:space="preserve">Rada města dne 3. </w:t>
      </w:r>
      <w:r w:rsidR="00200229">
        <w:rPr>
          <w:color w:val="000000" w:themeColor="text1"/>
        </w:rPr>
        <w:t>10.</w:t>
      </w:r>
      <w:r>
        <w:rPr>
          <w:color w:val="000000" w:themeColor="text1"/>
        </w:rPr>
        <w:t xml:space="preserve"> 2018 souhlasila </w:t>
      </w:r>
      <w:r w:rsidRPr="008B1788">
        <w:rPr>
          <w:color w:val="000000" w:themeColor="text1"/>
        </w:rPr>
        <w:t xml:space="preserve">s podáním žádosti o dotaci </w:t>
      </w:r>
      <w:r>
        <w:rPr>
          <w:color w:val="000000" w:themeColor="text1"/>
        </w:rPr>
        <w:t>na projekt</w:t>
      </w:r>
      <w:r w:rsidR="00842C27">
        <w:rPr>
          <w:color w:val="000000" w:themeColor="text1"/>
        </w:rPr>
        <w:t xml:space="preserve"> „</w:t>
      </w:r>
      <w:r w:rsidR="00842C27" w:rsidRPr="008B1788">
        <w:rPr>
          <w:color w:val="000000" w:themeColor="text1"/>
        </w:rPr>
        <w:t xml:space="preserve">Bezpečnostní opatření realizovaná v ul. Písecká </w:t>
      </w:r>
      <w:r w:rsidR="00842C27">
        <w:rPr>
          <w:color w:val="000000" w:themeColor="text1"/>
        </w:rPr>
        <w:t>–</w:t>
      </w:r>
      <w:r w:rsidR="00842C27" w:rsidRPr="008B1788">
        <w:rPr>
          <w:color w:val="000000" w:themeColor="text1"/>
        </w:rPr>
        <w:t xml:space="preserve"> VO, Strakonice</w:t>
      </w:r>
      <w:r w:rsidR="00842C27">
        <w:rPr>
          <w:color w:val="000000" w:themeColor="text1"/>
        </w:rPr>
        <w:t>“</w:t>
      </w:r>
      <w:r>
        <w:rPr>
          <w:color w:val="000000" w:themeColor="text1"/>
        </w:rPr>
        <w:t xml:space="preserve"> </w:t>
      </w:r>
      <w:r w:rsidRPr="008B1788">
        <w:rPr>
          <w:color w:val="000000" w:themeColor="text1"/>
        </w:rPr>
        <w:t xml:space="preserve">do dotačního programu </w:t>
      </w:r>
      <w:r>
        <w:rPr>
          <w:color w:val="000000" w:themeColor="text1"/>
        </w:rPr>
        <w:t xml:space="preserve">IROP v rámci </w:t>
      </w:r>
      <w:r>
        <w:t xml:space="preserve">6. výzvy MAS Strakonicko  s názvem </w:t>
      </w:r>
      <w:r w:rsidRPr="008B1788">
        <w:t>„Infrastruktura pro bezpečnou dopravu“.</w:t>
      </w:r>
      <w:r>
        <w:t xml:space="preserve"> Projekt byl podán s následujícím </w:t>
      </w:r>
      <w:r w:rsidR="00901E36">
        <w:t>zdroji financování</w:t>
      </w:r>
      <w:r w:rsidR="00200229">
        <w:t>:</w:t>
      </w:r>
      <w:r w:rsidR="00200229">
        <w:tab/>
      </w:r>
      <w:r w:rsidR="00200229">
        <w:tab/>
      </w:r>
      <w:r w:rsidR="00200229">
        <w:rPr>
          <w:color w:val="000000" w:themeColor="text1"/>
        </w:rPr>
        <w:t xml:space="preserve">Celkové náklady: </w:t>
      </w:r>
      <w:r w:rsidR="00200229">
        <w:rPr>
          <w:color w:val="000000" w:themeColor="text1"/>
        </w:rPr>
        <w:tab/>
      </w:r>
      <w:r>
        <w:rPr>
          <w:rStyle w:val="datalabel"/>
        </w:rPr>
        <w:t>998 707,38 Kč</w:t>
      </w:r>
    </w:p>
    <w:p w:rsidR="008B1788" w:rsidRDefault="00200229" w:rsidP="00200229">
      <w:pPr>
        <w:tabs>
          <w:tab w:val="right" w:pos="3544"/>
        </w:tabs>
        <w:ind w:left="993"/>
        <w:jc w:val="both"/>
        <w:rPr>
          <w:rStyle w:val="datalabel"/>
        </w:rPr>
      </w:pPr>
      <w:r>
        <w:rPr>
          <w:rStyle w:val="datalabel"/>
        </w:rPr>
        <w:tab/>
      </w:r>
      <w:r>
        <w:rPr>
          <w:rStyle w:val="datalabel"/>
        </w:rPr>
        <w:tab/>
      </w:r>
      <w:r>
        <w:rPr>
          <w:rStyle w:val="datalabel"/>
        </w:rPr>
        <w:tab/>
        <w:t>Výše dotace:</w:t>
      </w:r>
      <w:r>
        <w:rPr>
          <w:rStyle w:val="datalabel"/>
        </w:rPr>
        <w:tab/>
      </w:r>
      <w:r>
        <w:rPr>
          <w:rStyle w:val="datalabel"/>
        </w:rPr>
        <w:tab/>
      </w:r>
      <w:r w:rsidR="008B1788">
        <w:rPr>
          <w:rStyle w:val="datalabel"/>
        </w:rPr>
        <w:t>948 772,01 Kč</w:t>
      </w:r>
    </w:p>
    <w:p w:rsidR="008D1D93" w:rsidRDefault="00200229" w:rsidP="00200229">
      <w:pPr>
        <w:tabs>
          <w:tab w:val="right" w:pos="3544"/>
          <w:tab w:val="right" w:pos="3969"/>
        </w:tabs>
        <w:ind w:left="993"/>
        <w:jc w:val="both"/>
        <w:rPr>
          <w:rStyle w:val="datalabel"/>
        </w:rPr>
      </w:pPr>
      <w:r>
        <w:rPr>
          <w:rStyle w:val="datalabel"/>
        </w:rPr>
        <w:tab/>
      </w:r>
      <w:r>
        <w:rPr>
          <w:rStyle w:val="datalabel"/>
        </w:rPr>
        <w:tab/>
      </w:r>
      <w:r>
        <w:rPr>
          <w:rStyle w:val="datalabel"/>
        </w:rPr>
        <w:tab/>
      </w:r>
      <w:r w:rsidR="008B1788">
        <w:rPr>
          <w:rStyle w:val="datalabel"/>
        </w:rPr>
        <w:t xml:space="preserve">Vlastní podíl města: </w:t>
      </w:r>
      <w:r>
        <w:rPr>
          <w:color w:val="000000" w:themeColor="text1"/>
        </w:rPr>
        <w:tab/>
      </w:r>
      <w:r w:rsidR="008B1788">
        <w:rPr>
          <w:rStyle w:val="datalabel"/>
        </w:rPr>
        <w:t>49 935,37 Kč</w:t>
      </w:r>
      <w:r w:rsidR="00264E75">
        <w:rPr>
          <w:rStyle w:val="datalabel"/>
        </w:rPr>
        <w:t xml:space="preserve"> </w:t>
      </w:r>
      <w:r w:rsidR="00264E75">
        <w:rPr>
          <w:rStyle w:val="datalabel"/>
        </w:rPr>
        <w:tab/>
        <w:t>(5%)</w:t>
      </w:r>
    </w:p>
    <w:p w:rsidR="00A00EBF" w:rsidRDefault="00A00EBF" w:rsidP="008B1788">
      <w:pPr>
        <w:tabs>
          <w:tab w:val="right" w:pos="3544"/>
        </w:tabs>
        <w:jc w:val="both"/>
        <w:rPr>
          <w:rStyle w:val="datalabel"/>
        </w:rPr>
      </w:pPr>
    </w:p>
    <w:p w:rsidR="008B1788" w:rsidRDefault="008B1788" w:rsidP="008B1788">
      <w:pPr>
        <w:tabs>
          <w:tab w:val="right" w:pos="3544"/>
        </w:tabs>
        <w:jc w:val="both"/>
        <w:rPr>
          <w:rStyle w:val="datalabel"/>
        </w:rPr>
      </w:pPr>
      <w:r>
        <w:rPr>
          <w:rStyle w:val="datalabel"/>
        </w:rPr>
        <w:t xml:space="preserve">Dne </w:t>
      </w:r>
      <w:r w:rsidR="00264E75">
        <w:rPr>
          <w:rStyle w:val="datalabel"/>
        </w:rPr>
        <w:t xml:space="preserve">2. 5. 2019 </w:t>
      </w:r>
      <w:r w:rsidR="00842C27">
        <w:rPr>
          <w:rStyle w:val="datalabel"/>
        </w:rPr>
        <w:t>bylo město Strakonice</w:t>
      </w:r>
      <w:r w:rsidR="00264E75">
        <w:rPr>
          <w:rStyle w:val="datalabel"/>
        </w:rPr>
        <w:t xml:space="preserve"> depeší v systému ISKP+ informován</w:t>
      </w:r>
      <w:r w:rsidR="00842C27">
        <w:rPr>
          <w:rStyle w:val="datalabel"/>
        </w:rPr>
        <w:t>o</w:t>
      </w:r>
      <w:r w:rsidR="00264E75">
        <w:rPr>
          <w:rStyle w:val="datalabel"/>
        </w:rPr>
        <w:t xml:space="preserve">, že projekt splnil podmínky k financování. Následně MAS Strakonicko neoficiálně informovala, že projekt navrhuje zařadit do náhradních projektů, s tím, že v tuto chvíli </w:t>
      </w:r>
      <w:r w:rsidR="004C50AC">
        <w:rPr>
          <w:rStyle w:val="datalabel"/>
        </w:rPr>
        <w:t>není</w:t>
      </w:r>
      <w:r w:rsidR="00264E75">
        <w:rPr>
          <w:rStyle w:val="datalabel"/>
        </w:rPr>
        <w:t xml:space="preserve"> dostatek </w:t>
      </w:r>
      <w:r w:rsidR="004C50AC">
        <w:rPr>
          <w:rStyle w:val="datalabel"/>
        </w:rPr>
        <w:t xml:space="preserve">finančních </w:t>
      </w:r>
      <w:r w:rsidR="00264E75">
        <w:rPr>
          <w:rStyle w:val="datalabel"/>
        </w:rPr>
        <w:t>prostředků, ale bude se snažit je převést z jiných nevyčerpaných výzev</w:t>
      </w:r>
      <w:r w:rsidR="00842C27">
        <w:rPr>
          <w:rStyle w:val="datalabel"/>
        </w:rPr>
        <w:t>. V systému ISKP+ depeše o </w:t>
      </w:r>
      <w:r w:rsidR="00264E75">
        <w:rPr>
          <w:rStyle w:val="datalabel"/>
        </w:rPr>
        <w:t>zařazení mezi náhradní projekty dorazila 11. 6. 2019.</w:t>
      </w:r>
    </w:p>
    <w:p w:rsidR="00264E75" w:rsidRDefault="00264E75" w:rsidP="008B1788">
      <w:pPr>
        <w:tabs>
          <w:tab w:val="right" w:pos="3544"/>
        </w:tabs>
        <w:jc w:val="both"/>
        <w:rPr>
          <w:rStyle w:val="datalabel"/>
        </w:rPr>
      </w:pPr>
    </w:p>
    <w:p w:rsidR="00264E75" w:rsidRDefault="00264E75" w:rsidP="008B1788">
      <w:pPr>
        <w:tabs>
          <w:tab w:val="right" w:pos="3544"/>
        </w:tabs>
        <w:jc w:val="both"/>
        <w:rPr>
          <w:rStyle w:val="datalabel"/>
        </w:rPr>
      </w:pPr>
      <w:r>
        <w:rPr>
          <w:rStyle w:val="datalabel"/>
        </w:rPr>
        <w:t>Město Strakonice obdrželo dne 26. 6. 2019 dopis z Ministerstva pro místní rozvoj ČR</w:t>
      </w:r>
      <w:r w:rsidR="00566173">
        <w:rPr>
          <w:rStyle w:val="datalabel"/>
        </w:rPr>
        <w:t xml:space="preserve"> (viz příloha)</w:t>
      </w:r>
      <w:r w:rsidR="00A00A7A">
        <w:rPr>
          <w:rStyle w:val="datalabel"/>
        </w:rPr>
        <w:t xml:space="preserve"> s informací o </w:t>
      </w:r>
      <w:r>
        <w:rPr>
          <w:rStyle w:val="datalabel"/>
        </w:rPr>
        <w:t>uvoln</w:t>
      </w:r>
      <w:r w:rsidR="00A00A7A">
        <w:rPr>
          <w:rStyle w:val="datalabel"/>
        </w:rPr>
        <w:t>ění</w:t>
      </w:r>
      <w:r>
        <w:rPr>
          <w:rStyle w:val="datalabel"/>
        </w:rPr>
        <w:t xml:space="preserve"> prostředk</w:t>
      </w:r>
      <w:r w:rsidR="00A00A7A">
        <w:rPr>
          <w:rStyle w:val="datalabel"/>
        </w:rPr>
        <w:t>ů</w:t>
      </w:r>
      <w:r>
        <w:rPr>
          <w:rStyle w:val="datalabel"/>
        </w:rPr>
        <w:t xml:space="preserve"> z výzvy č. 53 a městu </w:t>
      </w:r>
      <w:r w:rsidR="00842C27">
        <w:rPr>
          <w:rStyle w:val="datalabel"/>
        </w:rPr>
        <w:t>byla nabídnuta dotace</w:t>
      </w:r>
      <w:r>
        <w:rPr>
          <w:rStyle w:val="datalabel"/>
        </w:rPr>
        <w:t xml:space="preserve"> ve výši 447 268,41 Kč.</w:t>
      </w:r>
      <w:r w:rsidR="00842C27">
        <w:rPr>
          <w:rStyle w:val="datalabel"/>
        </w:rPr>
        <w:t xml:space="preserve"> </w:t>
      </w:r>
      <w:r w:rsidR="00A00EBF">
        <w:rPr>
          <w:rStyle w:val="datalabel"/>
        </w:rPr>
        <w:t>Je žádoucí</w:t>
      </w:r>
      <w:r w:rsidR="00842C27">
        <w:rPr>
          <w:rStyle w:val="datalabel"/>
        </w:rPr>
        <w:t xml:space="preserve"> do 15 </w:t>
      </w:r>
      <w:r w:rsidR="004C50AC">
        <w:rPr>
          <w:rStyle w:val="datalabel"/>
        </w:rPr>
        <w:t xml:space="preserve">pracovních </w:t>
      </w:r>
      <w:r w:rsidR="00842C27">
        <w:rPr>
          <w:rStyle w:val="datalabel"/>
        </w:rPr>
        <w:t xml:space="preserve">dnů </w:t>
      </w:r>
      <w:r w:rsidR="004C50AC">
        <w:rPr>
          <w:rStyle w:val="datalabel"/>
        </w:rPr>
        <w:t xml:space="preserve">na nabídku </w:t>
      </w:r>
      <w:r w:rsidR="00842C27">
        <w:rPr>
          <w:rStyle w:val="datalabel"/>
        </w:rPr>
        <w:t>re</w:t>
      </w:r>
      <w:r w:rsidR="00A00EBF">
        <w:rPr>
          <w:rStyle w:val="datalabel"/>
        </w:rPr>
        <w:t>a</w:t>
      </w:r>
      <w:r w:rsidR="00842C27">
        <w:rPr>
          <w:rStyle w:val="datalabel"/>
        </w:rPr>
        <w:t>govat.</w:t>
      </w:r>
    </w:p>
    <w:p w:rsidR="00264E75" w:rsidRDefault="00264E75" w:rsidP="008B1788">
      <w:pPr>
        <w:tabs>
          <w:tab w:val="right" w:pos="3544"/>
        </w:tabs>
        <w:jc w:val="both"/>
        <w:rPr>
          <w:rStyle w:val="datalabel"/>
        </w:rPr>
      </w:pPr>
      <w:r>
        <w:rPr>
          <w:rStyle w:val="datalabel"/>
        </w:rPr>
        <w:t xml:space="preserve">Město Strakonice má tři možnosti reakce </w:t>
      </w:r>
      <w:r w:rsidR="004C50AC">
        <w:rPr>
          <w:rStyle w:val="datalabel"/>
        </w:rPr>
        <w:t>na přiložený dopis</w:t>
      </w:r>
      <w:r>
        <w:rPr>
          <w:rStyle w:val="datalabel"/>
        </w:rPr>
        <w:t>:</w:t>
      </w:r>
    </w:p>
    <w:p w:rsidR="00901E36" w:rsidRDefault="00264E75" w:rsidP="00200229">
      <w:pPr>
        <w:tabs>
          <w:tab w:val="right" w:pos="3544"/>
        </w:tabs>
        <w:ind w:left="709"/>
        <w:jc w:val="both"/>
        <w:rPr>
          <w:rStyle w:val="datalabel"/>
        </w:rPr>
      </w:pPr>
      <w:r>
        <w:rPr>
          <w:rStyle w:val="datalabel"/>
        </w:rPr>
        <w:t>a) Oznámit, že nebude projekt realizovat a odmítá tedy i nižší dotaci.</w:t>
      </w:r>
    </w:p>
    <w:p w:rsidR="00901E36" w:rsidRDefault="00264E75" w:rsidP="00200229">
      <w:pPr>
        <w:tabs>
          <w:tab w:val="right" w:pos="3544"/>
        </w:tabs>
        <w:ind w:left="993" w:hanging="284"/>
        <w:jc w:val="both"/>
        <w:rPr>
          <w:rStyle w:val="datalabel"/>
        </w:rPr>
      </w:pPr>
      <w:r>
        <w:rPr>
          <w:rStyle w:val="datalabel"/>
        </w:rPr>
        <w:t>b) Oznámit, že bude projekt realizovat a spokojí se s nižší dotací</w:t>
      </w:r>
      <w:r w:rsidR="00901E36">
        <w:rPr>
          <w:rStyle w:val="datalabel"/>
        </w:rPr>
        <w:t>, která by činila pouze 45% celkových nákladů (tj. podíl města by vzrostl z 5% na 55%).</w:t>
      </w:r>
    </w:p>
    <w:p w:rsidR="00901E36" w:rsidRDefault="00901E36" w:rsidP="00200229">
      <w:pPr>
        <w:tabs>
          <w:tab w:val="right" w:pos="3544"/>
          <w:tab w:val="right" w:pos="3969"/>
        </w:tabs>
        <w:ind w:left="993" w:hanging="284"/>
        <w:jc w:val="both"/>
        <w:rPr>
          <w:rStyle w:val="datalabel"/>
        </w:rPr>
      </w:pPr>
      <w:r>
        <w:rPr>
          <w:rStyle w:val="datalabel"/>
        </w:rPr>
        <w:t xml:space="preserve">c) Oznámit, že s nabízenou částkou nesouhlasí, ale má zájem projekt i nadále realizovat. V takovém případě </w:t>
      </w:r>
      <w:r w:rsidR="00A00EBF">
        <w:rPr>
          <w:rStyle w:val="datalabel"/>
        </w:rPr>
        <w:t>je nutné</w:t>
      </w:r>
      <w:r>
        <w:rPr>
          <w:rStyle w:val="datalabel"/>
        </w:rPr>
        <w:t xml:space="preserve"> sdělit i výši podpory, za které jsme ochotni projekt realizovat.</w:t>
      </w:r>
    </w:p>
    <w:p w:rsidR="00901E36" w:rsidRDefault="00901E36" w:rsidP="00901E36">
      <w:pPr>
        <w:tabs>
          <w:tab w:val="right" w:pos="3544"/>
          <w:tab w:val="right" w:pos="3969"/>
        </w:tabs>
        <w:jc w:val="both"/>
        <w:rPr>
          <w:rStyle w:val="datalabel"/>
        </w:rPr>
      </w:pPr>
      <w:r>
        <w:rPr>
          <w:rStyle w:val="datalabel"/>
        </w:rPr>
        <w:t>Vzhledem k tomu, že nás MAS Strakonicko opět</w:t>
      </w:r>
      <w:r w:rsidR="00842C27">
        <w:rPr>
          <w:rStyle w:val="datalabel"/>
        </w:rPr>
        <w:t>ovně</w:t>
      </w:r>
      <w:r>
        <w:rPr>
          <w:rStyle w:val="datalabel"/>
        </w:rPr>
        <w:t xml:space="preserve"> informovala, že se snaží o převedení prostředků z jiných výzev, doporučujeme trvat na původní výši očekávané dotace.</w:t>
      </w:r>
    </w:p>
    <w:p w:rsidR="00540CA8" w:rsidRPr="008B1788" w:rsidRDefault="00540CA8" w:rsidP="005E31DA">
      <w:pPr>
        <w:jc w:val="both"/>
        <w:rPr>
          <w:i/>
          <w:iCs/>
          <w:color w:val="000000" w:themeColor="text1"/>
        </w:rPr>
      </w:pPr>
    </w:p>
    <w:p w:rsidR="005E31DA" w:rsidRPr="008B1788" w:rsidRDefault="005E31DA" w:rsidP="005E31DA">
      <w:pPr>
        <w:jc w:val="both"/>
        <w:rPr>
          <w:i/>
          <w:iCs/>
          <w:color w:val="000000" w:themeColor="text1"/>
        </w:rPr>
      </w:pPr>
      <w:r w:rsidRPr="008B1788">
        <w:rPr>
          <w:i/>
          <w:iCs/>
          <w:color w:val="000000" w:themeColor="text1"/>
        </w:rPr>
        <w:t xml:space="preserve">Odbor rozvoje doporučuje RM přijmout </w:t>
      </w:r>
      <w:r w:rsidRPr="008B1788">
        <w:rPr>
          <w:i/>
          <w:iCs/>
          <w:color w:val="000000" w:themeColor="text1"/>
          <w:spacing w:val="-1"/>
        </w:rPr>
        <w:t>níže uvedené usnesení:</w:t>
      </w:r>
    </w:p>
    <w:p w:rsidR="005E31DA" w:rsidRPr="008B1788" w:rsidRDefault="005E31DA" w:rsidP="005E31DA">
      <w:pPr>
        <w:jc w:val="both"/>
        <w:rPr>
          <w:color w:val="000000" w:themeColor="text1"/>
        </w:rPr>
      </w:pPr>
    </w:p>
    <w:p w:rsidR="005E31DA" w:rsidRPr="008B1788" w:rsidRDefault="005E31DA" w:rsidP="005E31DA">
      <w:pPr>
        <w:jc w:val="both"/>
        <w:rPr>
          <w:b/>
          <w:bCs/>
          <w:color w:val="000000" w:themeColor="text1"/>
        </w:rPr>
      </w:pPr>
      <w:r w:rsidRPr="008B1788">
        <w:rPr>
          <w:b/>
          <w:bCs/>
          <w:color w:val="000000" w:themeColor="text1"/>
        </w:rPr>
        <w:t>Návrh usnesení:</w:t>
      </w:r>
    </w:p>
    <w:p w:rsidR="005E31DA" w:rsidRPr="008B1788" w:rsidRDefault="005E31DA" w:rsidP="005E31DA">
      <w:pPr>
        <w:rPr>
          <w:color w:val="000000" w:themeColor="text1"/>
        </w:rPr>
      </w:pPr>
      <w:r w:rsidRPr="008B1788">
        <w:rPr>
          <w:color w:val="000000" w:themeColor="text1"/>
        </w:rPr>
        <w:t>RM po projednání</w:t>
      </w:r>
    </w:p>
    <w:p w:rsidR="005E31DA" w:rsidRPr="008B1788" w:rsidRDefault="005E31DA" w:rsidP="005E31DA">
      <w:pPr>
        <w:pStyle w:val="Nadpis3"/>
        <w:rPr>
          <w:color w:val="000000" w:themeColor="text1"/>
        </w:rPr>
      </w:pPr>
      <w:r w:rsidRPr="008B1788">
        <w:rPr>
          <w:color w:val="000000" w:themeColor="text1"/>
        </w:rPr>
        <w:t>I. Bere na vědomí</w:t>
      </w:r>
    </w:p>
    <w:p w:rsidR="007814F5" w:rsidRPr="008B1788" w:rsidRDefault="00253594" w:rsidP="006244C4">
      <w:pPr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901E36">
        <w:rPr>
          <w:color w:val="000000" w:themeColor="text1"/>
        </w:rPr>
        <w:t>opis Ministerstva pro místní rozvoj</w:t>
      </w:r>
      <w:r w:rsidR="005E31DA" w:rsidRPr="008B1788">
        <w:rPr>
          <w:color w:val="000000" w:themeColor="text1"/>
        </w:rPr>
        <w:t xml:space="preserve"> </w:t>
      </w:r>
      <w:r w:rsidR="00901E36">
        <w:rPr>
          <w:color w:val="000000" w:themeColor="text1"/>
        </w:rPr>
        <w:t xml:space="preserve">ČR </w:t>
      </w:r>
      <w:r>
        <w:rPr>
          <w:color w:val="000000" w:themeColor="text1"/>
        </w:rPr>
        <w:t>s</w:t>
      </w:r>
      <w:r w:rsidR="00901E36">
        <w:rPr>
          <w:color w:val="000000" w:themeColor="text1"/>
        </w:rPr>
        <w:t xml:space="preserve"> nabídkou dotace</w:t>
      </w:r>
      <w:r w:rsidR="004C50AC">
        <w:rPr>
          <w:color w:val="000000" w:themeColor="text1"/>
        </w:rPr>
        <w:t xml:space="preserve"> ve výši </w:t>
      </w:r>
      <w:r w:rsidR="004C50AC">
        <w:t xml:space="preserve">447 268,41 Kč </w:t>
      </w:r>
      <w:r w:rsidR="00842C27">
        <w:rPr>
          <w:color w:val="000000" w:themeColor="text1"/>
        </w:rPr>
        <w:t>na projekt „</w:t>
      </w:r>
      <w:r w:rsidR="00842C27" w:rsidRPr="008B1788">
        <w:rPr>
          <w:color w:val="000000" w:themeColor="text1"/>
        </w:rPr>
        <w:t xml:space="preserve">Bezpečnostní opatření realizovaná v ul. Písecká </w:t>
      </w:r>
      <w:r w:rsidR="00842C27">
        <w:rPr>
          <w:color w:val="000000" w:themeColor="text1"/>
        </w:rPr>
        <w:t>–</w:t>
      </w:r>
      <w:r w:rsidR="00842C27" w:rsidRPr="008B1788">
        <w:rPr>
          <w:color w:val="000000" w:themeColor="text1"/>
        </w:rPr>
        <w:t xml:space="preserve"> VO, Strakonice</w:t>
      </w:r>
      <w:r w:rsidR="00842C27">
        <w:rPr>
          <w:color w:val="000000" w:themeColor="text1"/>
        </w:rPr>
        <w:t>“ z</w:t>
      </w:r>
      <w:r w:rsidR="00842C27" w:rsidRPr="008B1788">
        <w:rPr>
          <w:color w:val="000000" w:themeColor="text1"/>
        </w:rPr>
        <w:t xml:space="preserve"> dotačního programu </w:t>
      </w:r>
      <w:r w:rsidR="00842C27">
        <w:rPr>
          <w:color w:val="000000" w:themeColor="text1"/>
        </w:rPr>
        <w:t xml:space="preserve">IROP v rámci </w:t>
      </w:r>
      <w:r w:rsidR="00842C27">
        <w:t xml:space="preserve">6. výzvy MAS Strakonicko  s názvem </w:t>
      </w:r>
      <w:r w:rsidR="00842C27" w:rsidRPr="008B1788">
        <w:t>„Infras</w:t>
      </w:r>
      <w:r w:rsidR="00842C27">
        <w:t>t</w:t>
      </w:r>
      <w:r w:rsidR="004C50AC">
        <w:t xml:space="preserve">ruktura pro bezpečnou dopravu“ </w:t>
      </w:r>
      <w:r w:rsidR="00842C27">
        <w:t xml:space="preserve">(výše původně požadované dotace je </w:t>
      </w:r>
      <w:r w:rsidR="00842C27">
        <w:rPr>
          <w:rStyle w:val="datalabel"/>
        </w:rPr>
        <w:t>948 772,01 Kč)</w:t>
      </w:r>
    </w:p>
    <w:p w:rsidR="00901E36" w:rsidRPr="008B1788" w:rsidRDefault="00901E36" w:rsidP="00901E36">
      <w:pPr>
        <w:pStyle w:val="Nadpis3"/>
        <w:rPr>
          <w:b w:val="0"/>
          <w:color w:val="000000" w:themeColor="text1"/>
        </w:rPr>
      </w:pPr>
      <w:r w:rsidRPr="008B1788">
        <w:rPr>
          <w:color w:val="000000" w:themeColor="text1"/>
        </w:rPr>
        <w:t xml:space="preserve">II. </w:t>
      </w:r>
      <w:r w:rsidR="00DA574E">
        <w:rPr>
          <w:color w:val="000000" w:themeColor="text1"/>
        </w:rPr>
        <w:t>Nesouhlasí</w:t>
      </w:r>
    </w:p>
    <w:p w:rsidR="00901E36" w:rsidRDefault="00DA574E" w:rsidP="00901E36">
      <w:pPr>
        <w:jc w:val="both"/>
        <w:rPr>
          <w:color w:val="000000" w:themeColor="text1"/>
        </w:rPr>
      </w:pPr>
      <w:r>
        <w:rPr>
          <w:color w:val="000000" w:themeColor="text1"/>
        </w:rPr>
        <w:t>s nabízenou výší dotace na</w:t>
      </w:r>
      <w:r w:rsidR="00901E36">
        <w:rPr>
          <w:color w:val="000000" w:themeColor="text1"/>
        </w:rPr>
        <w:t xml:space="preserve"> realizaci projektu </w:t>
      </w:r>
      <w:r w:rsidR="00901E36" w:rsidRPr="008B1788">
        <w:rPr>
          <w:color w:val="000000" w:themeColor="text1"/>
        </w:rPr>
        <w:t xml:space="preserve">"Bezpečnostní opatření realizovaná v ul. Písecká </w:t>
      </w:r>
      <w:r w:rsidR="004C50AC">
        <w:rPr>
          <w:color w:val="000000" w:themeColor="text1"/>
        </w:rPr>
        <w:t>–</w:t>
      </w:r>
      <w:r w:rsidR="00901E36" w:rsidRPr="008B1788">
        <w:rPr>
          <w:color w:val="000000" w:themeColor="text1"/>
        </w:rPr>
        <w:t xml:space="preserve"> VO, Strakonice"</w:t>
      </w:r>
    </w:p>
    <w:p w:rsidR="00DA574E" w:rsidRPr="008B1788" w:rsidRDefault="00DA574E" w:rsidP="00DA574E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I</w:t>
      </w:r>
      <w:r w:rsidRPr="008B1788">
        <w:rPr>
          <w:color w:val="000000" w:themeColor="text1"/>
        </w:rPr>
        <w:t xml:space="preserve">II. </w:t>
      </w:r>
      <w:r>
        <w:rPr>
          <w:color w:val="000000" w:themeColor="text1"/>
        </w:rPr>
        <w:t>Pověřuje</w:t>
      </w:r>
    </w:p>
    <w:p w:rsidR="00200229" w:rsidRDefault="00DA574E" w:rsidP="006244C4">
      <w:pPr>
        <w:jc w:val="both"/>
        <w:rPr>
          <w:color w:val="000000" w:themeColor="text1"/>
        </w:rPr>
      </w:pPr>
      <w:r>
        <w:rPr>
          <w:color w:val="000000" w:themeColor="text1"/>
        </w:rPr>
        <w:t>starostu města Mgr. Břetislav</w:t>
      </w:r>
      <w:r w:rsidR="00D93FA7">
        <w:rPr>
          <w:color w:val="000000" w:themeColor="text1"/>
        </w:rPr>
        <w:t>a</w:t>
      </w:r>
      <w:r>
        <w:rPr>
          <w:color w:val="000000" w:themeColor="text1"/>
        </w:rPr>
        <w:t xml:space="preserve"> Hrdličku </w:t>
      </w:r>
      <w:r w:rsidR="00253594">
        <w:rPr>
          <w:color w:val="000000" w:themeColor="text1"/>
        </w:rPr>
        <w:t>odesláním dopisu na Ministerst</w:t>
      </w:r>
      <w:r w:rsidR="004C50AC">
        <w:rPr>
          <w:color w:val="000000" w:themeColor="text1"/>
        </w:rPr>
        <w:t>vo</w:t>
      </w:r>
      <w:r w:rsidR="00253594">
        <w:rPr>
          <w:color w:val="000000" w:themeColor="text1"/>
        </w:rPr>
        <w:t xml:space="preserve"> pro místní rozvoj</w:t>
      </w:r>
      <w:r w:rsidR="00253594" w:rsidRPr="008B1788">
        <w:rPr>
          <w:color w:val="000000" w:themeColor="text1"/>
        </w:rPr>
        <w:t xml:space="preserve"> </w:t>
      </w:r>
      <w:r w:rsidR="00253594">
        <w:rPr>
          <w:color w:val="000000" w:themeColor="text1"/>
        </w:rPr>
        <w:t>ČR s informací, že město Strakonice má zájem na realizaci projektu</w:t>
      </w:r>
      <w:r w:rsidR="00F17C90">
        <w:rPr>
          <w:color w:val="000000" w:themeColor="text1"/>
        </w:rPr>
        <w:t xml:space="preserve"> </w:t>
      </w:r>
      <w:r w:rsidR="00F17C90" w:rsidRPr="008B1788">
        <w:rPr>
          <w:color w:val="000000" w:themeColor="text1"/>
        </w:rPr>
        <w:t xml:space="preserve">"Bezpečnostní opatření realizovaná v ul. Písecká </w:t>
      </w:r>
      <w:r w:rsidR="004C50AC">
        <w:rPr>
          <w:color w:val="000000" w:themeColor="text1"/>
        </w:rPr>
        <w:t>–</w:t>
      </w:r>
      <w:r w:rsidR="00F17C90" w:rsidRPr="008B1788">
        <w:rPr>
          <w:color w:val="000000" w:themeColor="text1"/>
        </w:rPr>
        <w:t xml:space="preserve"> VO, Strakonice"</w:t>
      </w:r>
      <w:r w:rsidR="00253594">
        <w:rPr>
          <w:color w:val="000000" w:themeColor="text1"/>
        </w:rPr>
        <w:t xml:space="preserve"> v případě, že výše podpory z IROP dosáhne částky</w:t>
      </w:r>
      <w:r w:rsidR="00F17C90">
        <w:rPr>
          <w:color w:val="000000" w:themeColor="text1"/>
        </w:rPr>
        <w:t xml:space="preserve"> </w:t>
      </w:r>
      <w:r w:rsidR="00F17C90">
        <w:rPr>
          <w:rStyle w:val="datalabel"/>
        </w:rPr>
        <w:t>948 772,01 Kč</w:t>
      </w:r>
      <w:r w:rsidR="00F17C90">
        <w:rPr>
          <w:color w:val="000000" w:themeColor="text1"/>
        </w:rPr>
        <w:t>, tj. pů</w:t>
      </w:r>
      <w:r w:rsidR="00200229">
        <w:rPr>
          <w:color w:val="000000" w:themeColor="text1"/>
        </w:rPr>
        <w:t>vodní výše předpokládané dotace</w:t>
      </w:r>
    </w:p>
    <w:p w:rsidR="00441AC3" w:rsidRPr="00200229" w:rsidRDefault="00F17C90" w:rsidP="006244C4">
      <w:pPr>
        <w:jc w:val="both"/>
        <w:rPr>
          <w:i/>
          <w:color w:val="FF0000"/>
        </w:rPr>
      </w:pPr>
      <w:r>
        <w:rPr>
          <w:i/>
          <w:color w:val="FF0000"/>
        </w:rPr>
        <w:t xml:space="preserve">(popř. lze stanovit jinou </w:t>
      </w:r>
      <w:r w:rsidR="00200229">
        <w:rPr>
          <w:i/>
          <w:color w:val="FF0000"/>
        </w:rPr>
        <w:t>částku na základě usnesení RM)</w:t>
      </w:r>
    </w:p>
    <w:sectPr w:rsidR="00441AC3" w:rsidRPr="00200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9253A"/>
    <w:multiLevelType w:val="hybridMultilevel"/>
    <w:tmpl w:val="705AB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4"/>
  </w:num>
  <w:num w:numId="4">
    <w:abstractNumId w:val="8"/>
  </w:num>
  <w:num w:numId="5">
    <w:abstractNumId w:val="26"/>
  </w:num>
  <w:num w:numId="6">
    <w:abstractNumId w:val="24"/>
  </w:num>
  <w:num w:numId="7">
    <w:abstractNumId w:val="31"/>
  </w:num>
  <w:num w:numId="8">
    <w:abstractNumId w:val="5"/>
  </w:num>
  <w:num w:numId="9">
    <w:abstractNumId w:val="12"/>
  </w:num>
  <w:num w:numId="10">
    <w:abstractNumId w:val="14"/>
  </w:num>
  <w:num w:numId="11">
    <w:abstractNumId w:val="20"/>
  </w:num>
  <w:num w:numId="12">
    <w:abstractNumId w:val="11"/>
  </w:num>
  <w:num w:numId="13">
    <w:abstractNumId w:val="16"/>
  </w:num>
  <w:num w:numId="14">
    <w:abstractNumId w:val="17"/>
  </w:num>
  <w:num w:numId="15">
    <w:abstractNumId w:val="15"/>
  </w:num>
  <w:num w:numId="16">
    <w:abstractNumId w:val="28"/>
  </w:num>
  <w:num w:numId="17">
    <w:abstractNumId w:val="0"/>
  </w:num>
  <w:num w:numId="18">
    <w:abstractNumId w:val="3"/>
  </w:num>
  <w:num w:numId="19">
    <w:abstractNumId w:val="21"/>
  </w:num>
  <w:num w:numId="20">
    <w:abstractNumId w:val="22"/>
  </w:num>
  <w:num w:numId="21">
    <w:abstractNumId w:val="34"/>
  </w:num>
  <w:num w:numId="22">
    <w:abstractNumId w:val="7"/>
  </w:num>
  <w:num w:numId="23">
    <w:abstractNumId w:val="27"/>
  </w:num>
  <w:num w:numId="24">
    <w:abstractNumId w:val="23"/>
  </w:num>
  <w:num w:numId="25">
    <w:abstractNumId w:val="9"/>
  </w:num>
  <w:num w:numId="26">
    <w:abstractNumId w:val="18"/>
  </w:num>
  <w:num w:numId="27">
    <w:abstractNumId w:val="33"/>
  </w:num>
  <w:num w:numId="28">
    <w:abstractNumId w:val="10"/>
  </w:num>
  <w:num w:numId="29">
    <w:abstractNumId w:val="25"/>
  </w:num>
  <w:num w:numId="30">
    <w:abstractNumId w:val="6"/>
  </w:num>
  <w:num w:numId="31">
    <w:abstractNumId w:val="29"/>
  </w:num>
  <w:num w:numId="32">
    <w:abstractNumId w:val="2"/>
  </w:num>
  <w:num w:numId="33">
    <w:abstractNumId w:val="32"/>
  </w:num>
  <w:num w:numId="34">
    <w:abstractNumId w:val="1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6A0E"/>
    <w:rsid w:val="000B0008"/>
    <w:rsid w:val="000E47C6"/>
    <w:rsid w:val="001213E8"/>
    <w:rsid w:val="001379D9"/>
    <w:rsid w:val="001407B0"/>
    <w:rsid w:val="00150F40"/>
    <w:rsid w:val="001511F7"/>
    <w:rsid w:val="0015756C"/>
    <w:rsid w:val="00162483"/>
    <w:rsid w:val="001A4020"/>
    <w:rsid w:val="001D0BAD"/>
    <w:rsid w:val="001D51EE"/>
    <w:rsid w:val="001D6989"/>
    <w:rsid w:val="001E46AA"/>
    <w:rsid w:val="00200229"/>
    <w:rsid w:val="0023230C"/>
    <w:rsid w:val="00241D6B"/>
    <w:rsid w:val="00253594"/>
    <w:rsid w:val="00257205"/>
    <w:rsid w:val="00264E7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5305F"/>
    <w:rsid w:val="003A1719"/>
    <w:rsid w:val="003A5F1A"/>
    <w:rsid w:val="003A741A"/>
    <w:rsid w:val="003D342C"/>
    <w:rsid w:val="003D6A74"/>
    <w:rsid w:val="003F5123"/>
    <w:rsid w:val="003F573A"/>
    <w:rsid w:val="00404DC3"/>
    <w:rsid w:val="00435B8A"/>
    <w:rsid w:val="00441AC3"/>
    <w:rsid w:val="00444E14"/>
    <w:rsid w:val="0044602B"/>
    <w:rsid w:val="00474E4C"/>
    <w:rsid w:val="00495924"/>
    <w:rsid w:val="004A1E9F"/>
    <w:rsid w:val="004A31AD"/>
    <w:rsid w:val="004A43D0"/>
    <w:rsid w:val="004C50AC"/>
    <w:rsid w:val="004C527B"/>
    <w:rsid w:val="004D223E"/>
    <w:rsid w:val="004D2F88"/>
    <w:rsid w:val="004E75C4"/>
    <w:rsid w:val="005058AA"/>
    <w:rsid w:val="00506279"/>
    <w:rsid w:val="0051703E"/>
    <w:rsid w:val="00530D08"/>
    <w:rsid w:val="00540CA8"/>
    <w:rsid w:val="00552F41"/>
    <w:rsid w:val="00561364"/>
    <w:rsid w:val="00566173"/>
    <w:rsid w:val="00587868"/>
    <w:rsid w:val="0059135C"/>
    <w:rsid w:val="005C2AAC"/>
    <w:rsid w:val="005D4D59"/>
    <w:rsid w:val="005E31DA"/>
    <w:rsid w:val="005F1780"/>
    <w:rsid w:val="005F5F73"/>
    <w:rsid w:val="006174F4"/>
    <w:rsid w:val="006244C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7305BF"/>
    <w:rsid w:val="00740C41"/>
    <w:rsid w:val="0075506B"/>
    <w:rsid w:val="007814F5"/>
    <w:rsid w:val="007C0D13"/>
    <w:rsid w:val="007C445E"/>
    <w:rsid w:val="007C49E7"/>
    <w:rsid w:val="007C6D22"/>
    <w:rsid w:val="00823F66"/>
    <w:rsid w:val="00841E57"/>
    <w:rsid w:val="00842C27"/>
    <w:rsid w:val="00870ECD"/>
    <w:rsid w:val="00874B03"/>
    <w:rsid w:val="008A4064"/>
    <w:rsid w:val="008A4B1A"/>
    <w:rsid w:val="008B1788"/>
    <w:rsid w:val="008C1975"/>
    <w:rsid w:val="008D1D93"/>
    <w:rsid w:val="00901E36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A00A7A"/>
    <w:rsid w:val="00A00EBF"/>
    <w:rsid w:val="00A30EAB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AE5F03"/>
    <w:rsid w:val="00B155B5"/>
    <w:rsid w:val="00B17F46"/>
    <w:rsid w:val="00B2430E"/>
    <w:rsid w:val="00B318F5"/>
    <w:rsid w:val="00B70C42"/>
    <w:rsid w:val="00B748AE"/>
    <w:rsid w:val="00B90B8E"/>
    <w:rsid w:val="00B92076"/>
    <w:rsid w:val="00B92522"/>
    <w:rsid w:val="00B97F86"/>
    <w:rsid w:val="00BC6F8C"/>
    <w:rsid w:val="00C04242"/>
    <w:rsid w:val="00C15D2D"/>
    <w:rsid w:val="00C61858"/>
    <w:rsid w:val="00C763EF"/>
    <w:rsid w:val="00C90158"/>
    <w:rsid w:val="00C972AC"/>
    <w:rsid w:val="00CA2FC1"/>
    <w:rsid w:val="00CB342F"/>
    <w:rsid w:val="00CD46E9"/>
    <w:rsid w:val="00CE2405"/>
    <w:rsid w:val="00D01A85"/>
    <w:rsid w:val="00D047AE"/>
    <w:rsid w:val="00D22B5B"/>
    <w:rsid w:val="00D430F9"/>
    <w:rsid w:val="00D443DE"/>
    <w:rsid w:val="00D51CEE"/>
    <w:rsid w:val="00D56420"/>
    <w:rsid w:val="00D5729E"/>
    <w:rsid w:val="00D73D34"/>
    <w:rsid w:val="00D93FA7"/>
    <w:rsid w:val="00DA574E"/>
    <w:rsid w:val="00DD4613"/>
    <w:rsid w:val="00DF68AC"/>
    <w:rsid w:val="00E125F6"/>
    <w:rsid w:val="00E22459"/>
    <w:rsid w:val="00E2794E"/>
    <w:rsid w:val="00E74475"/>
    <w:rsid w:val="00E83AA5"/>
    <w:rsid w:val="00E84947"/>
    <w:rsid w:val="00EF0B4C"/>
    <w:rsid w:val="00EF63AD"/>
    <w:rsid w:val="00F1737E"/>
    <w:rsid w:val="00F178EB"/>
    <w:rsid w:val="00F17C90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B7990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customStyle="1" w:styleId="Zkladntext31">
    <w:name w:val="Základní text 31"/>
    <w:basedOn w:val="Normln"/>
    <w:rsid w:val="003D6A7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datalabel">
    <w:name w:val="datalabel"/>
    <w:basedOn w:val="Standardnpsmoodstavce"/>
    <w:rsid w:val="008B1788"/>
  </w:style>
  <w:style w:type="paragraph" w:styleId="Nzev">
    <w:name w:val="Title"/>
    <w:basedOn w:val="Normln"/>
    <w:link w:val="NzevChar"/>
    <w:uiPriority w:val="10"/>
    <w:qFormat/>
    <w:rsid w:val="00B70C42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uiPriority w:val="10"/>
    <w:rsid w:val="00B70C42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288FC-F2F3-4455-BF49-4A8A042D6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479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Markéta Bučoková</cp:lastModifiedBy>
  <cp:revision>10</cp:revision>
  <cp:lastPrinted>2017-02-14T12:43:00Z</cp:lastPrinted>
  <dcterms:created xsi:type="dcterms:W3CDTF">2019-07-08T10:43:00Z</dcterms:created>
  <dcterms:modified xsi:type="dcterms:W3CDTF">2019-07-10T07:26:00Z</dcterms:modified>
</cp:coreProperties>
</file>