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FF8" w:rsidRDefault="001B3FF8" w:rsidP="001B3FF8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8A4064">
      <w:pPr>
        <w:pStyle w:val="Nadpis1"/>
      </w:pPr>
      <w:r>
        <w:t>1</w:t>
      </w:r>
      <w:r w:rsidR="008D1D93">
        <w:t>3</w:t>
      </w:r>
      <w:r w:rsidR="00B15826">
        <w:t>8</w:t>
      </w:r>
      <w:r w:rsidR="00241D6B" w:rsidRPr="001511F7">
        <w:t>/0</w:t>
      </w:r>
      <w:r w:rsidR="00B15826">
        <w:t>3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B15826">
        <w:rPr>
          <w:szCs w:val="24"/>
        </w:rPr>
        <w:t>27</w:t>
      </w:r>
      <w:r w:rsidRPr="001511F7">
        <w:rPr>
          <w:szCs w:val="24"/>
        </w:rPr>
        <w:t xml:space="preserve">. </w:t>
      </w:r>
      <w:r w:rsidR="00B15826">
        <w:rPr>
          <w:szCs w:val="24"/>
        </w:rPr>
        <w:t>listopadu</w:t>
      </w:r>
      <w:r w:rsidR="00495924" w:rsidRPr="001511F7">
        <w:rPr>
          <w:szCs w:val="24"/>
        </w:rPr>
        <w:t xml:space="preserve"> 201</w:t>
      </w:r>
      <w:r w:rsidR="008A4064">
        <w:rPr>
          <w:szCs w:val="24"/>
        </w:rPr>
        <w:t>9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E1AF3" w:rsidRPr="00C972AC" w:rsidRDefault="00241D6B" w:rsidP="002E1AF3">
      <w:pPr>
        <w:pStyle w:val="Nadpis2"/>
        <w:ind w:left="0" w:firstLine="0"/>
        <w:jc w:val="both"/>
      </w:pPr>
      <w:r>
        <w:br w:type="page"/>
      </w:r>
      <w:r w:rsidR="002E1AF3" w:rsidRPr="00C972AC">
        <w:lastRenderedPageBreak/>
        <w:t xml:space="preserve">1) Přehled objednávek odboru rozvoje v období od 1. </w:t>
      </w:r>
      <w:r w:rsidR="00B15826">
        <w:t>10</w:t>
      </w:r>
      <w:r w:rsidR="002E1AF3" w:rsidRPr="00C972AC">
        <w:t>. 2019 do 3</w:t>
      </w:r>
      <w:r w:rsidR="00B15826">
        <w:t>1</w:t>
      </w:r>
      <w:r w:rsidR="002E1AF3" w:rsidRPr="00C972AC">
        <w:t xml:space="preserve">. </w:t>
      </w:r>
      <w:r w:rsidR="00B15826">
        <w:t>10</w:t>
      </w:r>
      <w:r w:rsidR="002E1AF3" w:rsidRPr="00C972AC">
        <w:t>. 2019</w:t>
      </w:r>
    </w:p>
    <w:p w:rsidR="002E1AF3" w:rsidRPr="002E1AF3" w:rsidRDefault="002E1AF3" w:rsidP="002E1AF3"/>
    <w:p w:rsidR="002E1AF3" w:rsidRPr="00C972AC" w:rsidRDefault="002E1AF3" w:rsidP="002E1AF3">
      <w:pPr>
        <w:jc w:val="both"/>
        <w:rPr>
          <w:b/>
          <w:bCs/>
        </w:rPr>
      </w:pPr>
      <w:bookmarkStart w:id="0" w:name="_GoBack"/>
      <w:bookmarkEnd w:id="0"/>
      <w:r w:rsidRPr="00C972AC">
        <w:rPr>
          <w:b/>
          <w:bCs/>
        </w:rPr>
        <w:t>Návrh usnesení:</w:t>
      </w:r>
    </w:p>
    <w:p w:rsidR="002E1AF3" w:rsidRPr="00C972AC" w:rsidRDefault="002E1AF3" w:rsidP="002E1AF3">
      <w:r w:rsidRPr="00C972AC">
        <w:t>RM po projednání</w:t>
      </w:r>
    </w:p>
    <w:p w:rsidR="002E1AF3" w:rsidRPr="00C972AC" w:rsidRDefault="002E1AF3" w:rsidP="002E1AF3">
      <w:pPr>
        <w:pStyle w:val="Nadpis3"/>
      </w:pPr>
      <w:r w:rsidRPr="00C972AC">
        <w:t>I. Bere na vědomí</w:t>
      </w:r>
    </w:p>
    <w:p w:rsidR="00441AC3" w:rsidRDefault="002E1AF3" w:rsidP="005C2950">
      <w:pPr>
        <w:jc w:val="both"/>
      </w:pPr>
      <w:r w:rsidRPr="00C972AC">
        <w:t xml:space="preserve">Přehled objednávek odboru rozvoje v období od 1. </w:t>
      </w:r>
      <w:r w:rsidR="00B15826">
        <w:t>10</w:t>
      </w:r>
      <w:r w:rsidRPr="00C972AC">
        <w:t>. 201</w:t>
      </w:r>
      <w:r>
        <w:t>9</w:t>
      </w:r>
      <w:r w:rsidRPr="00C972AC">
        <w:t xml:space="preserve"> do 3</w:t>
      </w:r>
      <w:r w:rsidR="00B15826">
        <w:t>1</w:t>
      </w:r>
      <w:r w:rsidRPr="00C972AC">
        <w:t xml:space="preserve">. </w:t>
      </w:r>
      <w:r w:rsidR="00B15826">
        <w:t>10</w:t>
      </w:r>
      <w:r w:rsidRPr="00C972AC">
        <w:t>. 201</w:t>
      </w:r>
      <w:r>
        <w:t>9</w:t>
      </w:r>
    </w:p>
    <w:p w:rsidR="00AC6929" w:rsidRDefault="00AC6929">
      <w:r>
        <w:br w:type="page"/>
      </w:r>
    </w:p>
    <w:p w:rsidR="00AC6929" w:rsidRPr="00C972AC" w:rsidRDefault="00AC6929" w:rsidP="00AC6929">
      <w:pPr>
        <w:pStyle w:val="Nadpis2"/>
        <w:ind w:left="0" w:firstLine="0"/>
        <w:jc w:val="both"/>
      </w:pPr>
      <w:r>
        <w:lastRenderedPageBreak/>
        <w:t>2</w:t>
      </w:r>
      <w:r w:rsidRPr="00C972AC">
        <w:t xml:space="preserve">) </w:t>
      </w:r>
      <w:r>
        <w:t>Zpracování studie okolí kaple Sv. Jana Nepomuckého v Rennerových sadech</w:t>
      </w:r>
    </w:p>
    <w:p w:rsidR="00AC6929" w:rsidRPr="002B4DC6" w:rsidRDefault="00AC6929" w:rsidP="00AC6929"/>
    <w:p w:rsidR="00AC6929" w:rsidRPr="002B4DC6" w:rsidRDefault="00AC6929" w:rsidP="002B4DC6">
      <w:pPr>
        <w:jc w:val="both"/>
      </w:pPr>
      <w:r w:rsidRPr="002B4DC6">
        <w:t xml:space="preserve">Odbor rozvoje Městského úřadu Strakonice </w:t>
      </w:r>
      <w:r w:rsidR="002B4DC6" w:rsidRPr="002B4DC6">
        <w:t>oslovil na základě jednání s vedením města Strakonice Ing. arch. Zbyňka Skalu, STA, projektový ateliér, v.o.s.,</w:t>
      </w:r>
      <w:r w:rsidR="002B4DC6">
        <w:t xml:space="preserve"> Strakonice,</w:t>
      </w:r>
      <w:r w:rsidR="002B4DC6" w:rsidRPr="002B4DC6">
        <w:t xml:space="preserve"> s žádostí </w:t>
      </w:r>
      <w:r w:rsidR="002B4DC6">
        <w:t>o </w:t>
      </w:r>
      <w:r w:rsidR="002B4DC6" w:rsidRPr="002B4DC6">
        <w:t>předložení nabídky na vypracování studie okolí kaple Sv. Jana Nepomuckého v Rennerových.</w:t>
      </w:r>
      <w:r w:rsidR="002B4DC6">
        <w:t xml:space="preserve"> Cenová nabídka je přílohou.</w:t>
      </w:r>
    </w:p>
    <w:p w:rsidR="002B4DC6" w:rsidRPr="002B4DC6" w:rsidRDefault="002B4DC6" w:rsidP="002B4DC6">
      <w:pPr>
        <w:jc w:val="both"/>
      </w:pPr>
      <w:r w:rsidRPr="002B4DC6">
        <w:t>Předmětem studie bude zejména:</w:t>
      </w:r>
    </w:p>
    <w:p w:rsidR="002B4DC6" w:rsidRPr="002B4DC6" w:rsidRDefault="002B4DC6" w:rsidP="002B4DC6">
      <w:pPr>
        <w:pStyle w:val="Odstavecseseznamem"/>
        <w:numPr>
          <w:ilvl w:val="0"/>
          <w:numId w:val="40"/>
        </w:numPr>
        <w:contextualSpacing/>
        <w:jc w:val="both"/>
      </w:pPr>
      <w:r w:rsidRPr="002B4DC6">
        <w:t>návrh úprav okolí kaple</w:t>
      </w:r>
    </w:p>
    <w:p w:rsidR="002B4DC6" w:rsidRPr="002B4DC6" w:rsidRDefault="002B4DC6" w:rsidP="002B4DC6">
      <w:pPr>
        <w:pStyle w:val="Odstavecseseznamem"/>
        <w:numPr>
          <w:ilvl w:val="0"/>
          <w:numId w:val="40"/>
        </w:numPr>
        <w:contextualSpacing/>
        <w:jc w:val="both"/>
      </w:pPr>
      <w:r w:rsidRPr="002B4DC6">
        <w:t>návrh úprav schodiště do ulice Havlíčkova</w:t>
      </w:r>
    </w:p>
    <w:p w:rsidR="002B4DC6" w:rsidRPr="00116D36" w:rsidRDefault="002B4DC6" w:rsidP="002B4DC6">
      <w:pPr>
        <w:pStyle w:val="Odstavecseseznamem"/>
        <w:numPr>
          <w:ilvl w:val="0"/>
          <w:numId w:val="40"/>
        </w:numPr>
        <w:contextualSpacing/>
        <w:jc w:val="both"/>
      </w:pPr>
      <w:r w:rsidRPr="002B4DC6">
        <w:t xml:space="preserve">návrh umístění </w:t>
      </w:r>
      <w:proofErr w:type="spellStart"/>
      <w:r w:rsidRPr="002B4DC6">
        <w:t>polopodzemních</w:t>
      </w:r>
      <w:proofErr w:type="spellEnd"/>
      <w:r w:rsidRPr="002B4DC6">
        <w:t xml:space="preserve"> kontejnerů v ulici Havlíčkova (přesné podmínky – </w:t>
      </w:r>
      <w:r>
        <w:t>druh odpadu, vzhled, velikost a umístění, apod. budou stanoveny odborem životního prostředí MěÚ Strakonice)</w:t>
      </w:r>
    </w:p>
    <w:p w:rsidR="002B4DC6" w:rsidRDefault="002B4DC6" w:rsidP="002B4DC6">
      <w:pPr>
        <w:pStyle w:val="Odstavecseseznamem"/>
        <w:numPr>
          <w:ilvl w:val="0"/>
          <w:numId w:val="40"/>
        </w:numPr>
        <w:contextualSpacing/>
        <w:jc w:val="both"/>
      </w:pPr>
      <w:r>
        <w:t>návrh výsadby stromů do zeleného pásu v ulici Havlíčkova</w:t>
      </w:r>
    </w:p>
    <w:p w:rsidR="002B4DC6" w:rsidRDefault="002B4DC6" w:rsidP="002B4DC6">
      <w:pPr>
        <w:pStyle w:val="Odstavecseseznamem"/>
        <w:numPr>
          <w:ilvl w:val="0"/>
          <w:numId w:val="40"/>
        </w:numPr>
        <w:contextualSpacing/>
        <w:jc w:val="both"/>
      </w:pPr>
      <w:r>
        <w:t>posouzení možností umístění nových veřejných toalet na pěší ose Rennerových sadů a Velkého náměstí</w:t>
      </w:r>
    </w:p>
    <w:p w:rsidR="002B4DC6" w:rsidRDefault="002B4DC6" w:rsidP="002B4DC6">
      <w:pPr>
        <w:pStyle w:val="Odstavecseseznamem"/>
        <w:numPr>
          <w:ilvl w:val="0"/>
          <w:numId w:val="40"/>
        </w:numPr>
        <w:contextualSpacing/>
        <w:jc w:val="both"/>
      </w:pPr>
      <w:r>
        <w:t>úprava cestní sítě v okolí kaple</w:t>
      </w:r>
    </w:p>
    <w:p w:rsidR="002B4DC6" w:rsidRDefault="002B4DC6" w:rsidP="002B4DC6">
      <w:pPr>
        <w:pStyle w:val="Odstavecseseznamem"/>
        <w:numPr>
          <w:ilvl w:val="0"/>
          <w:numId w:val="40"/>
        </w:numPr>
        <w:contextualSpacing/>
        <w:jc w:val="both"/>
      </w:pPr>
      <w:r>
        <w:t>posouzení možností dostavby uliční fronty severní části komunikace Na Stráži včetně vstupu do prostoru podél fragmentů fortifikace</w:t>
      </w:r>
    </w:p>
    <w:p w:rsidR="002B4DC6" w:rsidRDefault="002B4DC6" w:rsidP="002B4DC6">
      <w:pPr>
        <w:pStyle w:val="Odstavecseseznamem"/>
        <w:numPr>
          <w:ilvl w:val="0"/>
          <w:numId w:val="40"/>
        </w:numPr>
        <w:contextualSpacing/>
        <w:jc w:val="both"/>
      </w:pPr>
      <w:r>
        <w:t xml:space="preserve">posouzení využitelnosti pozemků p.č.st. 37/4, p.č.st. 37/5, p.č.st. 38/4,p.č.st. 41, p.č.st. 46, </w:t>
      </w:r>
      <w:proofErr w:type="spellStart"/>
      <w:r>
        <w:t>p.č</w:t>
      </w:r>
      <w:proofErr w:type="spellEnd"/>
      <w:r>
        <w:t>. 1747 vše v </w:t>
      </w:r>
      <w:proofErr w:type="spellStart"/>
      <w:r>
        <w:t>k.ú</w:t>
      </w:r>
      <w:proofErr w:type="spellEnd"/>
      <w:r>
        <w:t>. Strakonice včetně přilehlých pozemků</w:t>
      </w:r>
    </w:p>
    <w:p w:rsidR="002B4DC6" w:rsidRDefault="002B4DC6" w:rsidP="002B4DC6">
      <w:pPr>
        <w:pStyle w:val="Odstavecseseznamem"/>
        <w:numPr>
          <w:ilvl w:val="0"/>
          <w:numId w:val="40"/>
        </w:numPr>
        <w:contextualSpacing/>
        <w:jc w:val="both"/>
      </w:pPr>
      <w:r>
        <w:t>studie může obsahovat další navazující problematiku dle dohody s objednatelem.</w:t>
      </w:r>
    </w:p>
    <w:p w:rsidR="002B4DC6" w:rsidRDefault="002B4DC6" w:rsidP="002B4DC6">
      <w:pPr>
        <w:jc w:val="both"/>
      </w:pPr>
      <w:r>
        <w:t xml:space="preserve">Studie bude </w:t>
      </w:r>
      <w:r w:rsidRPr="00BE6E0D">
        <w:t>sloužit jako podklad pro výběr zpracovatele navazující projektové dokumentace, její vypracování a následnou realizaci stavby (popř. jednotlivých částí).</w:t>
      </w:r>
    </w:p>
    <w:p w:rsidR="002B4DC6" w:rsidRDefault="002B4DC6" w:rsidP="002B4DC6">
      <w:pPr>
        <w:jc w:val="both"/>
      </w:pPr>
      <w:r>
        <w:t xml:space="preserve">Úpravy okolí kaple, schodiště do ulice Havlíčkova a návrh </w:t>
      </w:r>
      <w:proofErr w:type="spellStart"/>
      <w:r>
        <w:t>polopodzemních</w:t>
      </w:r>
      <w:proofErr w:type="spellEnd"/>
      <w:r>
        <w:t xml:space="preserve"> kontejnerů budou následně zpracovány jako tři samostatné etapy do fáze prováděcího projektu včetně výkazu výměr. Projektová dokumentace bude opatřena stanovisky dotčených orgánů a správců technické infrastruktury potřebných pro vydání příslušných povolení dle stavebního zákona (</w:t>
      </w:r>
      <w:proofErr w:type="spellStart"/>
      <w:r>
        <w:t>zák.č</w:t>
      </w:r>
      <w:proofErr w:type="spellEnd"/>
      <w:r>
        <w:t>. 183/2006 Sb., v platném znění).</w:t>
      </w:r>
    </w:p>
    <w:p w:rsidR="002B4DC6" w:rsidRDefault="002B4DC6" w:rsidP="002B4DC6">
      <w:pPr>
        <w:jc w:val="both"/>
      </w:pPr>
      <w:r>
        <w:t>Předložená nabídková cena je 155 000,- Kč bez DPH, tj. 187 550,- Kč s DPH. Termín odevzdání studie do 3 měsíců od vystavení objednávky, termín odevzdání jednostupňové projektové dokumentace 1,5 měsíce od schválení studie.</w:t>
      </w:r>
    </w:p>
    <w:p w:rsidR="00AC6929" w:rsidRPr="00E24664" w:rsidRDefault="00AC6929" w:rsidP="00AC6929">
      <w:pPr>
        <w:jc w:val="both"/>
        <w:rPr>
          <w:b/>
          <w:szCs w:val="23"/>
        </w:rPr>
      </w:pPr>
    </w:p>
    <w:p w:rsidR="00AC6929" w:rsidRPr="00540CA8" w:rsidRDefault="00AC6929" w:rsidP="00AC6929">
      <w:pPr>
        <w:jc w:val="both"/>
        <w:rPr>
          <w:i/>
          <w:iCs/>
        </w:rPr>
      </w:pPr>
      <w:r w:rsidRPr="00540CA8">
        <w:rPr>
          <w:i/>
          <w:iCs/>
        </w:rPr>
        <w:t xml:space="preserve">Odbor rozvoje doporučuje RM přijmout </w:t>
      </w:r>
      <w:r w:rsidRPr="00540CA8">
        <w:rPr>
          <w:i/>
          <w:iCs/>
          <w:spacing w:val="-1"/>
        </w:rPr>
        <w:t>níže uvedené usnesení:</w:t>
      </w:r>
    </w:p>
    <w:p w:rsidR="00AC6929" w:rsidRPr="00C972AC" w:rsidRDefault="00AC6929" w:rsidP="00AC6929">
      <w:pPr>
        <w:jc w:val="both"/>
      </w:pPr>
    </w:p>
    <w:p w:rsidR="00AC6929" w:rsidRPr="00C972AC" w:rsidRDefault="00AC6929" w:rsidP="00AC6929">
      <w:pPr>
        <w:jc w:val="both"/>
        <w:rPr>
          <w:b/>
          <w:bCs/>
        </w:rPr>
      </w:pPr>
      <w:r w:rsidRPr="00C972AC">
        <w:rPr>
          <w:b/>
          <w:bCs/>
        </w:rPr>
        <w:t>Návrh usnesení:</w:t>
      </w:r>
    </w:p>
    <w:p w:rsidR="00AC6929" w:rsidRPr="00C972AC" w:rsidRDefault="00AC6929" w:rsidP="00AC6929">
      <w:r w:rsidRPr="00C972AC">
        <w:t>RM po projednání</w:t>
      </w:r>
    </w:p>
    <w:p w:rsidR="00AC6929" w:rsidRPr="00C972AC" w:rsidRDefault="00AC6929" w:rsidP="00AC6929">
      <w:pPr>
        <w:pStyle w:val="Nadpis3"/>
      </w:pPr>
      <w:r w:rsidRPr="00C972AC">
        <w:t xml:space="preserve">I. </w:t>
      </w:r>
      <w:r>
        <w:t>Souhlasí</w:t>
      </w:r>
    </w:p>
    <w:p w:rsidR="00AC6929" w:rsidRDefault="002B4DC6" w:rsidP="00AC6929">
      <w:pPr>
        <w:jc w:val="both"/>
      </w:pPr>
      <w:r>
        <w:t>S pořízením studie okolí kaple Sv. Jana Nepomuckého v Rennerových</w:t>
      </w:r>
    </w:p>
    <w:p w:rsidR="002B4DC6" w:rsidRPr="00C972AC" w:rsidRDefault="002B4DC6" w:rsidP="002B4DC6">
      <w:pPr>
        <w:pStyle w:val="Nadpis3"/>
      </w:pPr>
      <w:r w:rsidRPr="00C972AC">
        <w:t>I</w:t>
      </w:r>
      <w:r>
        <w:t>I</w:t>
      </w:r>
      <w:r w:rsidRPr="00C972AC">
        <w:t xml:space="preserve">. </w:t>
      </w:r>
      <w:r>
        <w:t>Souhlasí</w:t>
      </w:r>
    </w:p>
    <w:p w:rsidR="002B4DC6" w:rsidRDefault="002B4DC6" w:rsidP="002B4DC6">
      <w:pPr>
        <w:jc w:val="both"/>
      </w:pPr>
      <w:r>
        <w:t>Se zadáním veřejné zakázky na vypracování studie okolí kaple Sv. Jana Nepomuckého v Rennerových sadech ateliéru STA, projektový ateliér, v.o.s., Havlíčkova 247, 386 01 Strakonice, IČ , za cenu 187 550,- Kč s DPH, termín odevzdání studie do 3 měsíců od vystavení objednávky, termín odevzdání jednostupňové projektové dokumentace 1,5 měsíce od schválení studie</w:t>
      </w:r>
    </w:p>
    <w:p w:rsidR="00AC6929" w:rsidRPr="00C972AC" w:rsidRDefault="00AC6929" w:rsidP="00AC6929">
      <w:pPr>
        <w:pStyle w:val="Nadpis3"/>
      </w:pPr>
      <w:r w:rsidRPr="00C972AC">
        <w:t>I</w:t>
      </w:r>
      <w:r w:rsidR="002B4DC6">
        <w:t>I</w:t>
      </w:r>
      <w:r>
        <w:t>I</w:t>
      </w:r>
      <w:r w:rsidRPr="00C972AC">
        <w:t xml:space="preserve">. </w:t>
      </w:r>
      <w:r>
        <w:t>Ukládá</w:t>
      </w:r>
    </w:p>
    <w:p w:rsidR="00441AC3" w:rsidRDefault="00AC6929" w:rsidP="009E684F">
      <w:pPr>
        <w:jc w:val="both"/>
      </w:pPr>
      <w:r>
        <w:t>Odboru rozvoje zajistit objednávku na zpracování předmětné studie</w:t>
      </w:r>
    </w:p>
    <w:p w:rsidR="00FE0CDF" w:rsidRPr="00CA1062" w:rsidRDefault="00FE0CDF" w:rsidP="00FE0CDF">
      <w:pPr>
        <w:pStyle w:val="Nadpis2"/>
        <w:ind w:left="0" w:firstLine="0"/>
        <w:jc w:val="both"/>
      </w:pPr>
      <w:r>
        <w:lastRenderedPageBreak/>
        <w:t>3</w:t>
      </w:r>
      <w:r w:rsidRPr="00CA1062">
        <w:t>) Projekt „</w:t>
      </w:r>
      <w:r>
        <w:t xml:space="preserve">Bezbariérová trasa Domov pro seniory Rybniční – kulturní dům, </w:t>
      </w:r>
      <w:r w:rsidRPr="006C2CEA">
        <w:t>Strakonice</w:t>
      </w:r>
      <w:r w:rsidRPr="00CA1062">
        <w:t xml:space="preserve">“ – </w:t>
      </w:r>
      <w:r>
        <w:t>uzavření Smlouvy o poskytnutí finančních prostředků z rozpočtu SFDI na rok 2019</w:t>
      </w:r>
    </w:p>
    <w:p w:rsidR="00FE0CDF" w:rsidRDefault="00FE0CDF" w:rsidP="00FE0CDF">
      <w:pPr>
        <w:rPr>
          <w:color w:val="0070C0"/>
        </w:rPr>
      </w:pPr>
    </w:p>
    <w:p w:rsidR="00FE0CDF" w:rsidRDefault="00FE0CDF" w:rsidP="00FE0CDF">
      <w:pPr>
        <w:jc w:val="both"/>
      </w:pPr>
      <w:r>
        <w:t xml:space="preserve">Městu Strakonice byl schválen finanční příspěvek z rozpočtu Státního fondu dopravní infrastruktury (dále jen „SFDI“) pro rok 2018 na akci s názvem „Bezbariérová trasa Domov pro seniory Rybniční – kulturní dům, Strakonice“, a to v maximální výši 4.929.000,- Kč. Do projektové přípravy však následně zasáhlo několik objektivních skutečností (př. neplatné komunální volby, dílčí změny v projektu – tj. vypuštění bezbariérových úprav v rámci </w:t>
      </w:r>
      <w:proofErr w:type="spellStart"/>
      <w:r>
        <w:t>MěDK</w:t>
      </w:r>
      <w:proofErr w:type="spellEnd"/>
      <w:r>
        <w:t>, posun bezbariérové trasy v ulici Mírová směrem k obytným domům, související investiční akce – vyvolaná rekonstrukce vodovodu a kanalizace v ulici Mírová), které přerušily realizaci této akce a čerpání prostředků v letech 2018 i 2019.</w:t>
      </w:r>
    </w:p>
    <w:p w:rsidR="00FE0CDF" w:rsidRDefault="00FE0CDF" w:rsidP="00FE0CDF">
      <w:pPr>
        <w:jc w:val="both"/>
      </w:pPr>
    </w:p>
    <w:p w:rsidR="00FE0CDF" w:rsidRDefault="00FE0CDF" w:rsidP="00FE0CDF">
      <w:pPr>
        <w:jc w:val="both"/>
      </w:pPr>
      <w:r>
        <w:t>Standardně by měly být finanční prostředky přidělené v roce 2018 vyčerpány nejdéle do 2 let, tj. do 31.12.2019, nicméně na základě výše uvedených nepředvídatelných skutečností nám bylo ze strany SFDI (prozatím alespoň teoreticky) umožněno přesunout alokované prostředky do roku 2020. Prvním krokem v tomto procesu je uzavření Smlouvy o poskytnutí finančních prostředků z rozpočtu SFDI na rok 2019 (viz  příloha tohoto materiálu). Po uzavření této smlouvy se SFDI budou počátkem roku 2020 pokračovat další jednání a kroky ohledně přesunu a možnosti čerpání těchto finančních prostředků v roce 2020 tak, aby kompletní rekonstrukce komunikace Mírová vč. vynucené rekonstrukce podzemních sítí mohla být v roce 2020 realizována. Realizace v roce 2020 již musí nutně proběhnout, další přesun financí v čase už nebude v žádném případě možný!</w:t>
      </w:r>
    </w:p>
    <w:p w:rsidR="00FE0CDF" w:rsidRDefault="00FE0CDF" w:rsidP="00FE0CDF">
      <w:pPr>
        <w:jc w:val="both"/>
      </w:pPr>
    </w:p>
    <w:p w:rsidR="00FE0CDF" w:rsidRPr="00170B2F" w:rsidRDefault="00FE0CDF" w:rsidP="00FE0CDF">
      <w:pPr>
        <w:pStyle w:val="Zkladntext"/>
        <w:rPr>
          <w:b/>
          <w:bCs/>
          <w:i w:val="0"/>
          <w:iCs w:val="0"/>
          <w:u w:val="single"/>
        </w:rPr>
      </w:pPr>
      <w:r>
        <w:rPr>
          <w:b/>
          <w:bCs/>
          <w:i w:val="0"/>
          <w:iCs w:val="0"/>
          <w:u w:val="single"/>
        </w:rPr>
        <w:t>Přehled financování</w:t>
      </w:r>
      <w:r w:rsidRPr="00170B2F">
        <w:rPr>
          <w:b/>
          <w:bCs/>
          <w:i w:val="0"/>
          <w:iCs w:val="0"/>
          <w:u w:val="single"/>
        </w:rPr>
        <w:t xml:space="preserve"> projektu:</w:t>
      </w:r>
    </w:p>
    <w:p w:rsidR="00FE0CDF" w:rsidRDefault="00FE0CDF" w:rsidP="00FE0CDF">
      <w:pPr>
        <w:pStyle w:val="Zkladntext"/>
        <w:rPr>
          <w:i w:val="0"/>
          <w:iCs w:val="0"/>
        </w:rPr>
      </w:pPr>
      <w:r>
        <w:rPr>
          <w:i w:val="0"/>
          <w:iCs w:val="0"/>
        </w:rPr>
        <w:t>(prozatím se jedná o odhad, skutečné částky budou známy až po ukončení výběrového řízení)</w:t>
      </w:r>
    </w:p>
    <w:p w:rsidR="00FE0CDF" w:rsidRPr="00503C3F" w:rsidRDefault="00FE0CDF" w:rsidP="00FE0CDF">
      <w:pPr>
        <w:pStyle w:val="Zkladntext"/>
        <w:rPr>
          <w:i w:val="0"/>
          <w:iCs w:val="0"/>
        </w:rPr>
      </w:pPr>
      <w:r w:rsidRPr="00503C3F">
        <w:rPr>
          <w:i w:val="0"/>
          <w:iCs w:val="0"/>
        </w:rPr>
        <w:t>Celkové náklady projektu:</w:t>
      </w:r>
      <w:r w:rsidRPr="00503C3F">
        <w:rPr>
          <w:i w:val="0"/>
          <w:iCs w:val="0"/>
        </w:rPr>
        <w:tab/>
      </w:r>
      <w:r w:rsidRPr="00503C3F">
        <w:rPr>
          <w:i w:val="0"/>
          <w:iCs w:val="0"/>
        </w:rPr>
        <w:tab/>
      </w:r>
      <w:r w:rsidRPr="00503C3F">
        <w:rPr>
          <w:i w:val="0"/>
          <w:iCs w:val="0"/>
        </w:rPr>
        <w:tab/>
      </w:r>
      <w:r w:rsidRPr="00503C3F">
        <w:rPr>
          <w:i w:val="0"/>
          <w:iCs w:val="0"/>
        </w:rPr>
        <w:tab/>
        <w:t xml:space="preserve">        </w:t>
      </w:r>
      <w:r w:rsidRPr="00503C3F">
        <w:rPr>
          <w:i w:val="0"/>
          <w:iCs w:val="0"/>
        </w:rPr>
        <w:tab/>
      </w:r>
      <w:r w:rsidRPr="00503C3F">
        <w:rPr>
          <w:i w:val="0"/>
          <w:iCs w:val="0"/>
        </w:rPr>
        <w:tab/>
      </w:r>
      <w:r>
        <w:rPr>
          <w:i w:val="0"/>
          <w:iCs w:val="0"/>
        </w:rPr>
        <w:t>5</w:t>
      </w:r>
      <w:r w:rsidRPr="00503C3F">
        <w:rPr>
          <w:i w:val="0"/>
          <w:iCs w:val="0"/>
        </w:rPr>
        <w:t>.</w:t>
      </w:r>
      <w:r>
        <w:rPr>
          <w:i w:val="0"/>
          <w:iCs w:val="0"/>
        </w:rPr>
        <w:t>809</w:t>
      </w:r>
      <w:r w:rsidRPr="00503C3F">
        <w:rPr>
          <w:i w:val="0"/>
          <w:iCs w:val="0"/>
        </w:rPr>
        <w:t>.</w:t>
      </w:r>
      <w:r>
        <w:rPr>
          <w:i w:val="0"/>
          <w:iCs w:val="0"/>
        </w:rPr>
        <w:t>184</w:t>
      </w:r>
      <w:r w:rsidRPr="00503C3F">
        <w:rPr>
          <w:i w:val="0"/>
          <w:iCs w:val="0"/>
        </w:rPr>
        <w:t>,- Kč</w:t>
      </w:r>
    </w:p>
    <w:p w:rsidR="00FE0CDF" w:rsidRDefault="00FE0CDF" w:rsidP="00FE0CDF">
      <w:pPr>
        <w:pStyle w:val="Zkladntext"/>
        <w:rPr>
          <w:i w:val="0"/>
          <w:iCs w:val="0"/>
        </w:rPr>
      </w:pPr>
      <w:r>
        <w:rPr>
          <w:i w:val="0"/>
          <w:iCs w:val="0"/>
        </w:rPr>
        <w:t>Celkové uznatelné náklady:</w:t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</w:r>
      <w:r>
        <w:rPr>
          <w:i w:val="0"/>
          <w:iCs w:val="0"/>
        </w:rPr>
        <w:tab/>
        <w:t>5.798.899,- Kč</w:t>
      </w:r>
    </w:p>
    <w:p w:rsidR="00FE0CDF" w:rsidRPr="00503C3F" w:rsidRDefault="00FE0CDF" w:rsidP="00FE0CDF">
      <w:pPr>
        <w:pStyle w:val="Zkladntext"/>
        <w:rPr>
          <w:i w:val="0"/>
          <w:iCs w:val="0"/>
        </w:rPr>
      </w:pPr>
      <w:r w:rsidRPr="00503C3F">
        <w:rPr>
          <w:i w:val="0"/>
          <w:iCs w:val="0"/>
        </w:rPr>
        <w:t xml:space="preserve">Požadovaná dotace celkem (max. </w:t>
      </w:r>
      <w:r>
        <w:rPr>
          <w:i w:val="0"/>
          <w:iCs w:val="0"/>
        </w:rPr>
        <w:t>85</w:t>
      </w:r>
      <w:r w:rsidRPr="00503C3F">
        <w:rPr>
          <w:i w:val="0"/>
          <w:iCs w:val="0"/>
        </w:rPr>
        <w:t>% C</w:t>
      </w:r>
      <w:r>
        <w:rPr>
          <w:i w:val="0"/>
          <w:iCs w:val="0"/>
        </w:rPr>
        <w:t>UN</w:t>
      </w:r>
      <w:r w:rsidRPr="00503C3F">
        <w:rPr>
          <w:i w:val="0"/>
          <w:iCs w:val="0"/>
        </w:rPr>
        <w:t>):</w:t>
      </w:r>
      <w:r w:rsidRPr="00503C3F">
        <w:rPr>
          <w:i w:val="0"/>
          <w:iCs w:val="0"/>
        </w:rPr>
        <w:tab/>
        <w:t xml:space="preserve">       </w:t>
      </w:r>
      <w:r w:rsidRPr="00503C3F">
        <w:rPr>
          <w:i w:val="0"/>
          <w:iCs w:val="0"/>
        </w:rPr>
        <w:tab/>
      </w:r>
      <w:r w:rsidRPr="00503C3F">
        <w:rPr>
          <w:i w:val="0"/>
          <w:iCs w:val="0"/>
        </w:rPr>
        <w:tab/>
      </w:r>
      <w:r>
        <w:rPr>
          <w:i w:val="0"/>
          <w:iCs w:val="0"/>
        </w:rPr>
        <w:t>4</w:t>
      </w:r>
      <w:r w:rsidRPr="00503C3F">
        <w:rPr>
          <w:i w:val="0"/>
          <w:iCs w:val="0"/>
        </w:rPr>
        <w:t>.</w:t>
      </w:r>
      <w:r>
        <w:rPr>
          <w:i w:val="0"/>
          <w:iCs w:val="0"/>
        </w:rPr>
        <w:t>929</w:t>
      </w:r>
      <w:r w:rsidRPr="00503C3F">
        <w:rPr>
          <w:i w:val="0"/>
          <w:iCs w:val="0"/>
        </w:rPr>
        <w:t>.000,- Kč</w:t>
      </w:r>
    </w:p>
    <w:p w:rsidR="00FE0CDF" w:rsidRPr="00503C3F" w:rsidRDefault="00FE0CDF" w:rsidP="00FE0CDF">
      <w:pPr>
        <w:jc w:val="both"/>
      </w:pPr>
      <w:r w:rsidRPr="00503C3F">
        <w:t xml:space="preserve">Vlastní podíl žadatele (min. </w:t>
      </w:r>
      <w:r>
        <w:t>15</w:t>
      </w:r>
      <w:r w:rsidRPr="00503C3F">
        <w:t>% C</w:t>
      </w:r>
      <w:r>
        <w:t>UN</w:t>
      </w:r>
      <w:r w:rsidRPr="00503C3F">
        <w:t>):</w:t>
      </w:r>
      <w:r w:rsidRPr="00503C3F">
        <w:tab/>
      </w:r>
      <w:r w:rsidRPr="00503C3F">
        <w:tab/>
      </w:r>
      <w:r w:rsidRPr="00503C3F">
        <w:tab/>
      </w:r>
      <w:r w:rsidRPr="00503C3F">
        <w:tab/>
      </w:r>
      <w:r>
        <w:t xml:space="preserve">   869.899</w:t>
      </w:r>
      <w:r w:rsidRPr="00503C3F">
        <w:t>,- Kč</w:t>
      </w:r>
      <w:r w:rsidRPr="00503C3F">
        <w:tab/>
      </w:r>
    </w:p>
    <w:p w:rsidR="00FE0CDF" w:rsidRPr="00F77DE0" w:rsidRDefault="00FE0CDF" w:rsidP="00FE0CDF">
      <w:pPr>
        <w:jc w:val="both"/>
        <w:rPr>
          <w:i/>
        </w:rPr>
      </w:pPr>
      <w:r w:rsidRPr="00F77DE0">
        <w:rPr>
          <w:i/>
        </w:rPr>
        <w:t>V případě, že v rámci tohoto projektového záměru dojde rov</w:t>
      </w:r>
      <w:r>
        <w:rPr>
          <w:i/>
        </w:rPr>
        <w:t>něž k rekonstrukci kanalizace a </w:t>
      </w:r>
      <w:r w:rsidRPr="00F77DE0">
        <w:rPr>
          <w:i/>
        </w:rPr>
        <w:t>vodovodu v ulici Mírová, lze předp</w:t>
      </w:r>
      <w:r>
        <w:rPr>
          <w:i/>
        </w:rPr>
        <w:t>okládat značné navýšení nákladů (hrazeno výhradě z rozpočtu města Strakonice).</w:t>
      </w:r>
    </w:p>
    <w:p w:rsidR="00FE0CDF" w:rsidRPr="00F77DE0" w:rsidRDefault="00FE0CDF" w:rsidP="00FE0CDF">
      <w:pPr>
        <w:jc w:val="both"/>
        <w:rPr>
          <w:i/>
        </w:rPr>
      </w:pPr>
    </w:p>
    <w:p w:rsidR="00FE0CDF" w:rsidRDefault="00FE0CDF" w:rsidP="00FE0CDF">
      <w:pPr>
        <w:jc w:val="both"/>
        <w:rPr>
          <w:i/>
          <w:iCs/>
        </w:rPr>
      </w:pPr>
    </w:p>
    <w:p w:rsidR="00FE0CDF" w:rsidRPr="00AC1425" w:rsidRDefault="00FE0CDF" w:rsidP="00FE0CDF">
      <w:pPr>
        <w:jc w:val="both"/>
        <w:rPr>
          <w:i/>
          <w:iCs/>
        </w:rPr>
      </w:pPr>
      <w:r w:rsidRPr="00AC1425">
        <w:rPr>
          <w:i/>
          <w:iCs/>
        </w:rPr>
        <w:t xml:space="preserve">Odbor rozvoje </w:t>
      </w:r>
      <w:r>
        <w:rPr>
          <w:i/>
          <w:iCs/>
        </w:rPr>
        <w:t xml:space="preserve">(Ing. Eva Krausová) </w:t>
      </w:r>
      <w:r w:rsidRPr="00AC1425">
        <w:rPr>
          <w:i/>
          <w:iCs/>
        </w:rPr>
        <w:t>doporučuj</w:t>
      </w:r>
      <w:r>
        <w:rPr>
          <w:i/>
          <w:iCs/>
        </w:rPr>
        <w:t>e</w:t>
      </w:r>
      <w:r w:rsidRPr="00AC1425">
        <w:rPr>
          <w:i/>
          <w:iCs/>
        </w:rPr>
        <w:t xml:space="preserve"> RM přijmout </w:t>
      </w:r>
      <w:r w:rsidRPr="00AC1425">
        <w:rPr>
          <w:i/>
          <w:iCs/>
          <w:spacing w:val="-1"/>
        </w:rPr>
        <w:t>níže uvedené usnesení:</w:t>
      </w:r>
    </w:p>
    <w:p w:rsidR="00FE0CDF" w:rsidRPr="00AD67F6" w:rsidRDefault="00FE0CDF" w:rsidP="00FE0CDF">
      <w:pPr>
        <w:jc w:val="both"/>
        <w:rPr>
          <w:color w:val="FF0000"/>
        </w:rPr>
      </w:pPr>
    </w:p>
    <w:p w:rsidR="00FE0CDF" w:rsidRPr="008E3F02" w:rsidRDefault="00FE0CDF" w:rsidP="00FE0CDF">
      <w:pPr>
        <w:jc w:val="both"/>
        <w:rPr>
          <w:b/>
          <w:bCs/>
        </w:rPr>
      </w:pPr>
      <w:r w:rsidRPr="008E3F02">
        <w:rPr>
          <w:b/>
          <w:bCs/>
        </w:rPr>
        <w:t>Návrh usnesení:</w:t>
      </w:r>
    </w:p>
    <w:p w:rsidR="00FE0CDF" w:rsidRPr="008E3F02" w:rsidRDefault="00FE0CDF" w:rsidP="00FE0CDF">
      <w:r w:rsidRPr="008E3F02">
        <w:t>RM po projednání</w:t>
      </w:r>
    </w:p>
    <w:p w:rsidR="00FE0CDF" w:rsidRPr="006C4C6E" w:rsidRDefault="00FE0CDF" w:rsidP="00FE0CDF">
      <w:pPr>
        <w:pStyle w:val="Nadpis3"/>
      </w:pPr>
      <w:r w:rsidRPr="006C4C6E">
        <w:t>I. Souhlasí</w:t>
      </w:r>
    </w:p>
    <w:p w:rsidR="00FE0CDF" w:rsidRDefault="00FE0CDF" w:rsidP="00FE0CDF">
      <w:pPr>
        <w:jc w:val="both"/>
        <w:rPr>
          <w:szCs w:val="23"/>
        </w:rPr>
      </w:pPr>
      <w:r>
        <w:rPr>
          <w:szCs w:val="23"/>
        </w:rPr>
        <w:t xml:space="preserve">s uzavřením Smlouvy č. 162/B1/2019 o poskytnutí finančních prostředků z rozpočtu Státního fondu dopravní infrastruktury na rok 2019 na projekt „Bezbariérová trasa Domov pro seniory Rybniční – kulturní dům, Strakonice – ISPROFOND 5317510069“ mezi Městem Strakonice, Velké náměstí 2, 386 21  Strakonice (jakožto „příjemcem“) na straně jedné a Státním fondem dopravní infrastruktury, Sokolovská 278, 190 00 Praha 9 (jakožto „poskytovatelem“) na straně druhé. Poskytnutý finanční příspěvek je v maximální výši 4.929.000,- Kč. </w:t>
      </w:r>
    </w:p>
    <w:p w:rsidR="00FE0CDF" w:rsidRPr="00170B2F" w:rsidRDefault="00FE0CDF" w:rsidP="00FE0CDF">
      <w:pPr>
        <w:pStyle w:val="Nadpis3"/>
      </w:pPr>
      <w:r w:rsidRPr="00170B2F">
        <w:t xml:space="preserve">II. </w:t>
      </w:r>
      <w:r>
        <w:t>Pověřuje</w:t>
      </w:r>
    </w:p>
    <w:p w:rsidR="003A51B7" w:rsidRDefault="00FE0CDF" w:rsidP="009E684F">
      <w:pPr>
        <w:jc w:val="both"/>
      </w:pPr>
      <w:r>
        <w:t>starostu města podpisem předmětné smlouvy</w:t>
      </w:r>
    </w:p>
    <w:p w:rsidR="003A51B7" w:rsidRPr="00610BE1" w:rsidRDefault="003A51B7" w:rsidP="003A51B7">
      <w:pPr>
        <w:pStyle w:val="Nadpis2"/>
        <w:ind w:left="0" w:firstLine="0"/>
        <w:jc w:val="both"/>
      </w:pPr>
      <w:r>
        <w:lastRenderedPageBreak/>
        <w:t xml:space="preserve">4) </w:t>
      </w:r>
      <w:r w:rsidRPr="00725E2A">
        <w:t>Společný projekt pro školy: ZŠ Krále Jiřího z Poděbrad, ZŠ F. L. Čelakovského a ZŠ Povážská</w:t>
      </w:r>
      <w:r w:rsidR="00DD718C">
        <w:t xml:space="preserve"> </w:t>
      </w:r>
      <w:r w:rsidR="003F2A3B">
        <w:t>–</w:t>
      </w:r>
      <w:r w:rsidR="00DD718C">
        <w:t xml:space="preserve"> schválení realizace projektu </w:t>
      </w:r>
      <w:r w:rsidR="00DD718C" w:rsidRPr="00610BE1">
        <w:t xml:space="preserve"> </w:t>
      </w:r>
    </w:p>
    <w:p w:rsidR="003A51B7" w:rsidRPr="00003402" w:rsidRDefault="003A51B7" w:rsidP="003A51B7"/>
    <w:p w:rsidR="003A51B7" w:rsidRDefault="003A51B7" w:rsidP="003A51B7">
      <w:pPr>
        <w:jc w:val="both"/>
      </w:pPr>
      <w:r>
        <w:t>Dne 14. 2. 2017 město Strakonice podalo do 47. výzvy IROP (</w:t>
      </w:r>
      <w:r w:rsidR="003B59FA">
        <w:t>Infrastruktura základních škol</w:t>
      </w:r>
      <w:r>
        <w:t>) projekt s názvem „</w:t>
      </w:r>
      <w:r w:rsidRPr="00725E2A">
        <w:t>Společný projekt pro školy: ZŠ Krále Jiřího z Poděbrad, ZŠ F. L. Čelakovského a ZŠ Povážská</w:t>
      </w:r>
      <w:r>
        <w:t>“. Podání žádosti schválila rada města dne 12. ří</w:t>
      </w:r>
      <w:r w:rsidR="003B59FA">
        <w:t>jna 2016 usnesením č. 2674/2016 s následujícími parametry:</w:t>
      </w:r>
    </w:p>
    <w:p w:rsidR="003B59FA" w:rsidRDefault="003B59FA" w:rsidP="003A51B7">
      <w:pPr>
        <w:jc w:val="both"/>
      </w:pPr>
    </w:p>
    <w:p w:rsidR="003A51B7" w:rsidRDefault="0070098C" w:rsidP="002F1364">
      <w:pPr>
        <w:tabs>
          <w:tab w:val="left" w:pos="3402"/>
          <w:tab w:val="right" w:pos="5103"/>
        </w:tabs>
        <w:jc w:val="both"/>
      </w:pPr>
      <w:r>
        <w:t xml:space="preserve">Původní </w:t>
      </w:r>
      <w:r w:rsidR="003A51B7">
        <w:t>Rozpočet projektu:</w:t>
      </w:r>
      <w:r w:rsidR="003A51B7">
        <w:tab/>
      </w:r>
      <w:r w:rsidR="002F1364">
        <w:tab/>
      </w:r>
      <w:r w:rsidR="003A51B7" w:rsidRPr="00077B6C">
        <w:t>5 734</w:t>
      </w:r>
      <w:r w:rsidR="003A51B7">
        <w:t> </w:t>
      </w:r>
      <w:r w:rsidR="003A51B7" w:rsidRPr="00077B6C">
        <w:t>461</w:t>
      </w:r>
      <w:r w:rsidR="003A51B7">
        <w:t>,00 Kč</w:t>
      </w:r>
    </w:p>
    <w:p w:rsidR="003A51B7" w:rsidRDefault="003A51B7" w:rsidP="002F1364">
      <w:pPr>
        <w:tabs>
          <w:tab w:val="left" w:pos="3402"/>
          <w:tab w:val="right" w:pos="5103"/>
        </w:tabs>
        <w:jc w:val="both"/>
      </w:pPr>
      <w:r>
        <w:t>Výše dotace:</w:t>
      </w:r>
      <w:r>
        <w:tab/>
      </w:r>
      <w:r w:rsidR="002F1364">
        <w:tab/>
      </w:r>
      <w:r w:rsidRPr="00077B6C">
        <w:t>5 156 514,90</w:t>
      </w:r>
      <w:r>
        <w:t xml:space="preserve"> Kč</w:t>
      </w:r>
      <w:r>
        <w:tab/>
        <w:t>(90%)</w:t>
      </w:r>
    </w:p>
    <w:p w:rsidR="003A51B7" w:rsidRDefault="003A51B7" w:rsidP="002F1364">
      <w:pPr>
        <w:tabs>
          <w:tab w:val="left" w:pos="3544"/>
          <w:tab w:val="right" w:pos="5103"/>
        </w:tabs>
        <w:jc w:val="both"/>
      </w:pPr>
      <w:r>
        <w:t>Vlastní podíl města:</w:t>
      </w:r>
      <w:r>
        <w:tab/>
      </w:r>
      <w:r w:rsidR="002F1364">
        <w:tab/>
      </w:r>
      <w:r>
        <w:t>577 946,10 Kč</w:t>
      </w:r>
      <w:r>
        <w:tab/>
        <w:t>(10%)</w:t>
      </w:r>
    </w:p>
    <w:p w:rsidR="003A51B7" w:rsidRDefault="003A51B7" w:rsidP="002F1364">
      <w:pPr>
        <w:tabs>
          <w:tab w:val="right" w:pos="5103"/>
        </w:tabs>
        <w:jc w:val="both"/>
      </w:pPr>
      <w:r>
        <w:t xml:space="preserve">Původní harmonogram realizace: </w:t>
      </w:r>
      <w:r w:rsidR="002F1364">
        <w:tab/>
      </w:r>
      <w:r>
        <w:t>02.2017 – 08.2018</w:t>
      </w:r>
    </w:p>
    <w:p w:rsidR="003A51B7" w:rsidRDefault="003A51B7" w:rsidP="003A51B7">
      <w:pPr>
        <w:tabs>
          <w:tab w:val="right" w:pos="3969"/>
        </w:tabs>
        <w:jc w:val="both"/>
      </w:pPr>
    </w:p>
    <w:p w:rsidR="003A51B7" w:rsidRPr="001174B3" w:rsidRDefault="003A51B7" w:rsidP="003F2A3B">
      <w:pPr>
        <w:tabs>
          <w:tab w:val="right" w:pos="3969"/>
        </w:tabs>
        <w:jc w:val="both"/>
        <w:rPr>
          <w:spacing w:val="-2"/>
        </w:rPr>
      </w:pPr>
      <w:r w:rsidRPr="001174B3">
        <w:rPr>
          <w:spacing w:val="-2"/>
        </w:rPr>
        <w:t>Projekt splnil podmínky přijatelnosti a věcného hodnocení, nicméně pro velký převis finančních požadavků žadatelů na dotaci nedosáhl. O zařazení projektu mezi tzv</w:t>
      </w:r>
      <w:r w:rsidR="003B59FA" w:rsidRPr="001174B3">
        <w:rPr>
          <w:spacing w:val="-2"/>
        </w:rPr>
        <w:t>.</w:t>
      </w:r>
      <w:r w:rsidRPr="001174B3">
        <w:rPr>
          <w:spacing w:val="-2"/>
        </w:rPr>
        <w:t xml:space="preserve"> „náhradní projekty“ jsme byli informování depeší ze dne 2. 7. 2018. Na telefonický dotaz </w:t>
      </w:r>
      <w:r w:rsidR="003F2A3B">
        <w:rPr>
          <w:spacing w:val="-2"/>
        </w:rPr>
        <w:t>bylo sděleno</w:t>
      </w:r>
      <w:r w:rsidRPr="001174B3">
        <w:rPr>
          <w:spacing w:val="-2"/>
        </w:rPr>
        <w:t xml:space="preserve">, že jsme „příliš“ pod čarou a s možným budoucím uvolněním prostředků spíše </w:t>
      </w:r>
      <w:r w:rsidR="003B59FA" w:rsidRPr="001174B3">
        <w:rPr>
          <w:spacing w:val="-2"/>
        </w:rPr>
        <w:t xml:space="preserve">nemáme </w:t>
      </w:r>
      <w:r w:rsidRPr="001174B3">
        <w:rPr>
          <w:spacing w:val="-2"/>
        </w:rPr>
        <w:t>počítat. Nicméně dne 15. 11. 2019 jsme obdrželi dopis z Ministerstva pro místní rozvoj</w:t>
      </w:r>
      <w:r w:rsidR="001174B3" w:rsidRPr="001174B3">
        <w:rPr>
          <w:spacing w:val="-2"/>
        </w:rPr>
        <w:t xml:space="preserve"> </w:t>
      </w:r>
      <w:r w:rsidR="003F2A3B">
        <w:rPr>
          <w:spacing w:val="-2"/>
        </w:rPr>
        <w:t>s informací</w:t>
      </w:r>
      <w:r w:rsidRPr="001174B3">
        <w:rPr>
          <w:spacing w:val="-2"/>
        </w:rPr>
        <w:t>, že prostředky na projekt jsou uvolněny a město Strakonice se má do 6. prosinc</w:t>
      </w:r>
      <w:r w:rsidR="003F2A3B">
        <w:rPr>
          <w:spacing w:val="-2"/>
        </w:rPr>
        <w:t>e 2019 vyjádřit, zda má zájem o </w:t>
      </w:r>
      <w:r w:rsidRPr="001174B3">
        <w:rPr>
          <w:spacing w:val="-2"/>
        </w:rPr>
        <w:t>realizaci daného projektu.</w:t>
      </w:r>
      <w:r w:rsidR="003F2A3B" w:rsidRPr="003F2A3B">
        <w:rPr>
          <w:spacing w:val="-2"/>
        </w:rPr>
        <w:t xml:space="preserve"> </w:t>
      </w:r>
      <w:r w:rsidR="003F2A3B" w:rsidRPr="001174B3">
        <w:rPr>
          <w:spacing w:val="-2"/>
        </w:rPr>
        <w:t>(viz příloha k bodu č.</w:t>
      </w:r>
      <w:r w:rsidR="003F2A3B">
        <w:rPr>
          <w:spacing w:val="-2"/>
        </w:rPr>
        <w:t xml:space="preserve"> </w:t>
      </w:r>
      <w:r w:rsidR="003F2A3B" w:rsidRPr="001174B3">
        <w:rPr>
          <w:spacing w:val="-2"/>
        </w:rPr>
        <w:t>4)</w:t>
      </w:r>
    </w:p>
    <w:p w:rsidR="003A51B7" w:rsidRDefault="003A51B7" w:rsidP="003A51B7">
      <w:pPr>
        <w:tabs>
          <w:tab w:val="right" w:pos="3969"/>
        </w:tabs>
        <w:jc w:val="both"/>
      </w:pPr>
    </w:p>
    <w:p w:rsidR="003A51B7" w:rsidRDefault="003A51B7" w:rsidP="003A51B7">
      <w:pPr>
        <w:tabs>
          <w:tab w:val="right" w:pos="3969"/>
        </w:tabs>
        <w:jc w:val="both"/>
      </w:pPr>
      <w:r>
        <w:t>Odbor rozvoje kontaktoval ředitele výše uvedených tří základních škol, aby zjistil jejich zájem a stav realizace záměrů obsažených v projektu (zda již něco nebylo realizováno).</w:t>
      </w:r>
    </w:p>
    <w:p w:rsidR="003A51B7" w:rsidRDefault="003A51B7" w:rsidP="003A51B7">
      <w:pPr>
        <w:tabs>
          <w:tab w:val="right" w:pos="3969"/>
        </w:tabs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2"/>
        <w:gridCol w:w="2866"/>
        <w:gridCol w:w="3964"/>
      </w:tblGrid>
      <w:tr w:rsidR="003A51B7" w:rsidTr="006E415A">
        <w:tc>
          <w:tcPr>
            <w:tcW w:w="2232" w:type="dxa"/>
          </w:tcPr>
          <w:p w:rsidR="003A51B7" w:rsidRPr="005026EF" w:rsidRDefault="003A51B7" w:rsidP="006E415A">
            <w:pPr>
              <w:tabs>
                <w:tab w:val="right" w:pos="3969"/>
              </w:tabs>
              <w:spacing w:before="180" w:after="120"/>
              <w:jc w:val="both"/>
              <w:rPr>
                <w:b/>
              </w:rPr>
            </w:pPr>
            <w:r w:rsidRPr="005026EF">
              <w:rPr>
                <w:b/>
              </w:rPr>
              <w:t>Škola</w:t>
            </w:r>
          </w:p>
        </w:tc>
        <w:tc>
          <w:tcPr>
            <w:tcW w:w="2866" w:type="dxa"/>
          </w:tcPr>
          <w:p w:rsidR="003A51B7" w:rsidRPr="005026EF" w:rsidRDefault="003A51B7" w:rsidP="006E415A">
            <w:pPr>
              <w:tabs>
                <w:tab w:val="right" w:pos="3969"/>
              </w:tabs>
              <w:spacing w:before="180" w:after="120"/>
              <w:jc w:val="both"/>
              <w:rPr>
                <w:b/>
              </w:rPr>
            </w:pPr>
            <w:r w:rsidRPr="005026EF">
              <w:rPr>
                <w:b/>
              </w:rPr>
              <w:t>Aktivita</w:t>
            </w:r>
          </w:p>
        </w:tc>
        <w:tc>
          <w:tcPr>
            <w:tcW w:w="3964" w:type="dxa"/>
          </w:tcPr>
          <w:p w:rsidR="003A51B7" w:rsidRPr="005026EF" w:rsidRDefault="003A51B7" w:rsidP="006E415A">
            <w:pPr>
              <w:tabs>
                <w:tab w:val="right" w:pos="3969"/>
              </w:tabs>
              <w:spacing w:before="180" w:after="120"/>
              <w:jc w:val="both"/>
              <w:rPr>
                <w:b/>
              </w:rPr>
            </w:pPr>
            <w:r w:rsidRPr="005026EF">
              <w:rPr>
                <w:b/>
              </w:rPr>
              <w:t>Komentář</w:t>
            </w:r>
          </w:p>
        </w:tc>
      </w:tr>
      <w:tr w:rsidR="003A51B7" w:rsidTr="006E415A">
        <w:tc>
          <w:tcPr>
            <w:tcW w:w="2232" w:type="dxa"/>
          </w:tcPr>
          <w:p w:rsidR="003A51B7" w:rsidRDefault="003A51B7" w:rsidP="006E415A">
            <w:pPr>
              <w:tabs>
                <w:tab w:val="right" w:pos="3969"/>
              </w:tabs>
              <w:spacing w:before="120"/>
              <w:jc w:val="both"/>
            </w:pPr>
            <w:r>
              <w:t>ZŠ Povážská</w:t>
            </w:r>
          </w:p>
        </w:tc>
        <w:tc>
          <w:tcPr>
            <w:tcW w:w="2866" w:type="dxa"/>
          </w:tcPr>
          <w:p w:rsidR="003A51B7" w:rsidRDefault="003A51B7" w:rsidP="006E415A">
            <w:pPr>
              <w:tabs>
                <w:tab w:val="right" w:pos="3969"/>
              </w:tabs>
              <w:spacing w:before="120"/>
              <w:jc w:val="both"/>
            </w:pPr>
            <w:r>
              <w:t>Učebna PC* + Interaktivní tabule**</w:t>
            </w:r>
          </w:p>
        </w:tc>
        <w:tc>
          <w:tcPr>
            <w:tcW w:w="3964" w:type="dxa"/>
          </w:tcPr>
          <w:p w:rsidR="003A51B7" w:rsidRDefault="003A51B7" w:rsidP="006E415A">
            <w:pPr>
              <w:tabs>
                <w:tab w:val="right" w:pos="3969"/>
              </w:tabs>
              <w:spacing w:before="120"/>
              <w:jc w:val="both"/>
              <w:rPr>
                <w:sz w:val="21"/>
                <w:szCs w:val="21"/>
              </w:rPr>
            </w:pPr>
            <w:r w:rsidRPr="003E5E3A">
              <w:rPr>
                <w:sz w:val="21"/>
                <w:szCs w:val="21"/>
              </w:rPr>
              <w:t>* Učebna realizována z prostředků města, nicméně škola má ještě druhou učebnu PC</w:t>
            </w:r>
            <w:r w:rsidR="003B59FA">
              <w:rPr>
                <w:sz w:val="21"/>
                <w:szCs w:val="21"/>
              </w:rPr>
              <w:t xml:space="preserve"> – zájem trvá.</w:t>
            </w:r>
          </w:p>
          <w:p w:rsidR="003A51B7" w:rsidRPr="003E5E3A" w:rsidRDefault="003A51B7" w:rsidP="006E415A">
            <w:pPr>
              <w:tabs>
                <w:tab w:val="right" w:pos="3969"/>
              </w:tabs>
              <w:spacing w:before="12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** Škola by raději pořídila modernější interaktivní panel</w:t>
            </w:r>
            <w:r w:rsidR="003B59FA">
              <w:rPr>
                <w:sz w:val="21"/>
                <w:szCs w:val="21"/>
              </w:rPr>
              <w:t xml:space="preserve"> – zájem trvá.</w:t>
            </w:r>
          </w:p>
        </w:tc>
      </w:tr>
      <w:tr w:rsidR="003A51B7" w:rsidTr="006E415A">
        <w:tc>
          <w:tcPr>
            <w:tcW w:w="2232" w:type="dxa"/>
          </w:tcPr>
          <w:p w:rsidR="003A51B7" w:rsidRDefault="003A51B7" w:rsidP="006E415A">
            <w:pPr>
              <w:tabs>
                <w:tab w:val="right" w:pos="3969"/>
              </w:tabs>
              <w:spacing w:before="120"/>
              <w:jc w:val="both"/>
            </w:pPr>
            <w:r>
              <w:t>ZŠ Poděbradova</w:t>
            </w:r>
          </w:p>
        </w:tc>
        <w:tc>
          <w:tcPr>
            <w:tcW w:w="2866" w:type="dxa"/>
          </w:tcPr>
          <w:p w:rsidR="003A51B7" w:rsidRPr="005026EF" w:rsidRDefault="003A51B7" w:rsidP="006E415A">
            <w:pPr>
              <w:tabs>
                <w:tab w:val="right" w:pos="3969"/>
              </w:tabs>
              <w:spacing w:before="120"/>
              <w:jc w:val="both"/>
              <w:rPr>
                <w:strike/>
              </w:rPr>
            </w:pPr>
            <w:r w:rsidRPr="005026EF">
              <w:rPr>
                <w:strike/>
              </w:rPr>
              <w:t>Učebna fyziky/chemie</w:t>
            </w:r>
          </w:p>
        </w:tc>
        <w:tc>
          <w:tcPr>
            <w:tcW w:w="3964" w:type="dxa"/>
          </w:tcPr>
          <w:p w:rsidR="003A51B7" w:rsidRPr="003E5E3A" w:rsidRDefault="003A51B7" w:rsidP="006E415A">
            <w:pPr>
              <w:tabs>
                <w:tab w:val="right" w:pos="3969"/>
              </w:tabs>
              <w:spacing w:before="120"/>
              <w:jc w:val="both"/>
              <w:rPr>
                <w:sz w:val="21"/>
                <w:szCs w:val="21"/>
              </w:rPr>
            </w:pPr>
            <w:r w:rsidRPr="003E5E3A">
              <w:rPr>
                <w:sz w:val="21"/>
                <w:szCs w:val="21"/>
              </w:rPr>
              <w:t xml:space="preserve">Zrealizováno z IROP </w:t>
            </w:r>
            <w:r w:rsidR="003F2A3B">
              <w:rPr>
                <w:sz w:val="21"/>
                <w:szCs w:val="21"/>
              </w:rPr>
              <w:t>–</w:t>
            </w:r>
            <w:r w:rsidRPr="003E5E3A">
              <w:rPr>
                <w:sz w:val="21"/>
                <w:szCs w:val="21"/>
              </w:rPr>
              <w:t xml:space="preserve"> MAS</w:t>
            </w:r>
          </w:p>
        </w:tc>
      </w:tr>
      <w:tr w:rsidR="003A51B7" w:rsidTr="006E415A">
        <w:tc>
          <w:tcPr>
            <w:tcW w:w="2232" w:type="dxa"/>
          </w:tcPr>
          <w:p w:rsidR="003A51B7" w:rsidRDefault="003A51B7" w:rsidP="006E415A">
            <w:pPr>
              <w:tabs>
                <w:tab w:val="right" w:pos="3969"/>
              </w:tabs>
              <w:spacing w:before="240"/>
              <w:jc w:val="both"/>
            </w:pPr>
          </w:p>
        </w:tc>
        <w:tc>
          <w:tcPr>
            <w:tcW w:w="2866" w:type="dxa"/>
          </w:tcPr>
          <w:p w:rsidR="003A51B7" w:rsidRPr="003E5E3A" w:rsidRDefault="003A51B7" w:rsidP="006E415A">
            <w:pPr>
              <w:tabs>
                <w:tab w:val="right" w:pos="3969"/>
              </w:tabs>
              <w:spacing w:before="120"/>
              <w:jc w:val="both"/>
              <w:rPr>
                <w:strike/>
              </w:rPr>
            </w:pPr>
            <w:r w:rsidRPr="003E5E3A">
              <w:rPr>
                <w:strike/>
              </w:rPr>
              <w:t xml:space="preserve">Bezbariérové </w:t>
            </w:r>
            <w:r>
              <w:rPr>
                <w:strike/>
              </w:rPr>
              <w:t>WC a </w:t>
            </w:r>
            <w:proofErr w:type="spellStart"/>
            <w:r w:rsidRPr="003E5E3A">
              <w:rPr>
                <w:strike/>
              </w:rPr>
              <w:t>schodolez</w:t>
            </w:r>
            <w:proofErr w:type="spellEnd"/>
          </w:p>
        </w:tc>
        <w:tc>
          <w:tcPr>
            <w:tcW w:w="3964" w:type="dxa"/>
          </w:tcPr>
          <w:p w:rsidR="003A51B7" w:rsidRPr="003E5E3A" w:rsidRDefault="003A51B7" w:rsidP="006E415A">
            <w:pPr>
              <w:tabs>
                <w:tab w:val="right" w:pos="3969"/>
              </w:tabs>
              <w:spacing w:before="120"/>
              <w:jc w:val="both"/>
              <w:rPr>
                <w:sz w:val="21"/>
                <w:szCs w:val="21"/>
              </w:rPr>
            </w:pPr>
            <w:r w:rsidRPr="003E5E3A">
              <w:rPr>
                <w:sz w:val="21"/>
                <w:szCs w:val="21"/>
              </w:rPr>
              <w:t xml:space="preserve">Zrealizováno z IROP </w:t>
            </w:r>
            <w:r w:rsidR="003F2A3B">
              <w:rPr>
                <w:sz w:val="21"/>
                <w:szCs w:val="21"/>
              </w:rPr>
              <w:t>–</w:t>
            </w:r>
            <w:r w:rsidRPr="003E5E3A">
              <w:rPr>
                <w:sz w:val="21"/>
                <w:szCs w:val="21"/>
              </w:rPr>
              <w:t xml:space="preserve"> MAS</w:t>
            </w:r>
          </w:p>
        </w:tc>
      </w:tr>
      <w:tr w:rsidR="003A51B7" w:rsidTr="006E415A">
        <w:tc>
          <w:tcPr>
            <w:tcW w:w="2232" w:type="dxa"/>
          </w:tcPr>
          <w:p w:rsidR="003A51B7" w:rsidRDefault="003A51B7" w:rsidP="006E415A">
            <w:pPr>
              <w:tabs>
                <w:tab w:val="right" w:pos="3969"/>
              </w:tabs>
              <w:spacing w:before="240"/>
              <w:jc w:val="both"/>
            </w:pPr>
          </w:p>
        </w:tc>
        <w:tc>
          <w:tcPr>
            <w:tcW w:w="2866" w:type="dxa"/>
          </w:tcPr>
          <w:p w:rsidR="003A51B7" w:rsidRDefault="003A51B7" w:rsidP="006E415A">
            <w:pPr>
              <w:tabs>
                <w:tab w:val="right" w:pos="3969"/>
              </w:tabs>
              <w:spacing w:before="120"/>
              <w:jc w:val="both"/>
            </w:pPr>
            <w:r>
              <w:t>2x učebna jazyků/IT</w:t>
            </w:r>
          </w:p>
        </w:tc>
        <w:tc>
          <w:tcPr>
            <w:tcW w:w="3964" w:type="dxa"/>
          </w:tcPr>
          <w:p w:rsidR="003A51B7" w:rsidRPr="003E5E3A" w:rsidRDefault="003A51B7" w:rsidP="006E415A">
            <w:pPr>
              <w:tabs>
                <w:tab w:val="right" w:pos="3969"/>
              </w:tabs>
              <w:spacing w:before="120"/>
              <w:jc w:val="both"/>
              <w:rPr>
                <w:sz w:val="21"/>
                <w:szCs w:val="21"/>
              </w:rPr>
            </w:pPr>
            <w:r w:rsidRPr="003E5E3A">
              <w:rPr>
                <w:sz w:val="21"/>
                <w:szCs w:val="21"/>
              </w:rPr>
              <w:t>Dosud nerealizováno</w:t>
            </w:r>
            <w:r w:rsidR="003B59FA">
              <w:rPr>
                <w:sz w:val="21"/>
                <w:szCs w:val="21"/>
              </w:rPr>
              <w:t xml:space="preserve"> – zájem trvá.</w:t>
            </w:r>
          </w:p>
        </w:tc>
      </w:tr>
      <w:tr w:rsidR="003A51B7" w:rsidTr="006E415A">
        <w:tc>
          <w:tcPr>
            <w:tcW w:w="2232" w:type="dxa"/>
          </w:tcPr>
          <w:p w:rsidR="003A51B7" w:rsidRDefault="003A51B7" w:rsidP="006E415A">
            <w:pPr>
              <w:tabs>
                <w:tab w:val="right" w:pos="3969"/>
              </w:tabs>
              <w:spacing w:before="240"/>
              <w:jc w:val="both"/>
            </w:pPr>
            <w:r>
              <w:t>ZŠ FLČ</w:t>
            </w:r>
          </w:p>
        </w:tc>
        <w:tc>
          <w:tcPr>
            <w:tcW w:w="2866" w:type="dxa"/>
          </w:tcPr>
          <w:p w:rsidR="003A51B7" w:rsidRDefault="003A51B7" w:rsidP="006E415A">
            <w:pPr>
              <w:tabs>
                <w:tab w:val="right" w:pos="3969"/>
              </w:tabs>
              <w:spacing w:before="120"/>
              <w:jc w:val="both"/>
            </w:pPr>
            <w:r>
              <w:t>3 x interaktivní tabule</w:t>
            </w:r>
          </w:p>
        </w:tc>
        <w:tc>
          <w:tcPr>
            <w:tcW w:w="3964" w:type="dxa"/>
          </w:tcPr>
          <w:p w:rsidR="003A51B7" w:rsidRPr="003E5E3A" w:rsidRDefault="003A51B7" w:rsidP="006E415A">
            <w:pPr>
              <w:tabs>
                <w:tab w:val="right" w:pos="3969"/>
              </w:tabs>
              <w:spacing w:before="120"/>
              <w:jc w:val="both"/>
              <w:rPr>
                <w:sz w:val="21"/>
                <w:szCs w:val="21"/>
              </w:rPr>
            </w:pPr>
            <w:r w:rsidRPr="003E5E3A">
              <w:rPr>
                <w:sz w:val="21"/>
                <w:szCs w:val="21"/>
              </w:rPr>
              <w:t>Dosud nerealizováno</w:t>
            </w:r>
            <w:r w:rsidR="003B59FA">
              <w:rPr>
                <w:sz w:val="21"/>
                <w:szCs w:val="21"/>
              </w:rPr>
              <w:t xml:space="preserve"> – zájem trvá.</w:t>
            </w:r>
          </w:p>
        </w:tc>
      </w:tr>
      <w:tr w:rsidR="003A51B7" w:rsidTr="006E415A">
        <w:tc>
          <w:tcPr>
            <w:tcW w:w="2232" w:type="dxa"/>
          </w:tcPr>
          <w:p w:rsidR="003A51B7" w:rsidRDefault="003A51B7" w:rsidP="006E415A">
            <w:pPr>
              <w:tabs>
                <w:tab w:val="right" w:pos="3969"/>
              </w:tabs>
              <w:spacing w:before="240"/>
              <w:jc w:val="both"/>
            </w:pPr>
          </w:p>
        </w:tc>
        <w:tc>
          <w:tcPr>
            <w:tcW w:w="2866" w:type="dxa"/>
          </w:tcPr>
          <w:p w:rsidR="003A51B7" w:rsidRDefault="003A51B7" w:rsidP="006E415A">
            <w:pPr>
              <w:tabs>
                <w:tab w:val="right" w:pos="3969"/>
              </w:tabs>
              <w:spacing w:before="120"/>
              <w:jc w:val="both"/>
            </w:pPr>
            <w:r>
              <w:t>2x bezbariérové WC</w:t>
            </w:r>
          </w:p>
        </w:tc>
        <w:tc>
          <w:tcPr>
            <w:tcW w:w="3964" w:type="dxa"/>
          </w:tcPr>
          <w:p w:rsidR="003A51B7" w:rsidRPr="003E5E3A" w:rsidRDefault="003A51B7" w:rsidP="006E415A">
            <w:pPr>
              <w:tabs>
                <w:tab w:val="right" w:pos="3969"/>
              </w:tabs>
              <w:spacing w:before="120"/>
              <w:jc w:val="both"/>
              <w:rPr>
                <w:sz w:val="21"/>
                <w:szCs w:val="21"/>
              </w:rPr>
            </w:pPr>
            <w:r w:rsidRPr="003E5E3A">
              <w:rPr>
                <w:sz w:val="21"/>
                <w:szCs w:val="21"/>
              </w:rPr>
              <w:t>Dosud nerealizováno</w:t>
            </w:r>
            <w:r w:rsidR="003B59FA">
              <w:rPr>
                <w:sz w:val="21"/>
                <w:szCs w:val="21"/>
              </w:rPr>
              <w:t xml:space="preserve"> – zájem trvá.</w:t>
            </w:r>
          </w:p>
        </w:tc>
      </w:tr>
    </w:tbl>
    <w:p w:rsidR="003A51B7" w:rsidRDefault="003A51B7" w:rsidP="003A51B7">
      <w:pPr>
        <w:tabs>
          <w:tab w:val="right" w:pos="3969"/>
        </w:tabs>
        <w:jc w:val="both"/>
      </w:pPr>
    </w:p>
    <w:p w:rsidR="003A51B7" w:rsidRDefault="003A51B7" w:rsidP="003A51B7">
      <w:pPr>
        <w:jc w:val="both"/>
      </w:pPr>
      <w:r>
        <w:t>Díky tomu</w:t>
      </w:r>
      <w:r w:rsidR="003B59FA">
        <w:t>,</w:t>
      </w:r>
      <w:r>
        <w:t xml:space="preserve"> že učebna fyziky/chemie je již realizována, bude celkový rozpočet projektu o cca 2 milióny nižší (jedná se o odhad, protože bude nutné z důvodu časového odstupu znovu </w:t>
      </w:r>
      <w:proofErr w:type="spellStart"/>
      <w:r>
        <w:t>nacenit</w:t>
      </w:r>
      <w:proofErr w:type="spellEnd"/>
      <w:r>
        <w:t xml:space="preserve"> i zbývající položky v rozpočtu projektu).</w:t>
      </w:r>
    </w:p>
    <w:p w:rsidR="003A51B7" w:rsidRDefault="003A51B7" w:rsidP="003A51B7">
      <w:pPr>
        <w:jc w:val="both"/>
      </w:pPr>
      <w:r>
        <w:t>Nové parametry projektu:</w:t>
      </w:r>
    </w:p>
    <w:p w:rsidR="003A51B7" w:rsidRDefault="003A51B7" w:rsidP="002F1364">
      <w:pPr>
        <w:tabs>
          <w:tab w:val="right" w:pos="4962"/>
        </w:tabs>
        <w:jc w:val="both"/>
      </w:pPr>
      <w:r>
        <w:t>Odhadovaný rozpočet projektu:</w:t>
      </w:r>
      <w:r>
        <w:tab/>
        <w:t>3 800 000,00 Kč</w:t>
      </w:r>
    </w:p>
    <w:p w:rsidR="003A51B7" w:rsidRDefault="003A51B7" w:rsidP="002F1364">
      <w:pPr>
        <w:tabs>
          <w:tab w:val="right" w:pos="4962"/>
        </w:tabs>
        <w:jc w:val="both"/>
      </w:pPr>
      <w:r>
        <w:t>Výše dotace:</w:t>
      </w:r>
      <w:r>
        <w:tab/>
        <w:t>3 420 000,00 Kč</w:t>
      </w:r>
      <w:r>
        <w:tab/>
        <w:t>(90%)</w:t>
      </w:r>
    </w:p>
    <w:p w:rsidR="003A51B7" w:rsidRDefault="003A51B7" w:rsidP="002F1364">
      <w:pPr>
        <w:tabs>
          <w:tab w:val="right" w:pos="4962"/>
        </w:tabs>
        <w:jc w:val="both"/>
      </w:pPr>
      <w:r>
        <w:t>Vlastní podíl města:</w:t>
      </w:r>
      <w:r>
        <w:tab/>
      </w:r>
      <w:r w:rsidR="008B382C">
        <w:t>380 000,00</w:t>
      </w:r>
      <w:r>
        <w:t xml:space="preserve"> Kč</w:t>
      </w:r>
      <w:r>
        <w:tab/>
        <w:t>(10%)</w:t>
      </w:r>
    </w:p>
    <w:p w:rsidR="003A51B7" w:rsidRDefault="008B382C" w:rsidP="002F1364">
      <w:pPr>
        <w:tabs>
          <w:tab w:val="right" w:pos="4962"/>
        </w:tabs>
        <w:jc w:val="both"/>
      </w:pPr>
      <w:r>
        <w:t>Nový</w:t>
      </w:r>
      <w:r w:rsidR="003A51B7">
        <w:t xml:space="preserve"> harmonogram realizace: </w:t>
      </w:r>
      <w:r w:rsidR="002F1364">
        <w:tab/>
      </w:r>
      <w:r>
        <w:t>11</w:t>
      </w:r>
      <w:r w:rsidR="003A51B7">
        <w:t>.201</w:t>
      </w:r>
      <w:r>
        <w:t>9</w:t>
      </w:r>
      <w:r w:rsidR="003A51B7">
        <w:t xml:space="preserve"> – 08.20</w:t>
      </w:r>
      <w:r>
        <w:t>21</w:t>
      </w:r>
    </w:p>
    <w:p w:rsidR="003A51B7" w:rsidRPr="004A0D19" w:rsidRDefault="003A51B7" w:rsidP="003A51B7">
      <w:pPr>
        <w:jc w:val="both"/>
        <w:rPr>
          <w:b/>
        </w:rPr>
      </w:pPr>
      <w:r w:rsidRPr="004A0D19">
        <w:rPr>
          <w:b/>
        </w:rPr>
        <w:lastRenderedPageBreak/>
        <w:t>Nároky na rozpočet města:</w:t>
      </w:r>
    </w:p>
    <w:p w:rsidR="003A51B7" w:rsidRPr="00610BE1" w:rsidRDefault="003A51B7" w:rsidP="003A51B7">
      <w:pPr>
        <w:jc w:val="both"/>
      </w:pPr>
      <w:r>
        <w:t>Projekt je investiční, proto bude nutné jej v celé výši předfinancovat, což bude klást nároky na rozpočet města v letech 2020 a 2021</w:t>
      </w:r>
      <w:r w:rsidR="003B59FA">
        <w:t>,</w:t>
      </w:r>
      <w:r>
        <w:t xml:space="preserve"> kdy bude třeba vyhradit prostředky v odhadované výši cca 3,8 milionů korun (doba realizace projektu 11.2019 – 08.2021).</w:t>
      </w:r>
      <w:r w:rsidR="0070098C">
        <w:t xml:space="preserve"> Finanční stránka </w:t>
      </w:r>
      <w:r w:rsidR="00DD718C">
        <w:t xml:space="preserve">projektu </w:t>
      </w:r>
      <w:r w:rsidR="0070098C">
        <w:t>byla</w:t>
      </w:r>
      <w:r w:rsidR="00DD718C">
        <w:t xml:space="preserve"> konzultována</w:t>
      </w:r>
      <w:r w:rsidR="0070098C">
        <w:t xml:space="preserve"> </w:t>
      </w:r>
      <w:r w:rsidR="00DD718C">
        <w:t>s</w:t>
      </w:r>
      <w:r w:rsidR="0070098C">
        <w:t> odborem finančním (Eva Jankovcová).</w:t>
      </w:r>
    </w:p>
    <w:p w:rsidR="003A51B7" w:rsidRDefault="003A51B7" w:rsidP="003A51B7">
      <w:pPr>
        <w:jc w:val="both"/>
      </w:pPr>
    </w:p>
    <w:p w:rsidR="003A51B7" w:rsidRDefault="003A51B7" w:rsidP="003A51B7">
      <w:pPr>
        <w:jc w:val="both"/>
        <w:rPr>
          <w:i/>
          <w:iCs/>
          <w:spacing w:val="-1"/>
        </w:rPr>
      </w:pPr>
      <w:r>
        <w:rPr>
          <w:i/>
          <w:iCs/>
        </w:rPr>
        <w:t xml:space="preserve">Odbor rozvoje (Mgr. Michal Novotný) doporučuje RM přijmout </w:t>
      </w:r>
      <w:r>
        <w:rPr>
          <w:i/>
          <w:iCs/>
          <w:spacing w:val="-1"/>
        </w:rPr>
        <w:t>níže uvedené usnesení:</w:t>
      </w:r>
    </w:p>
    <w:p w:rsidR="003A51B7" w:rsidRDefault="003A51B7" w:rsidP="003A51B7">
      <w:pPr>
        <w:pStyle w:val="Nadpis3"/>
        <w:jc w:val="both"/>
      </w:pPr>
      <w:r>
        <w:t>I. Souhlasí</w:t>
      </w:r>
    </w:p>
    <w:p w:rsidR="003A51B7" w:rsidRDefault="003A51B7" w:rsidP="003A51B7">
      <w:pPr>
        <w:jc w:val="both"/>
      </w:pPr>
      <w:r>
        <w:t xml:space="preserve">s realizací projektu </w:t>
      </w:r>
      <w:r w:rsidR="008B382C">
        <w:t>„</w:t>
      </w:r>
      <w:r w:rsidR="008B382C" w:rsidRPr="00AC4783">
        <w:t xml:space="preserve">Společný </w:t>
      </w:r>
      <w:r w:rsidR="008B382C">
        <w:t xml:space="preserve">projekt </w:t>
      </w:r>
      <w:r w:rsidR="008B382C" w:rsidRPr="00AC4783">
        <w:t>pro školy: ZŠ Krále Jiřího z Poděbrad, ZŠ F. L. Čelakovského a ZŠ Povážská</w:t>
      </w:r>
      <w:r w:rsidR="008B382C">
        <w:t>“ s aktualizovaným harmonogramem a rozpo</w:t>
      </w:r>
      <w:r w:rsidR="0061096A">
        <w:t>čtem</w:t>
      </w:r>
    </w:p>
    <w:p w:rsidR="003A51B7" w:rsidRDefault="003A51B7" w:rsidP="003A51B7">
      <w:pPr>
        <w:pStyle w:val="Nadpis3"/>
        <w:jc w:val="both"/>
      </w:pPr>
      <w:r>
        <w:t>II. Souhlasí</w:t>
      </w:r>
    </w:p>
    <w:p w:rsidR="003A51B7" w:rsidRDefault="008B382C" w:rsidP="003A51B7">
      <w:pPr>
        <w:jc w:val="both"/>
      </w:pPr>
      <w:r>
        <w:t>s</w:t>
      </w:r>
      <w:r w:rsidR="003A51B7">
        <w:t> vyčleněním finančních prostředků v potřebné výši z rozpočtu města Strakonice na roky 20</w:t>
      </w:r>
      <w:r>
        <w:t>20</w:t>
      </w:r>
      <w:r w:rsidR="003A51B7">
        <w:t xml:space="preserve"> a 20</w:t>
      </w:r>
      <w:r>
        <w:t>21</w:t>
      </w:r>
      <w:r w:rsidR="003A51B7">
        <w:t xml:space="preserve"> na předfinancování a spolufinancování realizace projektu „</w:t>
      </w:r>
      <w:r w:rsidR="003A51B7" w:rsidRPr="00AC4783">
        <w:t xml:space="preserve">Společný </w:t>
      </w:r>
      <w:r w:rsidR="003A51B7">
        <w:t>projekt pro školy: ZŠ Krále Jiřího z </w:t>
      </w:r>
      <w:r w:rsidR="003A51B7" w:rsidRPr="00AC4783">
        <w:t>Poděbrad, ZŠ F. L. Čelakovského a ZŠ Povážská</w:t>
      </w:r>
      <w:r w:rsidR="0061096A">
        <w:t>“</w:t>
      </w:r>
    </w:p>
    <w:p w:rsidR="003A51B7" w:rsidRPr="0061096A" w:rsidRDefault="003A51B7" w:rsidP="003A51B7">
      <w:pPr>
        <w:pStyle w:val="Nadpis3"/>
        <w:jc w:val="both"/>
      </w:pPr>
      <w:r w:rsidRPr="0061096A">
        <w:t xml:space="preserve">III. </w:t>
      </w:r>
      <w:r w:rsidR="008B382C" w:rsidRPr="0061096A">
        <w:t>Pověřuje</w:t>
      </w:r>
    </w:p>
    <w:p w:rsidR="003F2A3B" w:rsidRPr="0061096A" w:rsidRDefault="008B382C" w:rsidP="003A51B7">
      <w:pPr>
        <w:jc w:val="both"/>
      </w:pPr>
      <w:r w:rsidRPr="0061096A">
        <w:t xml:space="preserve">starostu </w:t>
      </w:r>
      <w:r w:rsidR="003F2A3B" w:rsidRPr="0061096A">
        <w:t>města informováním Ministerstva pro místní rozvoj o zájmu města Strakonice na realizaci výše uvedeného projektu</w:t>
      </w:r>
    </w:p>
    <w:sectPr w:rsidR="003F2A3B" w:rsidRPr="006109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27C9B"/>
    <w:multiLevelType w:val="hybridMultilevel"/>
    <w:tmpl w:val="EC50710C"/>
    <w:lvl w:ilvl="0" w:tplc="FF7E32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53584"/>
    <w:multiLevelType w:val="hybridMultilevel"/>
    <w:tmpl w:val="6A06D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B354A"/>
    <w:multiLevelType w:val="hybridMultilevel"/>
    <w:tmpl w:val="86AAB590"/>
    <w:lvl w:ilvl="0" w:tplc="CFF6A5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25E82"/>
    <w:multiLevelType w:val="hybridMultilevel"/>
    <w:tmpl w:val="9C8888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954D4"/>
    <w:multiLevelType w:val="hybridMultilevel"/>
    <w:tmpl w:val="3CFACA18"/>
    <w:lvl w:ilvl="0" w:tplc="4B3EE6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143510"/>
    <w:multiLevelType w:val="hybridMultilevel"/>
    <w:tmpl w:val="10A27E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B2E1D"/>
    <w:multiLevelType w:val="hybridMultilevel"/>
    <w:tmpl w:val="AF5E2D92"/>
    <w:lvl w:ilvl="0" w:tplc="9954BC7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6925C8"/>
    <w:multiLevelType w:val="hybridMultilevel"/>
    <w:tmpl w:val="3CAE44D2"/>
    <w:lvl w:ilvl="0" w:tplc="370077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7"/>
  </w:num>
  <w:num w:numId="4">
    <w:abstractNumId w:val="13"/>
  </w:num>
  <w:num w:numId="5">
    <w:abstractNumId w:val="34"/>
  </w:num>
  <w:num w:numId="6">
    <w:abstractNumId w:val="32"/>
  </w:num>
  <w:num w:numId="7">
    <w:abstractNumId w:val="39"/>
  </w:num>
  <w:num w:numId="8">
    <w:abstractNumId w:val="10"/>
  </w:num>
  <w:num w:numId="9">
    <w:abstractNumId w:val="18"/>
  </w:num>
  <w:num w:numId="10">
    <w:abstractNumId w:val="21"/>
  </w:num>
  <w:num w:numId="11">
    <w:abstractNumId w:val="27"/>
  </w:num>
  <w:num w:numId="12">
    <w:abstractNumId w:val="16"/>
  </w:num>
  <w:num w:numId="13">
    <w:abstractNumId w:val="23"/>
  </w:num>
  <w:num w:numId="14">
    <w:abstractNumId w:val="24"/>
  </w:num>
  <w:num w:numId="15">
    <w:abstractNumId w:val="22"/>
  </w:num>
  <w:num w:numId="16">
    <w:abstractNumId w:val="36"/>
  </w:num>
  <w:num w:numId="17">
    <w:abstractNumId w:val="0"/>
  </w:num>
  <w:num w:numId="18">
    <w:abstractNumId w:val="5"/>
  </w:num>
  <w:num w:numId="19">
    <w:abstractNumId w:val="29"/>
  </w:num>
  <w:num w:numId="20">
    <w:abstractNumId w:val="30"/>
  </w:num>
  <w:num w:numId="21">
    <w:abstractNumId w:val="42"/>
  </w:num>
  <w:num w:numId="22">
    <w:abstractNumId w:val="12"/>
  </w:num>
  <w:num w:numId="23">
    <w:abstractNumId w:val="35"/>
  </w:num>
  <w:num w:numId="24">
    <w:abstractNumId w:val="31"/>
  </w:num>
  <w:num w:numId="25">
    <w:abstractNumId w:val="14"/>
  </w:num>
  <w:num w:numId="26">
    <w:abstractNumId w:val="25"/>
  </w:num>
  <w:num w:numId="27">
    <w:abstractNumId w:val="41"/>
  </w:num>
  <w:num w:numId="28">
    <w:abstractNumId w:val="15"/>
  </w:num>
  <w:num w:numId="29">
    <w:abstractNumId w:val="33"/>
  </w:num>
  <w:num w:numId="30">
    <w:abstractNumId w:val="11"/>
  </w:num>
  <w:num w:numId="31">
    <w:abstractNumId w:val="37"/>
  </w:num>
  <w:num w:numId="32">
    <w:abstractNumId w:val="4"/>
  </w:num>
  <w:num w:numId="33">
    <w:abstractNumId w:val="40"/>
  </w:num>
  <w:num w:numId="34">
    <w:abstractNumId w:val="26"/>
  </w:num>
  <w:num w:numId="35">
    <w:abstractNumId w:val="8"/>
  </w:num>
  <w:num w:numId="36">
    <w:abstractNumId w:val="1"/>
  </w:num>
  <w:num w:numId="37">
    <w:abstractNumId w:val="20"/>
  </w:num>
  <w:num w:numId="38">
    <w:abstractNumId w:val="6"/>
  </w:num>
  <w:num w:numId="39">
    <w:abstractNumId w:val="9"/>
  </w:num>
  <w:num w:numId="40">
    <w:abstractNumId w:val="28"/>
  </w:num>
  <w:num w:numId="41">
    <w:abstractNumId w:val="2"/>
  </w:num>
  <w:num w:numId="42">
    <w:abstractNumId w:val="19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9796C"/>
    <w:rsid w:val="000A0F8A"/>
    <w:rsid w:val="000A6A0E"/>
    <w:rsid w:val="000B0008"/>
    <w:rsid w:val="000E47C6"/>
    <w:rsid w:val="001174B3"/>
    <w:rsid w:val="001213E8"/>
    <w:rsid w:val="00124BC8"/>
    <w:rsid w:val="001379D9"/>
    <w:rsid w:val="00141A6E"/>
    <w:rsid w:val="00150F40"/>
    <w:rsid w:val="001511F7"/>
    <w:rsid w:val="0015756C"/>
    <w:rsid w:val="00162483"/>
    <w:rsid w:val="001A4020"/>
    <w:rsid w:val="001B3FF8"/>
    <w:rsid w:val="001D0BAD"/>
    <w:rsid w:val="001D51EE"/>
    <w:rsid w:val="001D6989"/>
    <w:rsid w:val="001D7034"/>
    <w:rsid w:val="001E1337"/>
    <w:rsid w:val="001E46AA"/>
    <w:rsid w:val="00211167"/>
    <w:rsid w:val="0023230C"/>
    <w:rsid w:val="00241D6B"/>
    <w:rsid w:val="00257205"/>
    <w:rsid w:val="00287599"/>
    <w:rsid w:val="0029307F"/>
    <w:rsid w:val="002B4DC6"/>
    <w:rsid w:val="002C2815"/>
    <w:rsid w:val="002D2C96"/>
    <w:rsid w:val="002D5E10"/>
    <w:rsid w:val="002E1AF3"/>
    <w:rsid w:val="002F1364"/>
    <w:rsid w:val="0030440A"/>
    <w:rsid w:val="00304C3D"/>
    <w:rsid w:val="00327370"/>
    <w:rsid w:val="00330310"/>
    <w:rsid w:val="00345FBF"/>
    <w:rsid w:val="0035305F"/>
    <w:rsid w:val="003A1719"/>
    <w:rsid w:val="003A51B7"/>
    <w:rsid w:val="003A5F1A"/>
    <w:rsid w:val="003A741A"/>
    <w:rsid w:val="003B59FA"/>
    <w:rsid w:val="003D342C"/>
    <w:rsid w:val="003F2A3B"/>
    <w:rsid w:val="003F573A"/>
    <w:rsid w:val="00404DC3"/>
    <w:rsid w:val="00435B8A"/>
    <w:rsid w:val="00441AC3"/>
    <w:rsid w:val="00444E14"/>
    <w:rsid w:val="0044602B"/>
    <w:rsid w:val="00474E4C"/>
    <w:rsid w:val="00495924"/>
    <w:rsid w:val="004A1E9F"/>
    <w:rsid w:val="004A31AD"/>
    <w:rsid w:val="004A43D0"/>
    <w:rsid w:val="004C527B"/>
    <w:rsid w:val="004D223E"/>
    <w:rsid w:val="004D2C45"/>
    <w:rsid w:val="004D2F88"/>
    <w:rsid w:val="004E75C4"/>
    <w:rsid w:val="005058AA"/>
    <w:rsid w:val="00506279"/>
    <w:rsid w:val="0051703E"/>
    <w:rsid w:val="005266CE"/>
    <w:rsid w:val="00530D08"/>
    <w:rsid w:val="00540CA8"/>
    <w:rsid w:val="00552F41"/>
    <w:rsid w:val="00561364"/>
    <w:rsid w:val="00571464"/>
    <w:rsid w:val="00587868"/>
    <w:rsid w:val="0059135C"/>
    <w:rsid w:val="005C2950"/>
    <w:rsid w:val="005C2AAC"/>
    <w:rsid w:val="005D4D59"/>
    <w:rsid w:val="005E31DA"/>
    <w:rsid w:val="005F1780"/>
    <w:rsid w:val="005F5F73"/>
    <w:rsid w:val="0061096A"/>
    <w:rsid w:val="006174F4"/>
    <w:rsid w:val="006244C4"/>
    <w:rsid w:val="00633ACF"/>
    <w:rsid w:val="00634819"/>
    <w:rsid w:val="00647C3B"/>
    <w:rsid w:val="00655367"/>
    <w:rsid w:val="00661314"/>
    <w:rsid w:val="006877DA"/>
    <w:rsid w:val="006A10CA"/>
    <w:rsid w:val="006A2015"/>
    <w:rsid w:val="006B10E9"/>
    <w:rsid w:val="006B186B"/>
    <w:rsid w:val="006B7076"/>
    <w:rsid w:val="0070098C"/>
    <w:rsid w:val="007305BF"/>
    <w:rsid w:val="00740C41"/>
    <w:rsid w:val="0075506B"/>
    <w:rsid w:val="0076272C"/>
    <w:rsid w:val="00776C28"/>
    <w:rsid w:val="007814F5"/>
    <w:rsid w:val="007A7C2B"/>
    <w:rsid w:val="007C0D13"/>
    <w:rsid w:val="007C49E7"/>
    <w:rsid w:val="007C6D22"/>
    <w:rsid w:val="00823F66"/>
    <w:rsid w:val="00841E57"/>
    <w:rsid w:val="00870ECD"/>
    <w:rsid w:val="00874B03"/>
    <w:rsid w:val="008A4064"/>
    <w:rsid w:val="008A4B1A"/>
    <w:rsid w:val="008B382C"/>
    <w:rsid w:val="008C1975"/>
    <w:rsid w:val="008D1D93"/>
    <w:rsid w:val="00907FCE"/>
    <w:rsid w:val="00915AF3"/>
    <w:rsid w:val="00937258"/>
    <w:rsid w:val="00953E66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C6096"/>
    <w:rsid w:val="009E684F"/>
    <w:rsid w:val="00A30821"/>
    <w:rsid w:val="00A30EAB"/>
    <w:rsid w:val="00A431C0"/>
    <w:rsid w:val="00A5149C"/>
    <w:rsid w:val="00A60BE6"/>
    <w:rsid w:val="00A641EB"/>
    <w:rsid w:val="00A85E92"/>
    <w:rsid w:val="00A92050"/>
    <w:rsid w:val="00AA7710"/>
    <w:rsid w:val="00AC6929"/>
    <w:rsid w:val="00AD14F2"/>
    <w:rsid w:val="00AD67F6"/>
    <w:rsid w:val="00AE2537"/>
    <w:rsid w:val="00AE5F03"/>
    <w:rsid w:val="00B155B5"/>
    <w:rsid w:val="00B15826"/>
    <w:rsid w:val="00B17F46"/>
    <w:rsid w:val="00B21227"/>
    <w:rsid w:val="00B2430E"/>
    <w:rsid w:val="00B318F5"/>
    <w:rsid w:val="00B47DBB"/>
    <w:rsid w:val="00B748AE"/>
    <w:rsid w:val="00B90B8E"/>
    <w:rsid w:val="00B92076"/>
    <w:rsid w:val="00B97F86"/>
    <w:rsid w:val="00BC6F8C"/>
    <w:rsid w:val="00C04242"/>
    <w:rsid w:val="00C15D2D"/>
    <w:rsid w:val="00C61858"/>
    <w:rsid w:val="00C70D55"/>
    <w:rsid w:val="00C763EF"/>
    <w:rsid w:val="00C90158"/>
    <w:rsid w:val="00C972AC"/>
    <w:rsid w:val="00C976A8"/>
    <w:rsid w:val="00CA2FC1"/>
    <w:rsid w:val="00CB342F"/>
    <w:rsid w:val="00CD46E9"/>
    <w:rsid w:val="00CE2405"/>
    <w:rsid w:val="00D01A85"/>
    <w:rsid w:val="00D06ACB"/>
    <w:rsid w:val="00D22B5B"/>
    <w:rsid w:val="00D430F9"/>
    <w:rsid w:val="00D443DE"/>
    <w:rsid w:val="00D51CEE"/>
    <w:rsid w:val="00D56420"/>
    <w:rsid w:val="00D5729E"/>
    <w:rsid w:val="00D73D34"/>
    <w:rsid w:val="00DD4613"/>
    <w:rsid w:val="00DD718C"/>
    <w:rsid w:val="00DF68AC"/>
    <w:rsid w:val="00E125F6"/>
    <w:rsid w:val="00E22459"/>
    <w:rsid w:val="00E24664"/>
    <w:rsid w:val="00E2794E"/>
    <w:rsid w:val="00E64958"/>
    <w:rsid w:val="00E74475"/>
    <w:rsid w:val="00E83AA5"/>
    <w:rsid w:val="00E84947"/>
    <w:rsid w:val="00EB1249"/>
    <w:rsid w:val="00EF0B4C"/>
    <w:rsid w:val="00EF63AD"/>
    <w:rsid w:val="00F1737E"/>
    <w:rsid w:val="00F178EB"/>
    <w:rsid w:val="00F34020"/>
    <w:rsid w:val="00FB2897"/>
    <w:rsid w:val="00FB4BC7"/>
    <w:rsid w:val="00FB68FA"/>
    <w:rsid w:val="00FD1729"/>
    <w:rsid w:val="00FE0CDF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8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5AFFB-F772-4C42-885A-3AE7DD2A2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1381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14</cp:revision>
  <cp:lastPrinted>2019-11-20T10:35:00Z</cp:lastPrinted>
  <dcterms:created xsi:type="dcterms:W3CDTF">2019-11-06T08:21:00Z</dcterms:created>
  <dcterms:modified xsi:type="dcterms:W3CDTF">2019-11-20T16:05:00Z</dcterms:modified>
</cp:coreProperties>
</file>