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F2A" w:rsidRPr="00C24F2A" w:rsidRDefault="00C24F2A" w:rsidP="00C24F2A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C24F2A">
        <w:rPr>
          <w:rFonts w:ascii="Tahoma" w:hAnsi="Tahoma" w:cs="Tahoma"/>
          <w:b/>
          <w:bCs/>
        </w:rPr>
        <w:t xml:space="preserve">   </w:t>
      </w:r>
      <w:r w:rsidRPr="00C24F2A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F2050" w:rsidRDefault="009F2050">
      <w:pPr>
        <w:pStyle w:val="Nadpis1"/>
      </w:pPr>
    </w:p>
    <w:p w:rsidR="009F2050" w:rsidRDefault="00BC3282">
      <w:pPr>
        <w:pStyle w:val="Nadpis1"/>
      </w:pPr>
      <w:r>
        <w:t>9</w:t>
      </w:r>
      <w:r w:rsidR="009F2050">
        <w:t>/</w:t>
      </w:r>
      <w:r>
        <w:t>7</w:t>
      </w:r>
      <w:r w:rsidR="009F2050">
        <w:t xml:space="preserve">    Technické služby Strakonice s.r.o.</w:t>
      </w:r>
    </w:p>
    <w:p w:rsidR="009F2050" w:rsidRDefault="009F2050"/>
    <w:p w:rsidR="008C6863" w:rsidRDefault="008C6863" w:rsidP="008C6863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správa bytového hospodářství</w:t>
      </w:r>
    </w:p>
    <w:p w:rsidR="008C6863" w:rsidRDefault="008C6863" w:rsidP="008C6863">
      <w:pPr>
        <w:widowControl w:val="0"/>
        <w:autoSpaceDE w:val="0"/>
        <w:autoSpaceDN w:val="0"/>
        <w:adjustRightInd w:val="0"/>
      </w:pPr>
    </w:p>
    <w:p w:rsidR="008C6863" w:rsidRDefault="008C6863" w:rsidP="008C6863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32"/>
          <w:szCs w:val="32"/>
        </w:rPr>
      </w:pPr>
      <w:r w:rsidRPr="00635C81">
        <w:t>provoz správy vodohospodářské infrastruktury</w:t>
      </w:r>
    </w:p>
    <w:p w:rsidR="009F2050" w:rsidRDefault="009F20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1740" w:rsidRDefault="00EA1740" w:rsidP="00EA1740">
      <w:pPr>
        <w:widowControl w:val="0"/>
        <w:autoSpaceDE w:val="0"/>
        <w:autoSpaceDN w:val="0"/>
        <w:adjustRightInd w:val="0"/>
        <w:ind w:left="360"/>
        <w:jc w:val="center"/>
      </w:pPr>
    </w:p>
    <w:p w:rsidR="008C6863" w:rsidRDefault="008C6863" w:rsidP="00EA1740">
      <w:pPr>
        <w:widowControl w:val="0"/>
        <w:autoSpaceDE w:val="0"/>
        <w:autoSpaceDN w:val="0"/>
        <w:adjustRightInd w:val="0"/>
        <w:ind w:left="360"/>
        <w:jc w:val="center"/>
      </w:pPr>
    </w:p>
    <w:p w:rsidR="008C6863" w:rsidRDefault="008C6863" w:rsidP="00EA1740">
      <w:pPr>
        <w:widowControl w:val="0"/>
        <w:autoSpaceDE w:val="0"/>
        <w:autoSpaceDN w:val="0"/>
        <w:adjustRightInd w:val="0"/>
        <w:ind w:left="360"/>
        <w:jc w:val="center"/>
      </w:pPr>
    </w:p>
    <w:p w:rsidR="008C6863" w:rsidRDefault="008C6863" w:rsidP="00EA1740">
      <w:pPr>
        <w:widowControl w:val="0"/>
        <w:autoSpaceDE w:val="0"/>
        <w:autoSpaceDN w:val="0"/>
        <w:adjustRightInd w:val="0"/>
        <w:ind w:left="360"/>
        <w:jc w:val="center"/>
      </w:pPr>
    </w:p>
    <w:p w:rsidR="008C6863" w:rsidRDefault="008C6863" w:rsidP="008C6863">
      <w:pPr>
        <w:jc w:val="center"/>
        <w:rPr>
          <w:b/>
          <w:bCs/>
          <w:sz w:val="28"/>
          <w:szCs w:val="28"/>
          <w:u w:val="single"/>
        </w:rPr>
      </w:pPr>
      <w:r w:rsidRPr="008C6863">
        <w:rPr>
          <w:b/>
          <w:bCs/>
          <w:sz w:val="28"/>
          <w:szCs w:val="28"/>
          <w:u w:val="single"/>
        </w:rPr>
        <w:t>Návrh usnesení Zastupitelstva města Strakonice</w:t>
      </w:r>
    </w:p>
    <w:p w:rsidR="008C6863" w:rsidRPr="008C6863" w:rsidRDefault="008C6863" w:rsidP="008C6863">
      <w:pPr>
        <w:jc w:val="center"/>
        <w:rPr>
          <w:b/>
          <w:bCs/>
          <w:sz w:val="28"/>
          <w:szCs w:val="28"/>
          <w:u w:val="single"/>
        </w:rPr>
      </w:pPr>
    </w:p>
    <w:p w:rsidR="00EA1740" w:rsidRDefault="00EA1740" w:rsidP="00EA1740">
      <w:pPr>
        <w:widowControl w:val="0"/>
        <w:autoSpaceDE w:val="0"/>
        <w:autoSpaceDN w:val="0"/>
        <w:adjustRightInd w:val="0"/>
        <w:ind w:left="360"/>
        <w:jc w:val="center"/>
      </w:pPr>
    </w:p>
    <w:p w:rsidR="009F2050" w:rsidRDefault="009F205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F2050" w:rsidRDefault="009F205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F2050" w:rsidRDefault="009F205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F2050" w:rsidRDefault="009F205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F2050" w:rsidRDefault="009F2050">
      <w:pPr>
        <w:rPr>
          <w:b/>
          <w:sz w:val="28"/>
        </w:rPr>
      </w:pPr>
    </w:p>
    <w:p w:rsidR="00635C81" w:rsidRDefault="00635C81">
      <w:pPr>
        <w:rPr>
          <w:b/>
          <w:sz w:val="28"/>
        </w:rPr>
      </w:pPr>
    </w:p>
    <w:p w:rsidR="009F2050" w:rsidRDefault="009F2050">
      <w:pPr>
        <w:widowControl w:val="0"/>
        <w:autoSpaceDE w:val="0"/>
        <w:autoSpaceDN w:val="0"/>
        <w:adjustRightInd w:val="0"/>
        <w:rPr>
          <w:u w:val="single"/>
        </w:rPr>
      </w:pPr>
    </w:p>
    <w:p w:rsidR="009F2050" w:rsidRDefault="009F2050">
      <w:pPr>
        <w:widowControl w:val="0"/>
        <w:autoSpaceDE w:val="0"/>
        <w:autoSpaceDN w:val="0"/>
        <w:adjustRightInd w:val="0"/>
        <w:rPr>
          <w:u w:val="single"/>
        </w:rPr>
      </w:pPr>
    </w:p>
    <w:p w:rsidR="009F2050" w:rsidRDefault="009F2050">
      <w:pPr>
        <w:widowControl w:val="0"/>
        <w:autoSpaceDE w:val="0"/>
        <w:autoSpaceDN w:val="0"/>
        <w:adjustRightInd w:val="0"/>
        <w:rPr>
          <w:u w:val="single"/>
        </w:rPr>
      </w:pPr>
    </w:p>
    <w:p w:rsidR="009F2050" w:rsidRDefault="009F2050">
      <w:pPr>
        <w:widowControl w:val="0"/>
        <w:autoSpaceDE w:val="0"/>
        <w:autoSpaceDN w:val="0"/>
        <w:adjustRightInd w:val="0"/>
        <w:rPr>
          <w:u w:val="single"/>
        </w:rPr>
      </w:pPr>
    </w:p>
    <w:p w:rsidR="009F2050" w:rsidRDefault="009F2050">
      <w:pPr>
        <w:widowControl w:val="0"/>
        <w:autoSpaceDE w:val="0"/>
        <w:autoSpaceDN w:val="0"/>
        <w:adjustRightInd w:val="0"/>
        <w:rPr>
          <w:u w:val="single"/>
        </w:rPr>
      </w:pPr>
    </w:p>
    <w:p w:rsidR="009F2050" w:rsidRDefault="009F2050">
      <w:pPr>
        <w:widowControl w:val="0"/>
        <w:autoSpaceDE w:val="0"/>
        <w:autoSpaceDN w:val="0"/>
        <w:adjustRightInd w:val="0"/>
        <w:rPr>
          <w:u w:val="single"/>
        </w:rPr>
      </w:pPr>
    </w:p>
    <w:p w:rsidR="009F2050" w:rsidRDefault="009F2050">
      <w:pPr>
        <w:widowControl w:val="0"/>
        <w:autoSpaceDE w:val="0"/>
        <w:autoSpaceDN w:val="0"/>
        <w:adjustRightInd w:val="0"/>
        <w:rPr>
          <w:u w:val="single"/>
        </w:rPr>
      </w:pPr>
    </w:p>
    <w:p w:rsidR="009F2050" w:rsidRDefault="009F2050">
      <w:pPr>
        <w:widowControl w:val="0"/>
        <w:autoSpaceDE w:val="0"/>
        <w:autoSpaceDN w:val="0"/>
        <w:adjustRightInd w:val="0"/>
        <w:rPr>
          <w:u w:val="single"/>
        </w:rPr>
      </w:pPr>
    </w:p>
    <w:p w:rsidR="009F2050" w:rsidRDefault="009F205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F2050" w:rsidRDefault="009F2050" w:rsidP="001F624D">
      <w:r>
        <w:t xml:space="preserve">K projednání v zastupitelstvu města Strakonice dne </w:t>
      </w:r>
      <w:r w:rsidR="00BC3282">
        <w:t>16. prosince 2020</w:t>
      </w:r>
    </w:p>
    <w:p w:rsidR="009F2050" w:rsidRDefault="009F205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F2050" w:rsidRDefault="009F2050">
      <w:pPr>
        <w:widowControl w:val="0"/>
        <w:autoSpaceDE w:val="0"/>
        <w:autoSpaceDN w:val="0"/>
        <w:adjustRightInd w:val="0"/>
        <w:jc w:val="both"/>
      </w:pPr>
    </w:p>
    <w:p w:rsidR="009F2050" w:rsidRDefault="009F2050">
      <w:pPr>
        <w:widowControl w:val="0"/>
        <w:autoSpaceDE w:val="0"/>
        <w:autoSpaceDN w:val="0"/>
        <w:adjustRightInd w:val="0"/>
        <w:jc w:val="both"/>
      </w:pPr>
    </w:p>
    <w:p w:rsidR="009F2050" w:rsidRDefault="009F2050">
      <w:pPr>
        <w:widowControl w:val="0"/>
        <w:autoSpaceDE w:val="0"/>
        <w:autoSpaceDN w:val="0"/>
        <w:adjustRightInd w:val="0"/>
        <w:jc w:val="both"/>
      </w:pPr>
    </w:p>
    <w:p w:rsidR="009F2050" w:rsidRDefault="009F205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F2050" w:rsidRDefault="009F205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F2050" w:rsidRDefault="009F205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F2050" w:rsidRDefault="009F205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F2050" w:rsidRDefault="009F2050">
      <w:pPr>
        <w:tabs>
          <w:tab w:val="left" w:pos="1440"/>
        </w:tabs>
      </w:pPr>
    </w:p>
    <w:p w:rsidR="009F2050" w:rsidRDefault="009F2050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 ing. Ludvík </w:t>
      </w:r>
      <w:proofErr w:type="spellStart"/>
      <w:r>
        <w:rPr>
          <w:b/>
          <w:bCs/>
        </w:rPr>
        <w:t>Němejc</w:t>
      </w:r>
      <w:proofErr w:type="spellEnd"/>
    </w:p>
    <w:p w:rsidR="009F2050" w:rsidRDefault="009F2050">
      <w:pPr>
        <w:rPr>
          <w:b/>
          <w:bCs/>
        </w:rPr>
      </w:pPr>
      <w:r>
        <w:rPr>
          <w:b/>
          <w:bCs/>
        </w:rPr>
        <w:t xml:space="preserve">Vypracoval:  Jana </w:t>
      </w:r>
      <w:proofErr w:type="spellStart"/>
      <w:r>
        <w:rPr>
          <w:b/>
          <w:bCs/>
        </w:rPr>
        <w:t>Hůdová</w:t>
      </w:r>
      <w:proofErr w:type="spellEnd"/>
      <w:r w:rsidR="00635C81">
        <w:rPr>
          <w:b/>
          <w:bCs/>
        </w:rPr>
        <w:t>, František Vintr</w:t>
      </w:r>
    </w:p>
    <w:p w:rsidR="009F2050" w:rsidRDefault="009F2050">
      <w:pPr>
        <w:ind w:firstLine="1440"/>
      </w:pPr>
      <w:r>
        <w:t xml:space="preserve"> </w:t>
      </w:r>
    </w:p>
    <w:p w:rsidR="009F2050" w:rsidRDefault="009F2050">
      <w:pPr>
        <w:ind w:firstLine="1440"/>
      </w:pPr>
    </w:p>
    <w:p w:rsidR="009F2050" w:rsidRDefault="009F2050">
      <w:pPr>
        <w:ind w:firstLine="1440"/>
      </w:pPr>
    </w:p>
    <w:p w:rsidR="001F624D" w:rsidRPr="001F624D" w:rsidRDefault="001F624D" w:rsidP="001F624D">
      <w:pPr>
        <w:numPr>
          <w:ilvl w:val="0"/>
          <w:numId w:val="5"/>
        </w:numPr>
        <w:rPr>
          <w:b/>
          <w:bCs/>
        </w:rPr>
      </w:pPr>
      <w:r w:rsidRPr="001F624D">
        <w:rPr>
          <w:b/>
          <w:bCs/>
          <w:sz w:val="28"/>
          <w:szCs w:val="28"/>
        </w:rPr>
        <w:lastRenderedPageBreak/>
        <w:t>Bytové záležitosti</w:t>
      </w:r>
      <w:r w:rsidRPr="001F624D">
        <w:rPr>
          <w:b/>
          <w:bCs/>
          <w:sz w:val="28"/>
          <w:szCs w:val="28"/>
        </w:rPr>
        <w:br/>
      </w:r>
    </w:p>
    <w:p w:rsidR="001F624D" w:rsidRPr="001F624D" w:rsidRDefault="001F624D" w:rsidP="001F624D">
      <w:pPr>
        <w:rPr>
          <w:b/>
          <w:bCs/>
          <w:u w:val="single"/>
        </w:rPr>
      </w:pPr>
      <w:r w:rsidRPr="001F624D">
        <w:rPr>
          <w:b/>
          <w:bCs/>
          <w:u w:val="single"/>
        </w:rPr>
        <w:t>Návrh usnesení:</w:t>
      </w:r>
    </w:p>
    <w:p w:rsidR="009F2050" w:rsidRPr="001F624D" w:rsidRDefault="001F624D" w:rsidP="001F624D">
      <w:r>
        <w:t>Zastupitelstvo města po projednání</w:t>
      </w:r>
      <w:r w:rsidR="009F2050" w:rsidRPr="001F624D">
        <w:t>:</w:t>
      </w:r>
    </w:p>
    <w:p w:rsidR="001F624D" w:rsidRDefault="001F624D" w:rsidP="001F624D"/>
    <w:p w:rsidR="007653CA" w:rsidRPr="007653CA" w:rsidRDefault="009F2050" w:rsidP="007653CA">
      <w:pPr>
        <w:pStyle w:val="Nadpis2"/>
        <w:rPr>
          <w:sz w:val="24"/>
          <w:szCs w:val="24"/>
        </w:rPr>
      </w:pPr>
      <w:r w:rsidRPr="007653CA">
        <w:rPr>
          <w:sz w:val="24"/>
          <w:szCs w:val="24"/>
        </w:rPr>
        <w:t xml:space="preserve">Schvaluje </w:t>
      </w:r>
    </w:p>
    <w:p w:rsidR="00C24F2A" w:rsidRDefault="009F2050" w:rsidP="007653CA">
      <w:r w:rsidRPr="007653CA">
        <w:t xml:space="preserve">odepsání pohledávky </w:t>
      </w:r>
      <w:r w:rsidR="00BC3282" w:rsidRPr="007653CA">
        <w:t>53 522</w:t>
      </w:r>
      <w:r w:rsidRPr="007653CA">
        <w:t xml:space="preserve">,- Kč z účetní evidence jako </w:t>
      </w:r>
      <w:proofErr w:type="spellStart"/>
      <w:r w:rsidRPr="007653CA">
        <w:t>nevymožitelnou</w:t>
      </w:r>
      <w:proofErr w:type="spellEnd"/>
    </w:p>
    <w:p w:rsidR="009F2050" w:rsidRDefault="009F2050">
      <w:pPr>
        <w:jc w:val="both"/>
      </w:pPr>
    </w:p>
    <w:p w:rsidR="009F2050" w:rsidRPr="007653CA" w:rsidRDefault="009F2050" w:rsidP="007653CA">
      <w:pPr>
        <w:pStyle w:val="Nadpis2"/>
        <w:rPr>
          <w:color w:val="C0C0C0"/>
          <w:sz w:val="24"/>
          <w:szCs w:val="24"/>
        </w:rPr>
      </w:pPr>
      <w:r w:rsidRPr="007653CA">
        <w:rPr>
          <w:sz w:val="24"/>
          <w:szCs w:val="24"/>
        </w:rPr>
        <w:t xml:space="preserve">Ukládá </w:t>
      </w:r>
    </w:p>
    <w:p w:rsidR="00BC3282" w:rsidRDefault="009F2050">
      <w:pPr>
        <w:pStyle w:val="Zkladntext3"/>
      </w:pPr>
      <w:r>
        <w:t xml:space="preserve">společnosti TS Strakonice s.r.o., správě bytového hospodářství odepsat pohledávku </w:t>
      </w:r>
    </w:p>
    <w:p w:rsidR="009F2050" w:rsidRDefault="00BC3282">
      <w:pPr>
        <w:pStyle w:val="Zkladntext3"/>
      </w:pPr>
      <w:r>
        <w:t>53 522</w:t>
      </w:r>
      <w:r w:rsidR="009F2050">
        <w:t xml:space="preserve">,- Kč z účetní evidence </w:t>
      </w:r>
    </w:p>
    <w:p w:rsidR="00635C81" w:rsidRDefault="00635C81">
      <w:pPr>
        <w:pStyle w:val="Zkladntext3"/>
      </w:pPr>
    </w:p>
    <w:p w:rsidR="00635C81" w:rsidRDefault="00635C81">
      <w:pPr>
        <w:pStyle w:val="Zkladntext3"/>
      </w:pPr>
    </w:p>
    <w:p w:rsidR="00635C81" w:rsidRDefault="00635C81">
      <w:pPr>
        <w:pStyle w:val="Zkladntext3"/>
      </w:pPr>
    </w:p>
    <w:p w:rsidR="00091721" w:rsidRDefault="001F624D" w:rsidP="007653CA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F624D">
        <w:rPr>
          <w:b/>
          <w:bCs/>
          <w:sz w:val="28"/>
          <w:szCs w:val="28"/>
        </w:rPr>
        <w:t>Cena vodného a stočného na rok 2021</w:t>
      </w:r>
    </w:p>
    <w:p w:rsidR="001F624D" w:rsidRPr="001F624D" w:rsidRDefault="00091721" w:rsidP="00091721">
      <w:pPr>
        <w:widowControl w:val="0"/>
        <w:autoSpaceDE w:val="0"/>
        <w:autoSpaceDN w:val="0"/>
        <w:adjustRightInd w:val="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V</w:t>
      </w:r>
      <w:r w:rsidR="001F624D" w:rsidRPr="001F624D">
        <w:rPr>
          <w:b/>
          <w:bCs/>
          <w:sz w:val="28"/>
          <w:szCs w:val="28"/>
        </w:rPr>
        <w:t>ýše nájemného z vodohospodářské infrastruktury za rok 2021</w:t>
      </w:r>
    </w:p>
    <w:p w:rsidR="00091721" w:rsidRPr="00D35606" w:rsidRDefault="00091721" w:rsidP="00091721">
      <w:pPr>
        <w:widowControl w:val="0"/>
        <w:autoSpaceDE w:val="0"/>
        <w:autoSpaceDN w:val="0"/>
        <w:adjustRightInd w:val="0"/>
        <w:ind w:left="360"/>
        <w:rPr>
          <w:b/>
          <w:bCs/>
          <w:sz w:val="28"/>
        </w:rPr>
      </w:pPr>
      <w:r>
        <w:rPr>
          <w:b/>
          <w:bCs/>
          <w:sz w:val="28"/>
        </w:rPr>
        <w:t xml:space="preserve">     </w:t>
      </w:r>
      <w:r w:rsidRPr="00D35606">
        <w:rPr>
          <w:b/>
          <w:bCs/>
          <w:sz w:val="28"/>
        </w:rPr>
        <w:t>Navýšení nájemného z vodohospodářské infrastruktury za rok 2020</w:t>
      </w:r>
    </w:p>
    <w:p w:rsidR="00635C81" w:rsidRDefault="00635C81">
      <w:pPr>
        <w:pStyle w:val="Zkladntext3"/>
      </w:pPr>
    </w:p>
    <w:p w:rsidR="001F624D" w:rsidRPr="000966B5" w:rsidRDefault="001F624D" w:rsidP="001F624D">
      <w:pPr>
        <w:rPr>
          <w:b/>
        </w:rPr>
      </w:pPr>
      <w:r w:rsidRPr="000966B5">
        <w:rPr>
          <w:b/>
          <w:u w:val="single"/>
        </w:rPr>
        <w:t>Návrh usnesení</w:t>
      </w:r>
      <w:r w:rsidRPr="000966B5">
        <w:rPr>
          <w:b/>
        </w:rPr>
        <w:t>:</w:t>
      </w:r>
    </w:p>
    <w:p w:rsidR="001F624D" w:rsidRDefault="001F624D" w:rsidP="001F624D">
      <w:r>
        <w:t>Zastupitelstvo</w:t>
      </w:r>
      <w:r w:rsidRPr="009843D8">
        <w:t xml:space="preserve"> města po projednání:</w:t>
      </w:r>
    </w:p>
    <w:p w:rsidR="001F624D" w:rsidRPr="009843D8" w:rsidRDefault="001F624D" w:rsidP="001F624D"/>
    <w:p w:rsidR="001F624D" w:rsidRPr="007653CA" w:rsidRDefault="00091721" w:rsidP="007653CA">
      <w:pPr>
        <w:pStyle w:val="Nadpis2"/>
        <w:rPr>
          <w:sz w:val="24"/>
          <w:szCs w:val="24"/>
        </w:rPr>
      </w:pPr>
      <w:r>
        <w:rPr>
          <w:sz w:val="24"/>
          <w:szCs w:val="24"/>
        </w:rPr>
        <w:t>I. Stanovuje</w:t>
      </w:r>
      <w:r w:rsidR="001F624D" w:rsidRPr="007653CA">
        <w:rPr>
          <w:sz w:val="24"/>
          <w:szCs w:val="24"/>
        </w:rPr>
        <w:t xml:space="preserve"> pro rok 2021 </w:t>
      </w:r>
    </w:p>
    <w:p w:rsidR="001F624D" w:rsidRPr="005B483E" w:rsidRDefault="001F624D" w:rsidP="001F624D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1F624D" w:rsidTr="00B85E4E">
        <w:tc>
          <w:tcPr>
            <w:tcW w:w="30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5B9BD5"/>
          </w:tcPr>
          <w:p w:rsidR="001F624D" w:rsidRDefault="001F624D" w:rsidP="00B85E4E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</w:p>
        </w:tc>
        <w:tc>
          <w:tcPr>
            <w:tcW w:w="3071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5B9BD5"/>
            <w:hideMark/>
          </w:tcPr>
          <w:p w:rsidR="001F624D" w:rsidRDefault="001F624D" w:rsidP="00B85E4E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2"/>
              </w:rPr>
              <w:t>částka bez DPH</w:t>
            </w:r>
          </w:p>
        </w:tc>
        <w:tc>
          <w:tcPr>
            <w:tcW w:w="3071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5B9BD5"/>
            <w:hideMark/>
          </w:tcPr>
          <w:p w:rsidR="001F624D" w:rsidRDefault="001F624D" w:rsidP="00B85E4E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2"/>
              </w:rPr>
              <w:t>částka včetně DPH</w:t>
            </w:r>
          </w:p>
        </w:tc>
      </w:tr>
      <w:tr w:rsidR="001F624D" w:rsidTr="00B85E4E">
        <w:tc>
          <w:tcPr>
            <w:tcW w:w="30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B9BD5"/>
            <w:hideMark/>
          </w:tcPr>
          <w:p w:rsidR="001F624D" w:rsidRDefault="001F624D" w:rsidP="00B85E4E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2"/>
              </w:rPr>
              <w:t>cenu vodného</w:t>
            </w:r>
          </w:p>
        </w:tc>
        <w:tc>
          <w:tcPr>
            <w:tcW w:w="30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DD6EE"/>
            <w:hideMark/>
          </w:tcPr>
          <w:p w:rsidR="001F624D" w:rsidRDefault="001F624D" w:rsidP="00B85E4E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5</w:t>
            </w:r>
            <w:r w:rsidR="007653CA">
              <w:rPr>
                <w:rFonts w:ascii="Times New Roman" w:hAnsi="Times New Roman"/>
                <w:b/>
                <w:sz w:val="24"/>
                <w:szCs w:val="22"/>
              </w:rPr>
              <w:t>8,64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  <w:tc>
          <w:tcPr>
            <w:tcW w:w="30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DD6EE"/>
            <w:hideMark/>
          </w:tcPr>
          <w:p w:rsidR="001F624D" w:rsidRDefault="007653CA" w:rsidP="00B85E4E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64,50</w:t>
            </w:r>
            <w:r w:rsidR="001F624D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="001F624D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</w:tr>
      <w:tr w:rsidR="001F624D" w:rsidTr="00B85E4E">
        <w:tc>
          <w:tcPr>
            <w:tcW w:w="30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B9BD5"/>
            <w:hideMark/>
          </w:tcPr>
          <w:p w:rsidR="001F624D" w:rsidRDefault="001F624D" w:rsidP="00B85E4E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2"/>
              </w:rPr>
              <w:t>cenu stočného</w:t>
            </w:r>
          </w:p>
        </w:tc>
        <w:tc>
          <w:tcPr>
            <w:tcW w:w="30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/>
            <w:hideMark/>
          </w:tcPr>
          <w:p w:rsidR="001F624D" w:rsidRDefault="007653CA" w:rsidP="00B85E4E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35,72</w:t>
            </w:r>
            <w:r w:rsidR="001F624D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="001F624D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  <w:tc>
          <w:tcPr>
            <w:tcW w:w="30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EEAF6"/>
            <w:hideMark/>
          </w:tcPr>
          <w:p w:rsidR="001F624D" w:rsidRDefault="007653CA" w:rsidP="00B85E4E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39,29</w:t>
            </w:r>
            <w:r w:rsidR="001F624D">
              <w:rPr>
                <w:rFonts w:ascii="Times New Roman" w:hAnsi="Times New Roman"/>
                <w:b/>
                <w:sz w:val="24"/>
                <w:szCs w:val="22"/>
              </w:rPr>
              <w:t xml:space="preserve"> Kč/m</w:t>
            </w:r>
            <w:r w:rsidR="001F624D">
              <w:rPr>
                <w:rFonts w:ascii="Times New Roman" w:hAnsi="Times New Roman"/>
                <w:b/>
                <w:sz w:val="24"/>
                <w:szCs w:val="22"/>
                <w:vertAlign w:val="superscript"/>
              </w:rPr>
              <w:t>3</w:t>
            </w:r>
          </w:p>
        </w:tc>
      </w:tr>
      <w:tr w:rsidR="001F624D" w:rsidTr="00B85E4E">
        <w:tc>
          <w:tcPr>
            <w:tcW w:w="30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B9BD5"/>
            <w:hideMark/>
          </w:tcPr>
          <w:p w:rsidR="001F624D" w:rsidRDefault="001F624D" w:rsidP="00B85E4E">
            <w:pPr>
              <w:pStyle w:val="Normln0"/>
              <w:spacing w:before="48"/>
              <w:rPr>
                <w:rFonts w:ascii="Times New Roman" w:hAnsi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2"/>
              </w:rPr>
              <w:t>výši nájemného</w:t>
            </w:r>
          </w:p>
        </w:tc>
        <w:tc>
          <w:tcPr>
            <w:tcW w:w="30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DD6EE"/>
            <w:hideMark/>
          </w:tcPr>
          <w:p w:rsidR="001F624D" w:rsidRDefault="001F624D" w:rsidP="00B85E4E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4</w:t>
            </w:r>
            <w:r w:rsidR="007653CA">
              <w:rPr>
                <w:rFonts w:ascii="Times New Roman" w:hAnsi="Times New Roman"/>
                <w:b/>
                <w:sz w:val="24"/>
                <w:szCs w:val="22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2"/>
              </w:rPr>
              <w:t>,000 mil. Kč</w:t>
            </w:r>
          </w:p>
        </w:tc>
        <w:tc>
          <w:tcPr>
            <w:tcW w:w="30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DD6EE"/>
            <w:hideMark/>
          </w:tcPr>
          <w:p w:rsidR="001F624D" w:rsidRDefault="007653CA" w:rsidP="00B85E4E">
            <w:pPr>
              <w:pStyle w:val="Normln0"/>
              <w:spacing w:before="48"/>
              <w:jc w:val="center"/>
              <w:rPr>
                <w:rFonts w:ascii="Times New Roman" w:hAnsi="Times New Roman"/>
                <w:b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sz w:val="24"/>
                <w:szCs w:val="22"/>
              </w:rPr>
              <w:t>55,660</w:t>
            </w:r>
            <w:r w:rsidR="001F624D">
              <w:rPr>
                <w:rFonts w:ascii="Times New Roman" w:hAnsi="Times New Roman"/>
                <w:b/>
                <w:sz w:val="24"/>
                <w:szCs w:val="22"/>
              </w:rPr>
              <w:t xml:space="preserve"> mil. Kč</w:t>
            </w:r>
          </w:p>
        </w:tc>
      </w:tr>
    </w:tbl>
    <w:p w:rsidR="00635C81" w:rsidRDefault="00635C81">
      <w:pPr>
        <w:pStyle w:val="Zkladntext3"/>
      </w:pPr>
    </w:p>
    <w:p w:rsidR="00091721" w:rsidRPr="00091721" w:rsidRDefault="00091721" w:rsidP="00091721">
      <w:pPr>
        <w:pStyle w:val="Normlnweb"/>
        <w:keepNext/>
        <w:keepLines/>
        <w:shd w:val="clear" w:color="auto" w:fill="F6F6F6"/>
        <w:spacing w:before="40" w:beforeAutospacing="0" w:after="0" w:afterAutospacing="0"/>
        <w:jc w:val="both"/>
        <w:outlineLvl w:val="2"/>
        <w:rPr>
          <w:rFonts w:ascii="Segoe UI" w:hAnsi="Segoe UI" w:cs="Segoe UI"/>
          <w:sz w:val="20"/>
          <w:szCs w:val="20"/>
        </w:rPr>
      </w:pPr>
      <w:r w:rsidRPr="00091721">
        <w:rPr>
          <w:rFonts w:eastAsiaTheme="majorEastAsia" w:cstheme="majorBidi"/>
          <w:b/>
          <w:u w:val="single"/>
        </w:rPr>
        <w:t xml:space="preserve">II. Souhlasí </w:t>
      </w:r>
    </w:p>
    <w:p w:rsidR="00091721" w:rsidRPr="00091721" w:rsidRDefault="00091721" w:rsidP="00091721">
      <w:pPr>
        <w:pStyle w:val="Normlnweb"/>
        <w:shd w:val="clear" w:color="auto" w:fill="F6F6F6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 w:rsidRPr="00091721">
        <w:rPr>
          <w:rFonts w:cstheme="minorBidi"/>
          <w:szCs w:val="22"/>
        </w:rPr>
        <w:t xml:space="preserve">s uzavřením dodatku ke Smlouvě o pronájmu vodohospodářského majetku uzavřené dne </w:t>
      </w:r>
      <w:proofErr w:type="gramStart"/>
      <w:r w:rsidRPr="00091721">
        <w:rPr>
          <w:rFonts w:cstheme="minorBidi"/>
          <w:szCs w:val="22"/>
        </w:rPr>
        <w:t>26.10.2005</w:t>
      </w:r>
      <w:proofErr w:type="gramEnd"/>
      <w:r w:rsidRPr="00091721">
        <w:rPr>
          <w:rFonts w:cstheme="minorBidi"/>
          <w:szCs w:val="22"/>
        </w:rPr>
        <w:t xml:space="preserve"> mezi městem Strakonice a společností Technické služby Strakonice </w:t>
      </w:r>
      <w:proofErr w:type="spellStart"/>
      <w:r w:rsidRPr="00091721">
        <w:rPr>
          <w:rFonts w:cstheme="minorBidi"/>
          <w:szCs w:val="22"/>
        </w:rPr>
        <w:t>s.r.o</w:t>
      </w:r>
      <w:proofErr w:type="spellEnd"/>
      <w:r w:rsidRPr="00091721">
        <w:rPr>
          <w:rFonts w:cstheme="minorBidi"/>
          <w:szCs w:val="22"/>
        </w:rPr>
        <w:t>, IČ 25156888, se sídlem Raisova 274, Strakonice, jehož předmětem bude navýšení nájemného z vodohospodářské infrastruktury za rok 2020 o 2,300 mil Kč bez DPH oproti původní kalkulaci.</w:t>
      </w:r>
      <w:r>
        <w:rPr>
          <w:rFonts w:cstheme="minorBidi"/>
          <w:szCs w:val="22"/>
        </w:rPr>
        <w:t xml:space="preserve"> </w:t>
      </w:r>
      <w:r w:rsidRPr="00091721">
        <w:rPr>
          <w:rFonts w:cstheme="minorBidi"/>
          <w:szCs w:val="22"/>
        </w:rPr>
        <w:t>Součástí dodatku bude i stanovení vodného a stočného pro rok 2021</w:t>
      </w:r>
      <w:r>
        <w:rPr>
          <w:rFonts w:cstheme="minorBidi"/>
          <w:szCs w:val="22"/>
        </w:rPr>
        <w:t xml:space="preserve"> a</w:t>
      </w:r>
      <w:r w:rsidRPr="00091721">
        <w:rPr>
          <w:rFonts w:cstheme="minorBidi"/>
          <w:szCs w:val="22"/>
        </w:rPr>
        <w:t xml:space="preserve"> stanovení výše nájemného pro rok 2021 (viz bod I.).</w:t>
      </w:r>
    </w:p>
    <w:p w:rsidR="00091721" w:rsidRPr="00091721" w:rsidRDefault="00091721" w:rsidP="00091721">
      <w:pPr>
        <w:pStyle w:val="Normlnweb"/>
        <w:keepNext/>
        <w:keepLines/>
        <w:shd w:val="clear" w:color="auto" w:fill="F6F6F6"/>
        <w:spacing w:before="40" w:beforeAutospacing="0" w:after="0" w:afterAutospacing="0"/>
        <w:jc w:val="both"/>
        <w:outlineLvl w:val="2"/>
        <w:rPr>
          <w:rFonts w:ascii="Segoe UI" w:hAnsi="Segoe UI" w:cs="Segoe UI"/>
          <w:sz w:val="20"/>
          <w:szCs w:val="20"/>
        </w:rPr>
      </w:pPr>
      <w:r w:rsidRPr="00091721">
        <w:rPr>
          <w:rFonts w:eastAsiaTheme="majorEastAsia" w:cstheme="majorBidi"/>
          <w:b/>
          <w:u w:val="single"/>
        </w:rPr>
        <w:t xml:space="preserve">III. Pověřuje </w:t>
      </w:r>
    </w:p>
    <w:p w:rsidR="00091721" w:rsidRPr="00091721" w:rsidRDefault="00091721" w:rsidP="00091721">
      <w:pPr>
        <w:pStyle w:val="Normlnweb"/>
        <w:shd w:val="clear" w:color="auto" w:fill="F6F6F6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 w:rsidRPr="00091721">
        <w:rPr>
          <w:rFonts w:cstheme="minorBidi"/>
          <w:szCs w:val="22"/>
        </w:rPr>
        <w:t>starostu města uzavřením a podpisem předmětného dodatku.</w:t>
      </w:r>
    </w:p>
    <w:p w:rsidR="00635C81" w:rsidRPr="00091721" w:rsidRDefault="00635C81">
      <w:pPr>
        <w:pStyle w:val="Zkladntext3"/>
        <w:rPr>
          <w:color w:val="auto"/>
        </w:rPr>
      </w:pPr>
    </w:p>
    <w:p w:rsidR="00D35606" w:rsidRDefault="00D35606" w:rsidP="00D35606">
      <w:pPr>
        <w:pStyle w:val="Zkladntext3"/>
      </w:pPr>
    </w:p>
    <w:p w:rsidR="00C76FF0" w:rsidRDefault="00C76FF0" w:rsidP="00D35606">
      <w:pPr>
        <w:pStyle w:val="Zkladntext3"/>
      </w:pPr>
    </w:p>
    <w:p w:rsidR="00D35606" w:rsidRDefault="00D35606" w:rsidP="00D35606">
      <w:pPr>
        <w:pStyle w:val="Zkladntext3"/>
      </w:pPr>
    </w:p>
    <w:p w:rsidR="00635C81" w:rsidRDefault="00635C81">
      <w:pPr>
        <w:pStyle w:val="Zkladntext3"/>
      </w:pPr>
    </w:p>
    <w:p w:rsidR="00635C81" w:rsidRDefault="00635C81">
      <w:pPr>
        <w:pStyle w:val="Zkladntext3"/>
      </w:pPr>
    </w:p>
    <w:p w:rsidR="00635C81" w:rsidRDefault="00635C81">
      <w:pPr>
        <w:pStyle w:val="Zkladntext3"/>
      </w:pPr>
    </w:p>
    <w:p w:rsidR="00635C81" w:rsidRDefault="00635C81">
      <w:pPr>
        <w:pStyle w:val="Zkladntext3"/>
      </w:pPr>
      <w:bookmarkStart w:id="0" w:name="_GoBack"/>
      <w:bookmarkEnd w:id="0"/>
    </w:p>
    <w:sectPr w:rsidR="00635C81" w:rsidSect="00435343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E6C" w:rsidRDefault="00661E6C" w:rsidP="00435343">
      <w:r>
        <w:separator/>
      </w:r>
    </w:p>
  </w:endnote>
  <w:endnote w:type="continuationSeparator" w:id="0">
    <w:p w:rsidR="00661E6C" w:rsidRDefault="00661E6C" w:rsidP="0043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343" w:rsidRPr="00435343" w:rsidRDefault="00435343" w:rsidP="00435343">
    <w:pPr>
      <w:pStyle w:val="Zpat"/>
      <w:tabs>
        <w:tab w:val="clear" w:pos="9072"/>
      </w:tabs>
      <w:jc w:val="center"/>
      <w:rPr>
        <w:sz w:val="16"/>
        <w:szCs w:val="12"/>
      </w:rPr>
    </w:pPr>
    <w:r w:rsidRPr="00435343">
      <w:rPr>
        <w:sz w:val="16"/>
        <w:szCs w:val="12"/>
      </w:rPr>
      <w:t xml:space="preserve">Stránka </w:t>
    </w:r>
    <w:r w:rsidRPr="00435343">
      <w:rPr>
        <w:b/>
        <w:bCs/>
        <w:sz w:val="16"/>
        <w:szCs w:val="16"/>
      </w:rPr>
      <w:fldChar w:fldCharType="begin"/>
    </w:r>
    <w:r w:rsidRPr="00435343">
      <w:rPr>
        <w:b/>
        <w:bCs/>
        <w:sz w:val="16"/>
        <w:szCs w:val="12"/>
      </w:rPr>
      <w:instrText>PAGE</w:instrText>
    </w:r>
    <w:r w:rsidRPr="00435343">
      <w:rPr>
        <w:b/>
        <w:bCs/>
        <w:sz w:val="16"/>
        <w:szCs w:val="16"/>
      </w:rPr>
      <w:fldChar w:fldCharType="separate"/>
    </w:r>
    <w:r w:rsidR="00C24F2A">
      <w:rPr>
        <w:b/>
        <w:bCs/>
        <w:noProof/>
        <w:sz w:val="16"/>
        <w:szCs w:val="12"/>
      </w:rPr>
      <w:t>2</w:t>
    </w:r>
    <w:r w:rsidRPr="00435343">
      <w:rPr>
        <w:b/>
        <w:bCs/>
        <w:sz w:val="16"/>
        <w:szCs w:val="16"/>
      </w:rPr>
      <w:fldChar w:fldCharType="end"/>
    </w:r>
    <w:r w:rsidRPr="00435343">
      <w:rPr>
        <w:sz w:val="16"/>
        <w:szCs w:val="12"/>
      </w:rPr>
      <w:t xml:space="preserve"> z </w:t>
    </w:r>
    <w:r w:rsidRPr="00435343">
      <w:rPr>
        <w:b/>
        <w:bCs/>
        <w:sz w:val="16"/>
        <w:szCs w:val="16"/>
      </w:rPr>
      <w:fldChar w:fldCharType="begin"/>
    </w:r>
    <w:r w:rsidRPr="00435343">
      <w:rPr>
        <w:b/>
        <w:bCs/>
        <w:sz w:val="16"/>
        <w:szCs w:val="12"/>
      </w:rPr>
      <w:instrText>NUMPAGES</w:instrText>
    </w:r>
    <w:r w:rsidRPr="00435343">
      <w:rPr>
        <w:b/>
        <w:bCs/>
        <w:sz w:val="16"/>
        <w:szCs w:val="16"/>
      </w:rPr>
      <w:fldChar w:fldCharType="separate"/>
    </w:r>
    <w:r w:rsidR="00C24F2A">
      <w:rPr>
        <w:b/>
        <w:bCs/>
        <w:noProof/>
        <w:sz w:val="16"/>
        <w:szCs w:val="12"/>
      </w:rPr>
      <w:t>2</w:t>
    </w:r>
    <w:r w:rsidRPr="00435343">
      <w:rPr>
        <w:b/>
        <w:bCs/>
        <w:sz w:val="16"/>
        <w:szCs w:val="16"/>
      </w:rPr>
      <w:fldChar w:fldCharType="end"/>
    </w:r>
  </w:p>
  <w:p w:rsidR="00435343" w:rsidRDefault="004353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E6C" w:rsidRDefault="00661E6C" w:rsidP="00435343">
      <w:r>
        <w:separator/>
      </w:r>
    </w:p>
  </w:footnote>
  <w:footnote w:type="continuationSeparator" w:id="0">
    <w:p w:rsidR="00661E6C" w:rsidRDefault="00661E6C" w:rsidP="00435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008A8"/>
    <w:multiLevelType w:val="hybridMultilevel"/>
    <w:tmpl w:val="95EAAC44"/>
    <w:lvl w:ilvl="0" w:tplc="8D6257F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30AA9"/>
    <w:multiLevelType w:val="hybridMultilevel"/>
    <w:tmpl w:val="B8C886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14F5A"/>
    <w:multiLevelType w:val="hybridMultilevel"/>
    <w:tmpl w:val="20C44DC4"/>
    <w:lvl w:ilvl="0" w:tplc="8D6257F0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1C5697"/>
    <w:multiLevelType w:val="hybridMultilevel"/>
    <w:tmpl w:val="49383F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E1502"/>
    <w:multiLevelType w:val="hybridMultilevel"/>
    <w:tmpl w:val="CB0ABF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16D78"/>
    <w:multiLevelType w:val="hybridMultilevel"/>
    <w:tmpl w:val="09A42E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A4D33"/>
    <w:multiLevelType w:val="hybridMultilevel"/>
    <w:tmpl w:val="CCE061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F60903"/>
    <w:multiLevelType w:val="hybridMultilevel"/>
    <w:tmpl w:val="F1D406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4B"/>
    <w:rsid w:val="00091721"/>
    <w:rsid w:val="001F624D"/>
    <w:rsid w:val="00435343"/>
    <w:rsid w:val="00586951"/>
    <w:rsid w:val="005B674B"/>
    <w:rsid w:val="00635C81"/>
    <w:rsid w:val="00661E6C"/>
    <w:rsid w:val="00684265"/>
    <w:rsid w:val="00695DF7"/>
    <w:rsid w:val="007653CA"/>
    <w:rsid w:val="008A7BA1"/>
    <w:rsid w:val="008C6863"/>
    <w:rsid w:val="008D5B52"/>
    <w:rsid w:val="009F2050"/>
    <w:rsid w:val="009F2415"/>
    <w:rsid w:val="00A41D42"/>
    <w:rsid w:val="00B424B9"/>
    <w:rsid w:val="00B85E4E"/>
    <w:rsid w:val="00BC3282"/>
    <w:rsid w:val="00C24F2A"/>
    <w:rsid w:val="00C76FF0"/>
    <w:rsid w:val="00CF01FD"/>
    <w:rsid w:val="00D35606"/>
    <w:rsid w:val="00EA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C516D8E"/>
  <w15:chartTrackingRefBased/>
  <w15:docId w15:val="{D42E84BA-4B80-4E25-8D32-692EE8A7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dpis2Char">
    <w:name w:val="Nadpis 2 Char"/>
    <w:link w:val="Nadpis2"/>
    <w:rsid w:val="00BC3282"/>
    <w:rPr>
      <w:b/>
      <w:bCs/>
      <w:iCs/>
      <w:sz w:val="28"/>
      <w:szCs w:val="28"/>
      <w:u w:val="single"/>
    </w:rPr>
  </w:style>
  <w:style w:type="character" w:customStyle="1" w:styleId="Nadpis3Char">
    <w:name w:val="Nadpis 3 Char"/>
    <w:link w:val="Nadpis3"/>
    <w:rsid w:val="00BC3282"/>
    <w:rPr>
      <w:b/>
      <w:bCs/>
      <w:sz w:val="24"/>
      <w:szCs w:val="24"/>
      <w:u w:val="single"/>
    </w:rPr>
  </w:style>
  <w:style w:type="character" w:customStyle="1" w:styleId="Zkladntext3Char">
    <w:name w:val="Základní text 3 Char"/>
    <w:link w:val="Zkladntext3"/>
    <w:semiHidden/>
    <w:rsid w:val="00BC3282"/>
    <w:rPr>
      <w:color w:val="000000"/>
      <w:sz w:val="24"/>
      <w:szCs w:val="24"/>
    </w:rPr>
  </w:style>
  <w:style w:type="paragraph" w:customStyle="1" w:styleId="Normln0">
    <w:name w:val="Normln"/>
    <w:rsid w:val="001F624D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24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F241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3534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35343"/>
    <w:rPr>
      <w:sz w:val="24"/>
      <w:szCs w:val="24"/>
    </w:rPr>
  </w:style>
  <w:style w:type="character" w:customStyle="1" w:styleId="ZpatChar">
    <w:name w:val="Zápatí Char"/>
    <w:link w:val="Zpat"/>
    <w:uiPriority w:val="99"/>
    <w:rsid w:val="00435343"/>
    <w:rPr>
      <w:sz w:val="24"/>
    </w:rPr>
  </w:style>
  <w:style w:type="paragraph" w:styleId="Normlnweb">
    <w:name w:val="Normal (Web)"/>
    <w:basedOn w:val="Normln"/>
    <w:uiPriority w:val="99"/>
    <w:semiHidden/>
    <w:unhideWhenUsed/>
    <w:rsid w:val="000917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9426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2829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3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5</cp:revision>
  <cp:lastPrinted>2020-12-03T08:17:00Z</cp:lastPrinted>
  <dcterms:created xsi:type="dcterms:W3CDTF">2020-12-03T09:14:00Z</dcterms:created>
  <dcterms:modified xsi:type="dcterms:W3CDTF">2020-12-07T07:02:00Z</dcterms:modified>
</cp:coreProperties>
</file>