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C28" w:rsidRDefault="00991C28" w:rsidP="00991C28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03D1E" w:rsidRPr="00F03D1E" w:rsidRDefault="00F03D1E" w:rsidP="00F03D1E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11/1 majetkové záležitosti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03D1E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odbor majetkový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Návrh usnesení ZM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F03D1E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K projednání v zastupitelstvu města dne 2</w:t>
      </w:r>
      <w:r>
        <w:rPr>
          <w:rFonts w:ascii="Tahoma" w:hAnsi="Tahoma" w:cs="Tahoma"/>
          <w:sz w:val="20"/>
          <w:szCs w:val="20"/>
        </w:rPr>
        <w:t>1</w:t>
      </w:r>
      <w:r w:rsidRPr="00F03D1E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dubn</w:t>
      </w:r>
      <w:r w:rsidRPr="00F03D1E">
        <w:rPr>
          <w:rFonts w:ascii="Tahoma" w:hAnsi="Tahoma" w:cs="Tahoma"/>
          <w:sz w:val="20"/>
          <w:szCs w:val="20"/>
        </w:rPr>
        <w:t>a 2021</w:t>
      </w: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F03D1E" w:rsidRPr="00F03D1E" w:rsidRDefault="00F03D1E" w:rsidP="00F03D1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b/>
          <w:bCs/>
          <w:sz w:val="20"/>
          <w:szCs w:val="20"/>
        </w:rPr>
        <w:t>Předkládá:</w:t>
      </w:r>
      <w:r w:rsidRPr="00F03D1E">
        <w:rPr>
          <w:rFonts w:ascii="Tahoma" w:hAnsi="Tahoma" w:cs="Tahoma"/>
          <w:b/>
          <w:bCs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>Ing. Jana Narovcová</w:t>
      </w:r>
    </w:p>
    <w:p w:rsidR="00F03D1E" w:rsidRPr="00F03D1E" w:rsidRDefault="00F03D1E" w:rsidP="00F03D1E">
      <w:pPr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   </w:t>
      </w:r>
      <w:r w:rsidRPr="00F03D1E">
        <w:rPr>
          <w:rFonts w:ascii="Tahoma" w:hAnsi="Tahoma" w:cs="Tahoma"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ab/>
        <w:t>vedoucí majetkového odboru</w:t>
      </w:r>
    </w:p>
    <w:p w:rsid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F03D1E" w:rsidRDefault="00F03D1E" w:rsidP="00F03D1E">
      <w:pPr>
        <w:rPr>
          <w:rFonts w:ascii="Tahoma" w:hAnsi="Tahoma" w:cs="Tahoma"/>
          <w:sz w:val="20"/>
          <w:szCs w:val="20"/>
        </w:rPr>
      </w:pPr>
    </w:p>
    <w:p w:rsidR="00AB3F93" w:rsidRPr="00640B40" w:rsidRDefault="00AB3F93" w:rsidP="00AB3F93">
      <w:pPr>
        <w:pStyle w:val="Nadpis2"/>
        <w:rPr>
          <w:szCs w:val="24"/>
        </w:rPr>
      </w:pPr>
      <w:r>
        <w:rPr>
          <w:szCs w:val="24"/>
        </w:rPr>
        <w:lastRenderedPageBreak/>
        <w:t>1</w:t>
      </w:r>
      <w:r w:rsidRPr="00640B40">
        <w:rPr>
          <w:szCs w:val="24"/>
        </w:rPr>
        <w:t xml:space="preserve">) </w:t>
      </w:r>
      <w:r w:rsidRPr="00AB3F93">
        <w:rPr>
          <w:szCs w:val="24"/>
        </w:rPr>
        <w:t xml:space="preserve">Biskupství českobudějovické, Biskupská 132/4, České Budějovice – žádost o prodej části pozemku </w:t>
      </w:r>
      <w:proofErr w:type="spellStart"/>
      <w:proofErr w:type="gramStart"/>
      <w:r w:rsidRPr="00AB3F93">
        <w:rPr>
          <w:szCs w:val="24"/>
        </w:rPr>
        <w:t>p.č</w:t>
      </w:r>
      <w:proofErr w:type="spellEnd"/>
      <w:r w:rsidRPr="00AB3F93">
        <w:rPr>
          <w:szCs w:val="24"/>
        </w:rPr>
        <w:t>.</w:t>
      </w:r>
      <w:proofErr w:type="gramEnd"/>
      <w:r w:rsidRPr="00AB3F93">
        <w:rPr>
          <w:szCs w:val="24"/>
        </w:rPr>
        <w:t xml:space="preserve"> st. 116/2 v </w:t>
      </w:r>
      <w:proofErr w:type="spellStart"/>
      <w:r w:rsidRPr="00AB3F93">
        <w:rPr>
          <w:szCs w:val="24"/>
        </w:rPr>
        <w:t>k.ú</w:t>
      </w:r>
      <w:proofErr w:type="spellEnd"/>
      <w:r w:rsidRPr="00AB3F93">
        <w:rPr>
          <w:szCs w:val="24"/>
        </w:rPr>
        <w:t>. Strakonice – vyhlášení záměru</w:t>
      </w:r>
    </w:p>
    <w:p w:rsidR="00AB3F93" w:rsidRPr="00AB3F93" w:rsidRDefault="00AB3F93" w:rsidP="00AB3F93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B3F93" w:rsidRPr="00122D32" w:rsidRDefault="00AB3F93" w:rsidP="00AB3F93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AB3F93" w:rsidRPr="00122D32" w:rsidRDefault="00AB3F93" w:rsidP="00AB3F93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AB3F93" w:rsidRPr="00640B40" w:rsidRDefault="00AB3F93" w:rsidP="00AB3F93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I. Souhlasí</w:t>
      </w:r>
    </w:p>
    <w:p w:rsidR="00AB3F93" w:rsidRPr="00AB3F93" w:rsidRDefault="00AB3F93" w:rsidP="00AB3F93">
      <w:pPr>
        <w:spacing w:after="0"/>
        <w:rPr>
          <w:rFonts w:ascii="Tahoma" w:hAnsi="Tahoma" w:cs="Tahoma"/>
          <w:bCs/>
          <w:sz w:val="20"/>
          <w:szCs w:val="20"/>
        </w:rPr>
      </w:pPr>
      <w:r w:rsidRPr="00AB3F93">
        <w:rPr>
          <w:rFonts w:ascii="Tahoma" w:hAnsi="Tahoma" w:cs="Tahoma"/>
          <w:sz w:val="20"/>
          <w:szCs w:val="20"/>
        </w:rPr>
        <w:t xml:space="preserve">s vyhlášením záměru na prodej části pozemku </w:t>
      </w:r>
      <w:proofErr w:type="spellStart"/>
      <w:proofErr w:type="gramStart"/>
      <w:r w:rsidRPr="00AB3F93">
        <w:rPr>
          <w:rFonts w:ascii="Tahoma" w:hAnsi="Tahoma" w:cs="Tahoma"/>
          <w:sz w:val="20"/>
          <w:szCs w:val="20"/>
        </w:rPr>
        <w:t>p.č</w:t>
      </w:r>
      <w:proofErr w:type="spellEnd"/>
      <w:r w:rsidRPr="00AB3F93">
        <w:rPr>
          <w:rFonts w:ascii="Tahoma" w:hAnsi="Tahoma" w:cs="Tahoma"/>
          <w:sz w:val="20"/>
          <w:szCs w:val="20"/>
        </w:rPr>
        <w:t>.</w:t>
      </w:r>
      <w:proofErr w:type="gramEnd"/>
      <w:r w:rsidRPr="00AB3F93">
        <w:rPr>
          <w:rFonts w:ascii="Tahoma" w:hAnsi="Tahoma" w:cs="Tahoma"/>
          <w:sz w:val="20"/>
          <w:szCs w:val="20"/>
        </w:rPr>
        <w:t xml:space="preserve"> st. 116/2, zastavěného částí budovy č.p. 4, Velké náměstí, Strakonice I., (dle </w:t>
      </w:r>
      <w:r w:rsidRPr="00AB3F9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AB3F93">
        <w:rPr>
          <w:rFonts w:ascii="Tahoma" w:hAnsi="Tahoma" w:cs="Tahoma"/>
          <w:sz w:val="20"/>
          <w:szCs w:val="20"/>
        </w:rPr>
        <w:t xml:space="preserve">geometrického plánu č. 4028 - 4025/2021, zpracovaného GEODETICKÉ SDRUŽENÍ, Čkyně 87, se jedná o pozemek </w:t>
      </w:r>
      <w:proofErr w:type="spellStart"/>
      <w:r w:rsidRPr="00AB3F93">
        <w:rPr>
          <w:rFonts w:ascii="Tahoma" w:hAnsi="Tahoma" w:cs="Tahoma"/>
          <w:sz w:val="20"/>
          <w:szCs w:val="20"/>
        </w:rPr>
        <w:t>p.č</w:t>
      </w:r>
      <w:proofErr w:type="spellEnd"/>
      <w:r w:rsidRPr="00AB3F93">
        <w:rPr>
          <w:rFonts w:ascii="Tahoma" w:hAnsi="Tahoma" w:cs="Tahoma"/>
          <w:sz w:val="20"/>
          <w:szCs w:val="20"/>
        </w:rPr>
        <w:t>. st. 116/3 o výměře 33 m</w:t>
      </w:r>
      <w:r w:rsidRPr="00AB3F93">
        <w:rPr>
          <w:rFonts w:ascii="Tahoma" w:hAnsi="Tahoma" w:cs="Tahoma"/>
          <w:sz w:val="20"/>
          <w:szCs w:val="20"/>
          <w:vertAlign w:val="superscript"/>
        </w:rPr>
        <w:t>2</w:t>
      </w:r>
      <w:r w:rsidRPr="00AB3F93">
        <w:rPr>
          <w:rFonts w:ascii="Tahoma" w:hAnsi="Tahoma" w:cs="Tahoma"/>
          <w:sz w:val="20"/>
          <w:szCs w:val="20"/>
        </w:rPr>
        <w:t xml:space="preserve">), vše v </w:t>
      </w:r>
      <w:proofErr w:type="spellStart"/>
      <w:r w:rsidRPr="00AB3F93">
        <w:rPr>
          <w:rFonts w:ascii="Tahoma" w:hAnsi="Tahoma" w:cs="Tahoma"/>
          <w:sz w:val="20"/>
          <w:szCs w:val="20"/>
        </w:rPr>
        <w:t>k.ú</w:t>
      </w:r>
      <w:proofErr w:type="spellEnd"/>
      <w:r w:rsidRPr="00AB3F93">
        <w:rPr>
          <w:rFonts w:ascii="Tahoma" w:hAnsi="Tahoma" w:cs="Tahoma"/>
          <w:sz w:val="20"/>
          <w:szCs w:val="20"/>
        </w:rPr>
        <w:t>. Strakonice.</w:t>
      </w:r>
    </w:p>
    <w:p w:rsidR="00AB3F93" w:rsidRPr="00122D32" w:rsidRDefault="00AB3F93" w:rsidP="00AB3F93">
      <w:pPr>
        <w:pStyle w:val="Bezmezer"/>
        <w:rPr>
          <w:rFonts w:ascii="Tahoma" w:hAnsi="Tahoma" w:cs="Tahoma"/>
          <w:sz w:val="20"/>
          <w:szCs w:val="20"/>
        </w:rPr>
      </w:pPr>
    </w:p>
    <w:p w:rsidR="00640B40" w:rsidRPr="00640B40" w:rsidRDefault="00AB3F93" w:rsidP="00640B40">
      <w:pPr>
        <w:pStyle w:val="Nadpis2"/>
        <w:rPr>
          <w:szCs w:val="24"/>
        </w:rPr>
      </w:pPr>
      <w:r>
        <w:rPr>
          <w:szCs w:val="24"/>
        </w:rPr>
        <w:t>2</w:t>
      </w:r>
      <w:r w:rsidR="00640B40" w:rsidRPr="00640B40">
        <w:rPr>
          <w:szCs w:val="24"/>
        </w:rPr>
        <w:t>) žádost o prodej části pozemku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640B40" w:rsidRPr="00640B40" w:rsidRDefault="003F4399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I. Souhlasí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s prodejem části pozemku </w:t>
      </w:r>
      <w:proofErr w:type="spellStart"/>
      <w:proofErr w:type="gramStart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.</w:t>
      </w:r>
      <w:proofErr w:type="gram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1292/7 o výměře cca  80 m</w:t>
      </w:r>
      <w:r w:rsidRPr="00640B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v </w:t>
      </w:r>
      <w:proofErr w:type="spellStart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k.ú</w:t>
      </w:r>
      <w:proofErr w:type="spell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proofErr w:type="spellStart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Strakonic, přičemž přesná výměra pozemku bude určena na základě geometrického plánu.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 panem </w:t>
      </w:r>
      <w:r w:rsidR="00991C28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, za kupní cenu ve výši 1.200 Kč za 1 m</w:t>
      </w:r>
      <w:r w:rsidRPr="00640B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>V případně, kdy dle zákona o dani z přidané hodnoty převod podléhá zdanění, bude ke kupní smlouvě připočítáno DPH.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 xml:space="preserve">Dále bude kupující hradit náklady vzniklé v souvislosti s převodem vlastnického práva k předmětu koupě. </w:t>
      </w:r>
    </w:p>
    <w:p w:rsidR="00640B40" w:rsidRPr="00640B40" w:rsidRDefault="003F4399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II. Pověřuje</w:t>
      </w:r>
      <w:r w:rsidR="00640B40"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 smlouvy.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40B40" w:rsidRPr="003F4399" w:rsidRDefault="00AB3F93" w:rsidP="00640B40">
      <w:pPr>
        <w:pStyle w:val="Nadpis2"/>
        <w:spacing w:before="0"/>
        <w:rPr>
          <w:szCs w:val="24"/>
        </w:rPr>
      </w:pPr>
      <w:r>
        <w:rPr>
          <w:szCs w:val="24"/>
        </w:rPr>
        <w:t>3</w:t>
      </w:r>
      <w:r w:rsidR="00640B40" w:rsidRPr="003F4399">
        <w:rPr>
          <w:szCs w:val="24"/>
        </w:rPr>
        <w:t>) žádost o prodej pozemku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bCs/>
          <w:iCs/>
          <w:sz w:val="20"/>
          <w:szCs w:val="20"/>
          <w:lang w:eastAsia="cs-CZ"/>
        </w:rPr>
      </w:pP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640B40" w:rsidRPr="00640B40" w:rsidRDefault="003F4399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I. Souhlasí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s prodejem části pozemku </w:t>
      </w:r>
      <w:proofErr w:type="spellStart"/>
      <w:proofErr w:type="gramStart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.</w:t>
      </w:r>
      <w:proofErr w:type="gram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589/5 o výměře cca 40 m</w:t>
      </w:r>
      <w:r w:rsidRPr="00640B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v </w:t>
      </w:r>
      <w:proofErr w:type="spellStart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k.ú</w:t>
      </w:r>
      <w:proofErr w:type="spell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. Přední Ptákovice, přičemž přesná výměra pozemku bude určena na základě geometrického plánu.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Kupní smlouva bude uzavřena s</w:t>
      </w:r>
      <w:r w:rsidR="00FB3D0A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 manželi </w:t>
      </w:r>
      <w:r w:rsidR="00991C28">
        <w:rPr>
          <w:rFonts w:ascii="Tahoma" w:eastAsia="Times New Roman" w:hAnsi="Tahoma" w:cs="Tahoma"/>
          <w:bCs/>
          <w:sz w:val="20"/>
          <w:szCs w:val="20"/>
          <w:lang w:eastAsia="cs-CZ"/>
        </w:rPr>
        <w:t>XX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, za kupní cenu ve výši 1.280 Kč za 1 m</w:t>
      </w:r>
      <w:r w:rsidRPr="00640B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>V případně, kdy dle zákona o dani z přidané hodnoty převod podléhá zdanění, bude ke kupní smlouvě připočítáno DPH.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 xml:space="preserve">Dále bude kupující hradit náklady vzniklé v souvislosti s převodem vlastnického práva k předmětu koupě. </w:t>
      </w:r>
    </w:p>
    <w:p w:rsidR="00640B40" w:rsidRPr="00640B40" w:rsidRDefault="003F4399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II. Pověřuje</w:t>
      </w:r>
      <w:r w:rsidR="00640B40"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 smlouvy.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iCs/>
          <w:sz w:val="20"/>
          <w:szCs w:val="20"/>
          <w:lang w:eastAsia="cs-CZ"/>
        </w:rPr>
      </w:pPr>
    </w:p>
    <w:p w:rsidR="00640B40" w:rsidRPr="003F4399" w:rsidRDefault="00AB3F93" w:rsidP="00640B40">
      <w:pPr>
        <w:pStyle w:val="Nadpis2"/>
        <w:spacing w:before="0"/>
        <w:rPr>
          <w:szCs w:val="24"/>
        </w:rPr>
      </w:pPr>
      <w:r>
        <w:rPr>
          <w:szCs w:val="24"/>
        </w:rPr>
        <w:t>4</w:t>
      </w:r>
      <w:r w:rsidR="00640B40" w:rsidRPr="003F4399">
        <w:rPr>
          <w:szCs w:val="24"/>
        </w:rPr>
        <w:t xml:space="preserve">) žádost o prodej pozemku 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iCs/>
          <w:sz w:val="20"/>
          <w:szCs w:val="20"/>
          <w:lang w:eastAsia="cs-CZ"/>
        </w:rPr>
      </w:pP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640B40" w:rsidRPr="00640B40" w:rsidRDefault="003F4399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I. Souhlasí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s prodejem části pozemku</w:t>
      </w:r>
      <w:r w:rsidRPr="00640B40">
        <w:rPr>
          <w:rFonts w:ascii="Tahoma" w:eastAsia="Calibri" w:hAnsi="Tahoma" w:cs="Tahoma"/>
          <w:sz w:val="20"/>
          <w:szCs w:val="20"/>
        </w:rPr>
        <w:t xml:space="preserve"> </w:t>
      </w:r>
      <w:proofErr w:type="spellStart"/>
      <w:proofErr w:type="gramStart"/>
      <w:r w:rsidRPr="00640B40">
        <w:rPr>
          <w:rFonts w:ascii="Tahoma" w:eastAsia="Calibri" w:hAnsi="Tahoma" w:cs="Tahoma"/>
          <w:sz w:val="20"/>
          <w:szCs w:val="20"/>
        </w:rPr>
        <w:t>p.č</w:t>
      </w:r>
      <w:proofErr w:type="spellEnd"/>
      <w:r w:rsidRPr="00640B40">
        <w:rPr>
          <w:rFonts w:ascii="Tahoma" w:eastAsia="Calibri" w:hAnsi="Tahoma" w:cs="Tahoma"/>
          <w:sz w:val="20"/>
          <w:szCs w:val="20"/>
        </w:rPr>
        <w:t>.</w:t>
      </w:r>
      <w:proofErr w:type="gramEnd"/>
      <w:r w:rsidRPr="00640B40">
        <w:rPr>
          <w:rFonts w:ascii="Tahoma" w:eastAsia="Calibri" w:hAnsi="Tahoma" w:cs="Tahoma"/>
          <w:sz w:val="20"/>
          <w:szCs w:val="20"/>
        </w:rPr>
        <w:t xml:space="preserve"> 765/103 o výměře cca 8 m</w:t>
      </w:r>
      <w:r w:rsidRPr="00640B40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640B40">
        <w:rPr>
          <w:rFonts w:ascii="Tahoma" w:eastAsia="Calibri" w:hAnsi="Tahoma" w:cs="Tahoma"/>
          <w:sz w:val="20"/>
          <w:szCs w:val="20"/>
        </w:rPr>
        <w:t xml:space="preserve"> a části pozemku  </w:t>
      </w:r>
      <w:proofErr w:type="spellStart"/>
      <w:r w:rsidRPr="00640B40">
        <w:rPr>
          <w:rFonts w:ascii="Tahoma" w:eastAsia="Calibri" w:hAnsi="Tahoma" w:cs="Tahoma"/>
          <w:sz w:val="20"/>
          <w:szCs w:val="20"/>
        </w:rPr>
        <w:t>p.č</w:t>
      </w:r>
      <w:proofErr w:type="spellEnd"/>
      <w:r w:rsidRPr="00640B40">
        <w:rPr>
          <w:rFonts w:ascii="Tahoma" w:eastAsia="Calibri" w:hAnsi="Tahoma" w:cs="Tahoma"/>
          <w:sz w:val="20"/>
          <w:szCs w:val="20"/>
        </w:rPr>
        <w:t xml:space="preserve">. 1285/5 o výměře </w:t>
      </w:r>
      <w:r w:rsidR="00FB3D0A">
        <w:rPr>
          <w:rFonts w:ascii="Tahoma" w:eastAsia="Calibri" w:hAnsi="Tahoma" w:cs="Tahoma"/>
          <w:sz w:val="20"/>
          <w:szCs w:val="20"/>
        </w:rPr>
        <w:t xml:space="preserve">      </w:t>
      </w:r>
      <w:r w:rsidRPr="00640B40">
        <w:rPr>
          <w:rFonts w:ascii="Tahoma" w:eastAsia="Calibri" w:hAnsi="Tahoma" w:cs="Tahoma"/>
          <w:sz w:val="20"/>
          <w:szCs w:val="20"/>
        </w:rPr>
        <w:t>cca 40 m</w:t>
      </w:r>
      <w:r w:rsidRPr="00640B40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640B40">
        <w:rPr>
          <w:rFonts w:ascii="Tahoma" w:eastAsia="Calibri" w:hAnsi="Tahoma" w:cs="Tahoma"/>
          <w:sz w:val="20"/>
          <w:szCs w:val="20"/>
        </w:rPr>
        <w:t xml:space="preserve"> vše v </w:t>
      </w:r>
      <w:proofErr w:type="spellStart"/>
      <w:r w:rsidRPr="00640B40">
        <w:rPr>
          <w:rFonts w:ascii="Tahoma" w:eastAsia="Calibri" w:hAnsi="Tahoma" w:cs="Tahoma"/>
          <w:sz w:val="20"/>
          <w:szCs w:val="20"/>
        </w:rPr>
        <w:t>k.ú</w:t>
      </w:r>
      <w:proofErr w:type="spellEnd"/>
      <w:r w:rsidRPr="00640B40">
        <w:rPr>
          <w:rFonts w:ascii="Tahoma" w:eastAsia="Calibri" w:hAnsi="Tahoma" w:cs="Tahoma"/>
          <w:sz w:val="20"/>
          <w:szCs w:val="20"/>
        </w:rPr>
        <w:t xml:space="preserve">. Strakonice, 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přičemž přesná výměra pozemků bude určena na základě geometrického plánu.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Kupní smlouv</w:t>
      </w:r>
      <w:r w:rsidR="00FB3D0A">
        <w:rPr>
          <w:rFonts w:ascii="Tahoma" w:eastAsia="Times New Roman" w:hAnsi="Tahoma" w:cs="Tahoma"/>
          <w:sz w:val="20"/>
          <w:szCs w:val="20"/>
          <w:lang w:eastAsia="cs-CZ"/>
        </w:rPr>
        <w:t xml:space="preserve">a bude uzavřena s manželi </w:t>
      </w:r>
      <w:r w:rsidR="00991C28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, za kupní cenu ve výši 1.220 Kč za 1 m</w:t>
      </w:r>
      <w:r w:rsidRPr="00640B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>V případně, kdy dle zákona o dani z přidané hodnoty převod podléhá zdanění, bude ke kupní smlouvě připočítáno DPH.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 xml:space="preserve">Dále bude kupující hradit náklady vzniklé v souvislosti s převodem vlastnického práva k předmětu koupě. </w:t>
      </w:r>
    </w:p>
    <w:p w:rsidR="00640B40" w:rsidRPr="00640B40" w:rsidRDefault="003F4399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II. Pověřuje</w:t>
      </w:r>
      <w:r w:rsidR="00640B40"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 smlouvy.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40B40" w:rsidRPr="003F4399" w:rsidRDefault="00AB3F93" w:rsidP="00640B40">
      <w:pPr>
        <w:pStyle w:val="Nadpis2"/>
        <w:spacing w:before="0"/>
        <w:rPr>
          <w:szCs w:val="24"/>
        </w:rPr>
      </w:pPr>
      <w:r>
        <w:rPr>
          <w:szCs w:val="24"/>
        </w:rPr>
        <w:t>5</w:t>
      </w:r>
      <w:r w:rsidR="00640B40" w:rsidRPr="003F4399">
        <w:rPr>
          <w:szCs w:val="24"/>
        </w:rPr>
        <w:t xml:space="preserve">) žádost o prodej pozemku 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640B40" w:rsidRPr="00640B40" w:rsidRDefault="003F4399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I. Souhlasí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s prodejem části pozemku </w:t>
      </w:r>
      <w:proofErr w:type="spellStart"/>
      <w:proofErr w:type="gramStart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.</w:t>
      </w:r>
      <w:proofErr w:type="gram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46/7 o výměře cca 14 m</w:t>
      </w:r>
      <w:r w:rsidRPr="00640B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v </w:t>
      </w:r>
      <w:proofErr w:type="spellStart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k.ú</w:t>
      </w:r>
      <w:proofErr w:type="spell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. Strakonice,  přičemž přesná výměra pozemku bude určena na základě geometrického plánu.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Kupní smlouva bude uzavřena s</w:t>
      </w:r>
      <w:r w:rsidR="00FB3D0A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 manželi </w:t>
      </w:r>
      <w:r w:rsidR="00991C28">
        <w:rPr>
          <w:rFonts w:ascii="Tahoma" w:eastAsia="Times New Roman" w:hAnsi="Tahoma" w:cs="Tahoma"/>
          <w:bCs/>
          <w:sz w:val="20"/>
          <w:szCs w:val="20"/>
          <w:lang w:eastAsia="cs-CZ"/>
        </w:rPr>
        <w:t>XX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, za kupní cenu ve výši 1.960 Kč za 1 m</w:t>
      </w:r>
      <w:r w:rsidRPr="00640B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>V případně, kdy dle zákona o dani z přidané hodnoty převod podléhá zdanění, bude ke kupní smlouvě připočítáno DPH.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 xml:space="preserve">Dále bude kupující hradit náklady vzniklé v souvislosti s převodem vlastnického práva k předmětu koupě. </w:t>
      </w:r>
    </w:p>
    <w:p w:rsidR="00640B40" w:rsidRPr="00640B40" w:rsidRDefault="00640B40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II. Pověřuje 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 smlouvy.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iCs/>
          <w:sz w:val="20"/>
          <w:szCs w:val="20"/>
          <w:lang w:eastAsia="cs-CZ"/>
        </w:rPr>
      </w:pPr>
    </w:p>
    <w:p w:rsidR="00640B40" w:rsidRPr="003F4399" w:rsidRDefault="00AB3F93" w:rsidP="00640B40">
      <w:pPr>
        <w:pStyle w:val="Nadpis2"/>
        <w:spacing w:before="0"/>
        <w:rPr>
          <w:szCs w:val="24"/>
        </w:rPr>
      </w:pPr>
      <w:r>
        <w:rPr>
          <w:szCs w:val="24"/>
        </w:rPr>
        <w:t>6</w:t>
      </w:r>
      <w:r w:rsidR="00640B40" w:rsidRPr="003F4399">
        <w:rPr>
          <w:szCs w:val="24"/>
        </w:rPr>
        <w:t xml:space="preserve">) RUTH s.r.o., IČ 280 70 186, CZ28070186, žádost o prodej nemovitosti 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640B40" w:rsidRPr="00640B40" w:rsidRDefault="003F4399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I. Souhlasí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s prodejem části pozemku </w:t>
      </w:r>
      <w:proofErr w:type="spellStart"/>
      <w:proofErr w:type="gramStart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p.č</w:t>
      </w:r>
      <w:proofErr w:type="spell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.</w:t>
      </w:r>
      <w:proofErr w:type="gram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FB3D0A">
        <w:rPr>
          <w:rFonts w:ascii="Tahoma" w:eastAsia="Times New Roman" w:hAnsi="Tahoma" w:cs="Tahoma"/>
          <w:sz w:val="20"/>
          <w:szCs w:val="20"/>
          <w:lang w:eastAsia="cs-CZ"/>
        </w:rPr>
        <w:t>4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6/1 o výměře cca 22 m</w:t>
      </w:r>
      <w:r w:rsidRPr="00640B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v </w:t>
      </w:r>
      <w:proofErr w:type="spellStart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k.ú</w:t>
      </w:r>
      <w:proofErr w:type="spellEnd"/>
      <w:r w:rsidRPr="00640B40">
        <w:rPr>
          <w:rFonts w:ascii="Tahoma" w:eastAsia="Times New Roman" w:hAnsi="Tahoma" w:cs="Tahoma"/>
          <w:sz w:val="20"/>
          <w:szCs w:val="20"/>
          <w:lang w:eastAsia="cs-CZ"/>
        </w:rPr>
        <w:t>. Strakonice, přičemž přesná výměra pozemku bude určena na základě geometrického plánu.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se společností </w:t>
      </w:r>
      <w:r w:rsidRPr="00640B40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 RUTH s.r.o., IČ 280 70 186, CZ28070186, 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za kupní cenu ve výši 1.960 Kč za 1 m</w:t>
      </w:r>
      <w:r w:rsidRPr="00640B40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>V případně, kdy dle zákona o dani z přidané hodnoty převod podléhá zdanění, bude ke kupní smlouvě připočítáno DPH.</w:t>
      </w:r>
    </w:p>
    <w:p w:rsidR="00640B40" w:rsidRPr="00640B40" w:rsidRDefault="00640B40" w:rsidP="00640B40">
      <w:pPr>
        <w:spacing w:after="0"/>
        <w:rPr>
          <w:rFonts w:ascii="Tahoma" w:eastAsia="Calibri" w:hAnsi="Tahoma" w:cs="Tahoma"/>
          <w:bCs/>
          <w:sz w:val="20"/>
          <w:szCs w:val="20"/>
        </w:rPr>
      </w:pPr>
      <w:r w:rsidRPr="00640B40">
        <w:rPr>
          <w:rFonts w:ascii="Tahoma" w:eastAsia="Calibri" w:hAnsi="Tahoma" w:cs="Tahoma"/>
          <w:bCs/>
          <w:sz w:val="20"/>
          <w:szCs w:val="20"/>
        </w:rPr>
        <w:t xml:space="preserve">Dále bude kupující hradit náklady vzniklé v souvislosti s převodem vlastnického práva k předmětu koupě. </w:t>
      </w:r>
    </w:p>
    <w:p w:rsidR="00640B40" w:rsidRPr="00640B40" w:rsidRDefault="003F4399" w:rsidP="00640B40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II. Pověřuje</w:t>
      </w:r>
      <w:r w:rsidR="00640B40" w:rsidRPr="00640B40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40B40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 smlouvy.</w:t>
      </w:r>
    </w:p>
    <w:p w:rsidR="00640B40" w:rsidRPr="00640B40" w:rsidRDefault="00640B40" w:rsidP="00640B40">
      <w:pPr>
        <w:spacing w:after="0"/>
        <w:rPr>
          <w:rFonts w:ascii="Tahoma" w:eastAsia="Times New Roman" w:hAnsi="Tahoma" w:cs="Tahoma"/>
          <w:iCs/>
          <w:sz w:val="20"/>
          <w:szCs w:val="20"/>
          <w:lang w:eastAsia="cs-CZ"/>
        </w:rPr>
      </w:pPr>
    </w:p>
    <w:p w:rsidR="00E3516F" w:rsidRPr="004932AD" w:rsidRDefault="000C3D28" w:rsidP="00E3516F">
      <w:pPr>
        <w:pStyle w:val="Nadpis2"/>
      </w:pPr>
      <w:r>
        <w:t>7</w:t>
      </w:r>
      <w:r w:rsidR="00E3516F" w:rsidRPr="004932AD">
        <w:t>) Kaufland – výstavba nového nákupního areálu</w:t>
      </w:r>
    </w:p>
    <w:p w:rsidR="00E3516F" w:rsidRPr="004932AD" w:rsidRDefault="00E3516F" w:rsidP="00E3516F">
      <w:pPr>
        <w:spacing w:after="0"/>
        <w:rPr>
          <w:rFonts w:cs="Tahoma"/>
        </w:rPr>
      </w:pP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E3516F" w:rsidRPr="00E3516F" w:rsidRDefault="003F4399" w:rsidP="00E3516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  <w:r w:rsidR="00E3516F" w:rsidRPr="00E3516F">
        <w:rPr>
          <w:rFonts w:ascii="Tahoma" w:hAnsi="Tahoma" w:cs="Tahoma"/>
          <w:sz w:val="20"/>
          <w:szCs w:val="20"/>
        </w:rPr>
        <w:t xml:space="preserve"> </w:t>
      </w:r>
    </w:p>
    <w:p w:rsidR="00C93822" w:rsidRDefault="00E3516F" w:rsidP="00E3516F">
      <w:pPr>
        <w:spacing w:after="0"/>
        <w:rPr>
          <w:rFonts w:ascii="Tahoma" w:hAnsi="Tahoma" w:cs="Tahoma"/>
          <w:sz w:val="20"/>
          <w:szCs w:val="20"/>
        </w:rPr>
      </w:pPr>
      <w:r w:rsidRPr="00E3516F">
        <w:rPr>
          <w:rFonts w:ascii="Tahoma" w:hAnsi="Tahoma" w:cs="Tahoma"/>
          <w:sz w:val="20"/>
          <w:szCs w:val="20"/>
        </w:rPr>
        <w:t xml:space="preserve">s uzavřením dodatku č. 1 ke Smlouvě o spolupráci se smlouvou o smlouvách budoucích mezi městem Strakonice a společností Kaufland Česká republika v.o.s., IČ 251 10 161, se sídlem Bělohorská 2428/203, Břevnov, 169 00 Praha 6, evidované pod č. 2021-00049, který zohlední a upraví práva a povinnosti stran v důsledku posunutí autobusové zastávky </w:t>
      </w:r>
    </w:p>
    <w:p w:rsidR="00E3516F" w:rsidRPr="00E3516F" w:rsidRDefault="003F4399" w:rsidP="00E3516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Souhlasí</w:t>
      </w:r>
    </w:p>
    <w:p w:rsidR="00C93822" w:rsidRDefault="00E3516F" w:rsidP="00E3516F">
      <w:pPr>
        <w:spacing w:after="0"/>
        <w:rPr>
          <w:rFonts w:ascii="Tahoma" w:hAnsi="Tahoma" w:cs="Tahoma"/>
          <w:sz w:val="20"/>
          <w:szCs w:val="20"/>
        </w:rPr>
      </w:pPr>
      <w:r w:rsidRPr="00E3516F">
        <w:rPr>
          <w:rFonts w:ascii="Tahoma" w:hAnsi="Tahoma" w:cs="Tahoma"/>
          <w:sz w:val="20"/>
          <w:szCs w:val="20"/>
        </w:rPr>
        <w:t xml:space="preserve">s uzavřením dodatku č. 1 ke Smlouvě o spolupráci mezi městem Strakonice a společností Kaufland Česká republika v.o.s., IČ 251 10 161, se sídlem Bělohorská 2428/203, Břevnov, 169 00 Praha 6 a společností </w:t>
      </w:r>
      <w:proofErr w:type="spellStart"/>
      <w:r w:rsidRPr="00E3516F">
        <w:rPr>
          <w:rFonts w:ascii="Tahoma" w:hAnsi="Tahoma" w:cs="Tahoma"/>
          <w:sz w:val="20"/>
          <w:szCs w:val="20"/>
        </w:rPr>
        <w:t>InterCora</w:t>
      </w:r>
      <w:proofErr w:type="spellEnd"/>
      <w:r w:rsidRPr="00E3516F">
        <w:rPr>
          <w:rFonts w:ascii="Tahoma" w:hAnsi="Tahoma" w:cs="Tahoma"/>
          <w:sz w:val="20"/>
          <w:szCs w:val="20"/>
        </w:rPr>
        <w:t>, spol. s r.o., IČ 47714018, se sídlem Lochotínská 18, Plzeň-město, PSČ 301 00, evidované pod č. 2021-00048, který zohlední a upraví práva a povinnosti stran v důsledku posunutí autobusové zastávky</w:t>
      </w:r>
    </w:p>
    <w:p w:rsidR="00E3516F" w:rsidRPr="00E3516F" w:rsidRDefault="003F4399" w:rsidP="00E3516F">
      <w:pPr>
        <w:pStyle w:val="Nadpis3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III. Pověřuje</w:t>
      </w:r>
    </w:p>
    <w:p w:rsidR="00E3516F" w:rsidRPr="00E3516F" w:rsidRDefault="00E3516F" w:rsidP="00E3516F">
      <w:pPr>
        <w:spacing w:after="0"/>
        <w:rPr>
          <w:rFonts w:ascii="Tahoma" w:hAnsi="Tahoma" w:cs="Tahoma"/>
          <w:sz w:val="20"/>
          <w:szCs w:val="20"/>
        </w:rPr>
      </w:pPr>
      <w:r w:rsidRPr="00E3516F">
        <w:rPr>
          <w:rFonts w:ascii="Tahoma" w:hAnsi="Tahoma" w:cs="Tahoma"/>
          <w:sz w:val="20"/>
          <w:szCs w:val="20"/>
        </w:rPr>
        <w:t xml:space="preserve">starostu města stanovením podrobnějších podmínek a uzavřením předmětných dodatků. </w:t>
      </w:r>
    </w:p>
    <w:p w:rsidR="00E3516F" w:rsidRPr="00E3516F" w:rsidRDefault="00E3516F" w:rsidP="00E3516F">
      <w:pPr>
        <w:spacing w:after="0"/>
        <w:rPr>
          <w:rFonts w:ascii="Tahoma" w:hAnsi="Tahoma" w:cs="Tahoma"/>
          <w:sz w:val="20"/>
          <w:szCs w:val="20"/>
        </w:rPr>
      </w:pPr>
    </w:p>
    <w:p w:rsidR="00E3516F" w:rsidRPr="00E3516F" w:rsidRDefault="00E3516F" w:rsidP="00E3516F">
      <w:pPr>
        <w:spacing w:after="0" w:line="259" w:lineRule="auto"/>
        <w:jc w:val="left"/>
        <w:rPr>
          <w:rFonts w:ascii="Tahoma" w:hAnsi="Tahoma" w:cs="Tahoma"/>
          <w:sz w:val="20"/>
          <w:szCs w:val="20"/>
        </w:rPr>
      </w:pPr>
    </w:p>
    <w:p w:rsidR="00E3516F" w:rsidRPr="00E3516F" w:rsidRDefault="000C3D28" w:rsidP="00E3516F">
      <w:pPr>
        <w:pStyle w:val="Nadpis2"/>
        <w:spacing w:before="0"/>
        <w:rPr>
          <w:szCs w:val="24"/>
        </w:rPr>
      </w:pPr>
      <w:r>
        <w:rPr>
          <w:szCs w:val="24"/>
        </w:rPr>
        <w:t>8</w:t>
      </w:r>
      <w:r w:rsidR="00E3516F" w:rsidRPr="00E3516F">
        <w:rPr>
          <w:szCs w:val="24"/>
        </w:rPr>
        <w:t xml:space="preserve">) Objekt V Ráji čp. 767 na pozemku </w:t>
      </w:r>
      <w:proofErr w:type="spellStart"/>
      <w:proofErr w:type="gramStart"/>
      <w:r w:rsidR="00E3516F" w:rsidRPr="00E3516F">
        <w:rPr>
          <w:szCs w:val="24"/>
        </w:rPr>
        <w:t>p.č</w:t>
      </w:r>
      <w:proofErr w:type="spellEnd"/>
      <w:r w:rsidR="00E3516F" w:rsidRPr="00E3516F">
        <w:rPr>
          <w:szCs w:val="24"/>
        </w:rPr>
        <w:t>.</w:t>
      </w:r>
      <w:proofErr w:type="gramEnd"/>
      <w:r w:rsidR="00E3516F" w:rsidRPr="00E3516F">
        <w:rPr>
          <w:szCs w:val="24"/>
        </w:rPr>
        <w:t xml:space="preserve"> st. 917 v </w:t>
      </w:r>
      <w:proofErr w:type="spellStart"/>
      <w:r w:rsidR="00E3516F" w:rsidRPr="00E3516F">
        <w:rPr>
          <w:szCs w:val="24"/>
        </w:rPr>
        <w:t>k.ú</w:t>
      </w:r>
      <w:proofErr w:type="spellEnd"/>
      <w:r w:rsidR="00E3516F" w:rsidRPr="00E3516F">
        <w:rPr>
          <w:szCs w:val="24"/>
        </w:rPr>
        <w:t>. Strakonice</w:t>
      </w:r>
    </w:p>
    <w:p w:rsidR="00E3516F" w:rsidRPr="00E3516F" w:rsidRDefault="00E3516F" w:rsidP="00E3516F">
      <w:pPr>
        <w:spacing w:after="0"/>
        <w:rPr>
          <w:rFonts w:ascii="Tahoma" w:hAnsi="Tahoma" w:cs="Tahoma"/>
          <w:sz w:val="20"/>
          <w:szCs w:val="20"/>
        </w:rPr>
      </w:pP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F4399" w:rsidRPr="00122D32" w:rsidRDefault="003F4399" w:rsidP="003F4399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E3516F" w:rsidRPr="00E3516F" w:rsidRDefault="003F4399" w:rsidP="00E3516F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lastRenderedPageBreak/>
        <w:t>I. Souhlasí</w:t>
      </w:r>
      <w:r w:rsidR="00E3516F" w:rsidRPr="00E3516F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E3516F" w:rsidRPr="00E3516F" w:rsidRDefault="00E3516F" w:rsidP="00E3516F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s demolicí objektu čp. 767 na pozemku </w:t>
      </w:r>
      <w:proofErr w:type="spellStart"/>
      <w:proofErr w:type="gramStart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>p.č</w:t>
      </w:r>
      <w:proofErr w:type="spellEnd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>.</w:t>
      </w:r>
      <w:proofErr w:type="gramEnd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 st. 917 v </w:t>
      </w:r>
      <w:proofErr w:type="spellStart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>k.ú</w:t>
      </w:r>
      <w:proofErr w:type="spellEnd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. Strakonice, a to </w:t>
      </w:r>
      <w:r w:rsidRPr="00E3516F">
        <w:rPr>
          <w:rFonts w:ascii="Tahoma" w:eastAsia="Times New Roman" w:hAnsi="Tahoma" w:cs="Tahoma"/>
          <w:sz w:val="20"/>
          <w:szCs w:val="20"/>
          <w:lang w:eastAsia="ar-SA"/>
        </w:rPr>
        <w:t xml:space="preserve">s ohledem na skutečnosti uvedené ve </w:t>
      </w:r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>statickém posudku stavebně – technického stavu předmětného objektu (</w:t>
      </w:r>
      <w:r w:rsidRPr="00E3516F">
        <w:rPr>
          <w:rFonts w:ascii="Tahoma" w:hAnsi="Tahoma" w:cs="Tahoma"/>
          <w:sz w:val="20"/>
          <w:szCs w:val="20"/>
          <w:lang w:eastAsia="cs-CZ"/>
        </w:rPr>
        <w:t xml:space="preserve">„Posouzení objektu V Ráji 767, 386 01 Strakonice, který byl zasažen 2. března 2021 požárem“), </w:t>
      </w:r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který vypracoval soudní znalec a autorizovaný inženýr pan </w:t>
      </w:r>
      <w:r w:rsidR="002E118D">
        <w:rPr>
          <w:rFonts w:ascii="Tahoma" w:eastAsia="Times New Roman" w:hAnsi="Tahoma" w:cs="Tahoma"/>
          <w:bCs/>
          <w:sz w:val="20"/>
          <w:szCs w:val="20"/>
          <w:lang w:eastAsia="cs-CZ"/>
        </w:rPr>
        <w:t>XX</w:t>
      </w:r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, a dále vzhledem k tomu, že případná oprava objektu by byla neekonomická. </w:t>
      </w:r>
    </w:p>
    <w:p w:rsidR="00E3516F" w:rsidRPr="00E3516F" w:rsidRDefault="00E3516F" w:rsidP="00E3516F">
      <w:pPr>
        <w:pStyle w:val="Nadpis3"/>
        <w:rPr>
          <w:rFonts w:ascii="Tahoma" w:eastAsia="Times New Roman" w:hAnsi="Tahoma" w:cs="Tahoma"/>
          <w:sz w:val="20"/>
          <w:szCs w:val="20"/>
          <w:lang w:eastAsia="ar-SA"/>
        </w:rPr>
      </w:pPr>
      <w:r w:rsidRPr="00E3516F">
        <w:rPr>
          <w:rFonts w:ascii="Tahoma" w:hAnsi="Tahoma" w:cs="Tahoma"/>
          <w:sz w:val="20"/>
          <w:szCs w:val="20"/>
          <w:lang w:eastAsia="cs-CZ"/>
        </w:rPr>
        <w:t xml:space="preserve">II. </w:t>
      </w:r>
      <w:r w:rsidR="003F4399">
        <w:rPr>
          <w:rFonts w:ascii="Tahoma" w:eastAsia="Times New Roman" w:hAnsi="Tahoma" w:cs="Tahoma"/>
          <w:sz w:val="20"/>
          <w:szCs w:val="20"/>
          <w:lang w:eastAsia="ar-SA"/>
        </w:rPr>
        <w:t>Souhlasí</w:t>
      </w:r>
      <w:r w:rsidRPr="00E3516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E3516F" w:rsidRPr="00E3516F" w:rsidRDefault="00E3516F" w:rsidP="00E3516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E3516F">
        <w:rPr>
          <w:rFonts w:ascii="Tahoma" w:eastAsia="Times New Roman" w:hAnsi="Tahoma" w:cs="Tahoma"/>
          <w:sz w:val="20"/>
          <w:szCs w:val="20"/>
          <w:lang w:eastAsia="cs-CZ"/>
        </w:rPr>
        <w:t xml:space="preserve">s vyřazením budovy </w:t>
      </w:r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čp. 767 na pozemku </w:t>
      </w:r>
      <w:proofErr w:type="spellStart"/>
      <w:proofErr w:type="gramStart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>p.č</w:t>
      </w:r>
      <w:proofErr w:type="spellEnd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>.</w:t>
      </w:r>
      <w:proofErr w:type="gramEnd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 st. 917 v </w:t>
      </w:r>
      <w:proofErr w:type="spellStart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>k.ú</w:t>
      </w:r>
      <w:proofErr w:type="spellEnd"/>
      <w:r w:rsidRPr="00E3516F">
        <w:rPr>
          <w:rFonts w:ascii="Tahoma" w:eastAsia="Times New Roman" w:hAnsi="Tahoma" w:cs="Tahoma"/>
          <w:bCs/>
          <w:sz w:val="20"/>
          <w:szCs w:val="20"/>
          <w:lang w:eastAsia="cs-CZ"/>
        </w:rPr>
        <w:t>. Strakonice z</w:t>
      </w:r>
      <w:r w:rsidRPr="00E3516F">
        <w:rPr>
          <w:rFonts w:ascii="Tahoma" w:eastAsia="Times New Roman" w:hAnsi="Tahoma" w:cs="Tahoma"/>
          <w:sz w:val="20"/>
          <w:szCs w:val="20"/>
          <w:lang w:eastAsia="cs-CZ"/>
        </w:rPr>
        <w:t xml:space="preserve"> majetku města. </w:t>
      </w:r>
    </w:p>
    <w:p w:rsidR="00E3516F" w:rsidRPr="00E3516F" w:rsidRDefault="00E3516F" w:rsidP="00E3516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F53BA" w:rsidRPr="003356CA" w:rsidRDefault="000C3D28" w:rsidP="000F53BA">
      <w:pPr>
        <w:pStyle w:val="Nadpis2"/>
        <w:spacing w:before="0"/>
        <w:rPr>
          <w:szCs w:val="24"/>
        </w:rPr>
      </w:pPr>
      <w:r>
        <w:rPr>
          <w:szCs w:val="24"/>
        </w:rPr>
        <w:t>9</w:t>
      </w:r>
      <w:r w:rsidR="000F53BA" w:rsidRPr="003356CA">
        <w:rPr>
          <w:szCs w:val="24"/>
        </w:rPr>
        <w:t xml:space="preserve">) Předání majetku do správy příspěvkové organizace Městský ústav sociálních služeb, Jezerní 1281, Strakonice </w:t>
      </w:r>
    </w:p>
    <w:p w:rsidR="000F53BA" w:rsidRPr="003356CA" w:rsidRDefault="000F53BA" w:rsidP="000F53BA">
      <w:pPr>
        <w:spacing w:after="0"/>
        <w:rPr>
          <w:rFonts w:ascii="Tahoma" w:hAnsi="Tahoma" w:cs="Tahoma"/>
          <w:szCs w:val="20"/>
        </w:rPr>
      </w:pPr>
    </w:p>
    <w:p w:rsidR="00425193" w:rsidRPr="00122D32" w:rsidRDefault="00425193" w:rsidP="00425193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425193" w:rsidRPr="00122D32" w:rsidRDefault="00425193" w:rsidP="00425193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122D32">
        <w:rPr>
          <w:rFonts w:ascii="Tahoma" w:hAnsi="Tahoma" w:cs="Tahoma"/>
          <w:sz w:val="20"/>
          <w:szCs w:val="20"/>
        </w:rPr>
        <w:t>Zastupitelstvo města po projednání</w:t>
      </w:r>
      <w:r w:rsidRPr="00122D3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0F53BA" w:rsidRPr="003356CA" w:rsidRDefault="000F53BA" w:rsidP="000F53BA">
      <w:pPr>
        <w:pStyle w:val="Nadpis3"/>
        <w:rPr>
          <w:rFonts w:ascii="Tahoma" w:hAnsi="Tahoma" w:cs="Tahoma"/>
          <w:b w:val="0"/>
          <w:sz w:val="20"/>
          <w:szCs w:val="20"/>
        </w:rPr>
      </w:pPr>
      <w:r w:rsidRPr="003356CA">
        <w:rPr>
          <w:rFonts w:ascii="Tahoma" w:hAnsi="Tahoma" w:cs="Tahoma"/>
          <w:sz w:val="20"/>
          <w:szCs w:val="20"/>
        </w:rPr>
        <w:t>I. Souhlas</w:t>
      </w:r>
      <w:r w:rsidR="00425193">
        <w:rPr>
          <w:rFonts w:ascii="Tahoma" w:hAnsi="Tahoma" w:cs="Tahoma"/>
          <w:sz w:val="20"/>
          <w:szCs w:val="20"/>
        </w:rPr>
        <w:t>í</w:t>
      </w:r>
    </w:p>
    <w:p w:rsidR="000F53BA" w:rsidRDefault="000F53BA" w:rsidP="000F53BA">
      <w:pPr>
        <w:pStyle w:val="Normlnweb"/>
        <w:jc w:val="both"/>
        <w:rPr>
          <w:rFonts w:cs="Tahoma"/>
          <w:szCs w:val="20"/>
        </w:rPr>
      </w:pPr>
      <w:r w:rsidRPr="003356CA">
        <w:rPr>
          <w:rFonts w:cs="Tahoma"/>
          <w:szCs w:val="20"/>
        </w:rPr>
        <w:t>s předáním níže uvedeného movitého majetku města Strakonice</w:t>
      </w:r>
      <w:r w:rsidR="00CC72E0" w:rsidRPr="003356CA">
        <w:rPr>
          <w:rFonts w:cs="Tahoma"/>
          <w:szCs w:val="20"/>
        </w:rPr>
        <w:t xml:space="preserve"> do správy příspěvkové organizace Městský ústav sociálních služeb </w:t>
      </w:r>
      <w:r w:rsidR="007D0ABC">
        <w:rPr>
          <w:rFonts w:cs="Tahoma"/>
          <w:szCs w:val="20"/>
        </w:rPr>
        <w:t>Strakonice:</w:t>
      </w:r>
    </w:p>
    <w:p w:rsidR="007D0ABC" w:rsidRPr="003356CA" w:rsidRDefault="007D0ABC" w:rsidP="000F53BA">
      <w:pPr>
        <w:pStyle w:val="Normlnweb"/>
        <w:jc w:val="both"/>
        <w:rPr>
          <w:rFonts w:cs="Tahoma"/>
          <w:szCs w:val="20"/>
        </w:rPr>
      </w:pPr>
    </w:p>
    <w:p w:rsidR="000F53BA" w:rsidRPr="003356CA" w:rsidRDefault="00DE2C3F" w:rsidP="000F53BA">
      <w:pPr>
        <w:pStyle w:val="Normlnweb"/>
        <w:numPr>
          <w:ilvl w:val="0"/>
          <w:numId w:val="5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Osobní automobil Citroë</w:t>
      </w:r>
      <w:r w:rsidR="000F53BA" w:rsidRPr="003356CA">
        <w:rPr>
          <w:rFonts w:cs="Tahoma"/>
          <w:szCs w:val="20"/>
        </w:rPr>
        <w:t xml:space="preserve">n </w:t>
      </w:r>
      <w:proofErr w:type="spellStart"/>
      <w:r w:rsidR="000F53BA" w:rsidRPr="003356CA">
        <w:rPr>
          <w:rFonts w:cs="Tahoma"/>
          <w:szCs w:val="20"/>
        </w:rPr>
        <w:t>Berlingo</w:t>
      </w:r>
      <w:proofErr w:type="spellEnd"/>
      <w:r w:rsidR="000F53BA" w:rsidRPr="003356CA">
        <w:rPr>
          <w:rFonts w:cs="Tahoma"/>
          <w:szCs w:val="20"/>
        </w:rPr>
        <w:t xml:space="preserve">  -  </w:t>
      </w:r>
      <w:proofErr w:type="spellStart"/>
      <w:r w:rsidR="000F53BA" w:rsidRPr="003356CA">
        <w:rPr>
          <w:rFonts w:cs="Tahoma"/>
          <w:szCs w:val="20"/>
        </w:rPr>
        <w:t>reg</w:t>
      </w:r>
      <w:proofErr w:type="spellEnd"/>
      <w:r w:rsidR="000F53BA" w:rsidRPr="003356CA">
        <w:rPr>
          <w:rFonts w:cs="Tahoma"/>
          <w:szCs w:val="20"/>
        </w:rPr>
        <w:t xml:space="preserve">. </w:t>
      </w:r>
      <w:proofErr w:type="gramStart"/>
      <w:r w:rsidR="000F53BA" w:rsidRPr="003356CA">
        <w:rPr>
          <w:rFonts w:cs="Tahoma"/>
          <w:szCs w:val="20"/>
        </w:rPr>
        <w:t>značka</w:t>
      </w:r>
      <w:proofErr w:type="gramEnd"/>
      <w:r w:rsidR="000F53BA" w:rsidRPr="003356CA">
        <w:rPr>
          <w:rFonts w:cs="Tahoma"/>
          <w:szCs w:val="20"/>
        </w:rPr>
        <w:t xml:space="preserve"> 9 C2 2534, r. pořízení 2021 </w:t>
      </w:r>
    </w:p>
    <w:p w:rsidR="000F53BA" w:rsidRPr="003356CA" w:rsidRDefault="00DE2C3F" w:rsidP="000F53BA">
      <w:pPr>
        <w:pStyle w:val="Normlnweb"/>
        <w:numPr>
          <w:ilvl w:val="0"/>
          <w:numId w:val="5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>Osobní automobil Citroë</w:t>
      </w:r>
      <w:r w:rsidR="000F53BA" w:rsidRPr="003356CA">
        <w:rPr>
          <w:rFonts w:cs="Tahoma"/>
          <w:szCs w:val="20"/>
        </w:rPr>
        <w:t xml:space="preserve">n </w:t>
      </w:r>
      <w:proofErr w:type="spellStart"/>
      <w:r w:rsidR="000F53BA" w:rsidRPr="003356CA">
        <w:rPr>
          <w:rFonts w:cs="Tahoma"/>
          <w:szCs w:val="20"/>
        </w:rPr>
        <w:t>Berlingo</w:t>
      </w:r>
      <w:proofErr w:type="spellEnd"/>
      <w:r w:rsidR="000F53BA" w:rsidRPr="003356CA">
        <w:rPr>
          <w:rFonts w:cs="Tahoma"/>
          <w:szCs w:val="20"/>
        </w:rPr>
        <w:t xml:space="preserve">  -  </w:t>
      </w:r>
      <w:proofErr w:type="spellStart"/>
      <w:r w:rsidR="000F53BA" w:rsidRPr="003356CA">
        <w:rPr>
          <w:rFonts w:cs="Tahoma"/>
          <w:szCs w:val="20"/>
        </w:rPr>
        <w:t>reg</w:t>
      </w:r>
      <w:proofErr w:type="spellEnd"/>
      <w:r w:rsidR="000F53BA" w:rsidRPr="003356CA">
        <w:rPr>
          <w:rFonts w:cs="Tahoma"/>
          <w:szCs w:val="20"/>
        </w:rPr>
        <w:t xml:space="preserve">. </w:t>
      </w:r>
      <w:proofErr w:type="gramStart"/>
      <w:r w:rsidR="000F53BA" w:rsidRPr="003356CA">
        <w:rPr>
          <w:rFonts w:cs="Tahoma"/>
          <w:szCs w:val="20"/>
        </w:rPr>
        <w:t>značka</w:t>
      </w:r>
      <w:proofErr w:type="gramEnd"/>
      <w:r w:rsidR="000F53BA" w:rsidRPr="003356CA">
        <w:rPr>
          <w:rFonts w:cs="Tahoma"/>
          <w:szCs w:val="20"/>
        </w:rPr>
        <w:t xml:space="preserve"> 9 C2 2562, r. pořízení 2021 </w:t>
      </w:r>
    </w:p>
    <w:p w:rsidR="00CC72E0" w:rsidRPr="003356CA" w:rsidRDefault="00CC72E0" w:rsidP="00CC72E0">
      <w:pPr>
        <w:pStyle w:val="Normlnweb"/>
        <w:ind w:left="720"/>
        <w:jc w:val="both"/>
        <w:rPr>
          <w:rFonts w:cs="Tahoma"/>
          <w:szCs w:val="20"/>
        </w:rPr>
      </w:pPr>
    </w:p>
    <w:p w:rsidR="00CC72E0" w:rsidRPr="003356CA" w:rsidRDefault="00CC72E0" w:rsidP="00CC72E0">
      <w:pPr>
        <w:pStyle w:val="Normlnweb"/>
        <w:jc w:val="both"/>
        <w:rPr>
          <w:rFonts w:cs="Tahoma"/>
          <w:szCs w:val="20"/>
        </w:rPr>
      </w:pPr>
      <w:r w:rsidRPr="003356CA">
        <w:rPr>
          <w:rFonts w:cs="Tahoma"/>
          <w:szCs w:val="20"/>
        </w:rPr>
        <w:t xml:space="preserve">Celková hodnota vozidel činí 901 934 Kč včetně DPH.  Vozidla byla přidělena Pečovatelské službě </w:t>
      </w:r>
      <w:proofErr w:type="spellStart"/>
      <w:r w:rsidRPr="003356CA">
        <w:rPr>
          <w:rFonts w:cs="Tahoma"/>
          <w:szCs w:val="20"/>
        </w:rPr>
        <w:t>MěÚSS</w:t>
      </w:r>
      <w:proofErr w:type="spellEnd"/>
      <w:r w:rsidRPr="003356CA">
        <w:rPr>
          <w:rFonts w:cs="Tahoma"/>
          <w:szCs w:val="20"/>
        </w:rPr>
        <w:t xml:space="preserve"> Strakonice.</w:t>
      </w:r>
    </w:p>
    <w:p w:rsidR="00CC72E0" w:rsidRPr="003356CA" w:rsidRDefault="00CC72E0" w:rsidP="00CC72E0">
      <w:pPr>
        <w:pStyle w:val="Normlnweb"/>
        <w:jc w:val="both"/>
        <w:rPr>
          <w:rFonts w:cs="Tahoma"/>
          <w:szCs w:val="20"/>
        </w:rPr>
      </w:pPr>
    </w:p>
    <w:p w:rsidR="00CC72E0" w:rsidRPr="003356CA" w:rsidRDefault="00DE2C3F" w:rsidP="00CC72E0">
      <w:pPr>
        <w:pStyle w:val="Normlnweb"/>
        <w:numPr>
          <w:ilvl w:val="0"/>
          <w:numId w:val="5"/>
        </w:num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Osobní automobil </w:t>
      </w:r>
      <w:r w:rsidR="00CC72E0" w:rsidRPr="003356CA">
        <w:rPr>
          <w:rFonts w:cs="Tahoma"/>
          <w:szCs w:val="20"/>
        </w:rPr>
        <w:t xml:space="preserve">Ford Transit -  </w:t>
      </w:r>
      <w:proofErr w:type="spellStart"/>
      <w:r w:rsidR="00CC72E0" w:rsidRPr="003356CA">
        <w:rPr>
          <w:rFonts w:cs="Tahoma"/>
          <w:szCs w:val="20"/>
        </w:rPr>
        <w:t>reg</w:t>
      </w:r>
      <w:proofErr w:type="spellEnd"/>
      <w:r w:rsidR="00CC72E0" w:rsidRPr="003356CA">
        <w:rPr>
          <w:rFonts w:cs="Tahoma"/>
          <w:szCs w:val="20"/>
        </w:rPr>
        <w:t xml:space="preserve">. </w:t>
      </w:r>
      <w:proofErr w:type="gramStart"/>
      <w:r w:rsidR="00CC72E0" w:rsidRPr="003356CA">
        <w:rPr>
          <w:rFonts w:cs="Tahoma"/>
          <w:szCs w:val="20"/>
        </w:rPr>
        <w:t>značka</w:t>
      </w:r>
      <w:proofErr w:type="gramEnd"/>
      <w:r w:rsidR="00CC72E0" w:rsidRPr="003356CA">
        <w:rPr>
          <w:rFonts w:cs="Tahoma"/>
          <w:szCs w:val="20"/>
        </w:rPr>
        <w:t xml:space="preserve"> 9C2 2822</w:t>
      </w:r>
      <w:r w:rsidR="007D0ABC">
        <w:rPr>
          <w:rFonts w:cs="Tahoma"/>
          <w:szCs w:val="20"/>
        </w:rPr>
        <w:t>, r. pořízení 2021</w:t>
      </w:r>
      <w:r w:rsidR="00CC72E0" w:rsidRPr="003356CA">
        <w:rPr>
          <w:rFonts w:cs="Tahoma"/>
          <w:szCs w:val="20"/>
        </w:rPr>
        <w:t xml:space="preserve"> </w:t>
      </w:r>
    </w:p>
    <w:p w:rsidR="00CC72E0" w:rsidRPr="003356CA" w:rsidRDefault="00CC72E0" w:rsidP="00CC72E0">
      <w:pPr>
        <w:pStyle w:val="Normlnweb"/>
        <w:ind w:left="720"/>
        <w:jc w:val="both"/>
        <w:rPr>
          <w:rFonts w:cs="Tahoma"/>
          <w:szCs w:val="20"/>
        </w:rPr>
      </w:pPr>
    </w:p>
    <w:p w:rsidR="00CC72E0" w:rsidRPr="003356CA" w:rsidRDefault="00CC72E0" w:rsidP="00CC72E0">
      <w:pPr>
        <w:pStyle w:val="Normlnweb"/>
        <w:jc w:val="both"/>
        <w:rPr>
          <w:rFonts w:cs="Tahoma"/>
          <w:szCs w:val="20"/>
        </w:rPr>
      </w:pPr>
      <w:r w:rsidRPr="003356CA">
        <w:rPr>
          <w:rFonts w:cs="Tahoma"/>
          <w:szCs w:val="20"/>
        </w:rPr>
        <w:t>Hodnota vozidla</w:t>
      </w:r>
      <w:r w:rsidR="00DE2C3F">
        <w:rPr>
          <w:rFonts w:cs="Tahoma"/>
          <w:szCs w:val="20"/>
        </w:rPr>
        <w:t xml:space="preserve"> činí 951 281,10 Kč včetně DPH. </w:t>
      </w:r>
      <w:r w:rsidR="00396645">
        <w:rPr>
          <w:rFonts w:cs="Tahoma"/>
          <w:szCs w:val="20"/>
        </w:rPr>
        <w:t>Vozidlo bylo</w:t>
      </w:r>
      <w:r w:rsidRPr="003356CA">
        <w:rPr>
          <w:rFonts w:cs="Tahoma"/>
          <w:szCs w:val="20"/>
        </w:rPr>
        <w:t xml:space="preserve"> přiděleno Dennímu stacionáři pro mentálně postižené děti, mládež a dospělé </w:t>
      </w:r>
      <w:proofErr w:type="spellStart"/>
      <w:r w:rsidRPr="003356CA">
        <w:rPr>
          <w:rFonts w:cs="Tahoma"/>
          <w:szCs w:val="20"/>
        </w:rPr>
        <w:t>MěÚSS</w:t>
      </w:r>
      <w:proofErr w:type="spellEnd"/>
      <w:r w:rsidRPr="003356CA">
        <w:rPr>
          <w:rFonts w:cs="Tahoma"/>
          <w:szCs w:val="20"/>
        </w:rPr>
        <w:t xml:space="preserve"> Strakonice.</w:t>
      </w:r>
    </w:p>
    <w:p w:rsidR="000F53BA" w:rsidRPr="003356CA" w:rsidRDefault="000F53BA" w:rsidP="00E3516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F53BA" w:rsidRPr="007D0ABC" w:rsidRDefault="007D0ABC" w:rsidP="00E3516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7D0ABC">
        <w:rPr>
          <w:rFonts w:ascii="Tahoma" w:hAnsi="Tahoma" w:cs="Tahoma"/>
          <w:sz w:val="20"/>
          <w:szCs w:val="20"/>
        </w:rPr>
        <w:t xml:space="preserve">Jedná se o vozidla,  která byla pořízena městem Strakonice v rámci projektu „Obnova vozového parku </w:t>
      </w:r>
      <w:proofErr w:type="spellStart"/>
      <w:r w:rsidRPr="007D0ABC">
        <w:rPr>
          <w:rFonts w:ascii="Tahoma" w:hAnsi="Tahoma" w:cs="Tahoma"/>
          <w:sz w:val="20"/>
          <w:szCs w:val="20"/>
        </w:rPr>
        <w:t>MěÚSS</w:t>
      </w:r>
      <w:proofErr w:type="spellEnd"/>
      <w:r w:rsidRPr="007D0ABC">
        <w:rPr>
          <w:rFonts w:ascii="Tahoma" w:hAnsi="Tahoma" w:cs="Tahoma"/>
          <w:sz w:val="20"/>
          <w:szCs w:val="20"/>
        </w:rPr>
        <w:t xml:space="preserve"> Strakonice“, projekt byl spolufinancován Evropskou unií.</w:t>
      </w:r>
    </w:p>
    <w:p w:rsidR="000F53BA" w:rsidRPr="003356CA" w:rsidRDefault="000F53BA" w:rsidP="00E3516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3516F" w:rsidRPr="003356CA" w:rsidRDefault="00E3516F" w:rsidP="00A54DF8">
      <w:pPr>
        <w:rPr>
          <w:rFonts w:ascii="Tahoma" w:hAnsi="Tahoma" w:cs="Tahoma"/>
          <w:sz w:val="20"/>
          <w:szCs w:val="20"/>
        </w:rPr>
      </w:pPr>
    </w:p>
    <w:sectPr w:rsidR="00E3516F" w:rsidRPr="003356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D1E" w:rsidRDefault="00F03D1E" w:rsidP="00F03D1E">
      <w:pPr>
        <w:spacing w:after="0"/>
      </w:pPr>
      <w:r>
        <w:separator/>
      </w:r>
    </w:p>
  </w:endnote>
  <w:endnote w:type="continuationSeparator" w:id="0">
    <w:p w:rsidR="00F03D1E" w:rsidRDefault="00F03D1E" w:rsidP="00F03D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881068"/>
      <w:docPartObj>
        <w:docPartGallery w:val="Page Numbers (Bottom of Page)"/>
        <w:docPartUnique/>
      </w:docPartObj>
    </w:sdtPr>
    <w:sdtEndPr/>
    <w:sdtContent>
      <w:p w:rsidR="00F03D1E" w:rsidRDefault="00F03D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822">
          <w:rPr>
            <w:noProof/>
          </w:rPr>
          <w:t>4</w:t>
        </w:r>
        <w:r>
          <w:fldChar w:fldCharType="end"/>
        </w:r>
      </w:p>
    </w:sdtContent>
  </w:sdt>
  <w:p w:rsidR="00F03D1E" w:rsidRDefault="00F03D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D1E" w:rsidRDefault="00F03D1E" w:rsidP="00F03D1E">
      <w:pPr>
        <w:spacing w:after="0"/>
      </w:pPr>
      <w:r>
        <w:separator/>
      </w:r>
    </w:p>
  </w:footnote>
  <w:footnote w:type="continuationSeparator" w:id="0">
    <w:p w:rsidR="00F03D1E" w:rsidRDefault="00F03D1E" w:rsidP="00F03D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5315C"/>
    <w:multiLevelType w:val="hybridMultilevel"/>
    <w:tmpl w:val="D312DE8E"/>
    <w:lvl w:ilvl="0" w:tplc="32485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B03CD"/>
    <w:multiLevelType w:val="hybridMultilevel"/>
    <w:tmpl w:val="9ABA8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4AF6D6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D1D18"/>
    <w:multiLevelType w:val="hybridMultilevel"/>
    <w:tmpl w:val="933290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8163A"/>
    <w:multiLevelType w:val="hybridMultilevel"/>
    <w:tmpl w:val="03C603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517D4"/>
    <w:multiLevelType w:val="hybridMultilevel"/>
    <w:tmpl w:val="B2A0309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1E"/>
    <w:rsid w:val="000B1C2A"/>
    <w:rsid w:val="000C3D28"/>
    <w:rsid w:val="000E78BF"/>
    <w:rsid w:val="000F53BA"/>
    <w:rsid w:val="001B7898"/>
    <w:rsid w:val="00283D7B"/>
    <w:rsid w:val="002A557B"/>
    <w:rsid w:val="002E118D"/>
    <w:rsid w:val="002F01DE"/>
    <w:rsid w:val="003356CA"/>
    <w:rsid w:val="00396645"/>
    <w:rsid w:val="003B344E"/>
    <w:rsid w:val="003C4B37"/>
    <w:rsid w:val="003F4399"/>
    <w:rsid w:val="00425193"/>
    <w:rsid w:val="00485285"/>
    <w:rsid w:val="00495CE4"/>
    <w:rsid w:val="004A084C"/>
    <w:rsid w:val="00640B40"/>
    <w:rsid w:val="006455D5"/>
    <w:rsid w:val="006458FF"/>
    <w:rsid w:val="006705D6"/>
    <w:rsid w:val="0074500B"/>
    <w:rsid w:val="00772666"/>
    <w:rsid w:val="007D0ABC"/>
    <w:rsid w:val="00803460"/>
    <w:rsid w:val="008037B6"/>
    <w:rsid w:val="00853D2E"/>
    <w:rsid w:val="00880EF3"/>
    <w:rsid w:val="00991C28"/>
    <w:rsid w:val="00A54DF8"/>
    <w:rsid w:val="00AB3F93"/>
    <w:rsid w:val="00C450C9"/>
    <w:rsid w:val="00C93822"/>
    <w:rsid w:val="00CC6CAB"/>
    <w:rsid w:val="00CC72E0"/>
    <w:rsid w:val="00CE35A0"/>
    <w:rsid w:val="00DE2C3F"/>
    <w:rsid w:val="00DF1FE7"/>
    <w:rsid w:val="00E3516F"/>
    <w:rsid w:val="00F03D1E"/>
    <w:rsid w:val="00FB3D0A"/>
    <w:rsid w:val="00FF366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3026"/>
  <w15:chartTrackingRefBased/>
  <w15:docId w15:val="{9D18B36D-E992-428C-B128-60DEBD13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3D1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F03D1E"/>
    <w:pPr>
      <w:keepNext/>
      <w:keepLines/>
      <w:spacing w:before="40" w:after="0"/>
      <w:outlineLvl w:val="1"/>
    </w:pPr>
    <w:rPr>
      <w:rFonts w:ascii="Tahoma" w:eastAsiaTheme="majorEastAsia" w:hAnsi="Tahoma" w:cs="Tahoma"/>
      <w:b/>
      <w:color w:val="000000" w:themeColor="text1"/>
      <w:szCs w:val="20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F03D1E"/>
    <w:pPr>
      <w:keepNext/>
      <w:keepLines/>
      <w:spacing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03D1E"/>
    <w:rPr>
      <w:rFonts w:ascii="Tahoma" w:eastAsiaTheme="majorEastAsia" w:hAnsi="Tahoma" w:cs="Tahoma"/>
      <w:b/>
      <w:color w:val="000000" w:themeColor="text1"/>
      <w:sz w:val="24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F03D1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F03D1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03D1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F03D1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03D1E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640B40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rsid w:val="000F53BA"/>
    <w:pPr>
      <w:spacing w:after="0"/>
      <w:jc w:val="left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5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2B9A-915E-4F4B-9FA7-3AB3F8F22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970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10</cp:revision>
  <cp:lastPrinted>2021-04-08T05:39:00Z</cp:lastPrinted>
  <dcterms:created xsi:type="dcterms:W3CDTF">2021-04-08T09:02:00Z</dcterms:created>
  <dcterms:modified xsi:type="dcterms:W3CDTF">2021-04-12T05:41:00Z</dcterms:modified>
</cp:coreProperties>
</file>