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11" w:rsidRDefault="00CF0711" w:rsidP="00CF0711">
      <w:pPr>
        <w:widowControl w:val="0"/>
        <w:autoSpaceDE w:val="0"/>
        <w:autoSpaceDN w:val="0"/>
        <w:adjustRightInd w:val="0"/>
        <w:ind w:left="1080" w:hanging="1080"/>
        <w:jc w:val="center"/>
        <w:rPr>
          <w:rFonts w:cs="Tahoma"/>
          <w:b/>
          <w:bCs/>
          <w:i/>
          <w:iCs/>
          <w:sz w:val="20"/>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765EFA" w:rsidRDefault="00765EFA">
      <w:pPr>
        <w:pStyle w:val="Nadpis1"/>
      </w:pPr>
    </w:p>
    <w:p w:rsidR="00D72AA8" w:rsidRPr="00845268" w:rsidRDefault="00874569" w:rsidP="00D72AA8">
      <w:pPr>
        <w:pStyle w:val="Nadpis1"/>
        <w:rPr>
          <w:rFonts w:ascii="Tahoma" w:hAnsi="Tahoma" w:cs="Tahoma"/>
          <w:sz w:val="24"/>
          <w:szCs w:val="24"/>
        </w:rPr>
      </w:pPr>
      <w:r>
        <w:rPr>
          <w:rFonts w:ascii="Tahoma" w:hAnsi="Tahoma" w:cs="Tahoma"/>
          <w:sz w:val="24"/>
          <w:szCs w:val="24"/>
        </w:rPr>
        <w:t>1</w:t>
      </w:r>
      <w:r w:rsidR="00060938">
        <w:rPr>
          <w:rFonts w:ascii="Tahoma" w:hAnsi="Tahoma" w:cs="Tahoma"/>
          <w:sz w:val="24"/>
          <w:szCs w:val="24"/>
        </w:rPr>
        <w:t>1</w:t>
      </w:r>
      <w:r w:rsidR="00D72AA8" w:rsidRPr="00845268">
        <w:rPr>
          <w:rFonts w:ascii="Tahoma" w:hAnsi="Tahoma" w:cs="Tahoma"/>
          <w:sz w:val="24"/>
          <w:szCs w:val="24"/>
        </w:rPr>
        <w:t>/0</w:t>
      </w:r>
      <w:r w:rsidR="00060938">
        <w:rPr>
          <w:rFonts w:ascii="Tahoma" w:hAnsi="Tahoma" w:cs="Tahoma"/>
          <w:sz w:val="24"/>
          <w:szCs w:val="24"/>
        </w:rPr>
        <w:t>5</w:t>
      </w:r>
      <w:r w:rsidR="00D72AA8" w:rsidRPr="00845268">
        <w:rPr>
          <w:rFonts w:ascii="Tahoma" w:hAnsi="Tahoma" w:cs="Tahoma"/>
          <w:sz w:val="24"/>
          <w:szCs w:val="24"/>
        </w:rPr>
        <w:t xml:space="preserve">    finanční odbor</w:t>
      </w: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rPr>
          <w:rFonts w:ascii="Tahoma" w:hAnsi="Tahoma" w:cs="Tahoma"/>
        </w:rPr>
      </w:pPr>
    </w:p>
    <w:p w:rsidR="00D72AA8" w:rsidRPr="00845268" w:rsidRDefault="00D72AA8" w:rsidP="00D72AA8">
      <w:pPr>
        <w:jc w:val="center"/>
        <w:rPr>
          <w:rFonts w:ascii="Tahoma" w:hAnsi="Tahoma" w:cs="Tahoma"/>
          <w:b/>
          <w:bCs/>
          <w:u w:val="single"/>
        </w:rPr>
      </w:pPr>
      <w:r w:rsidRPr="00845268">
        <w:rPr>
          <w:rFonts w:ascii="Tahoma" w:hAnsi="Tahoma" w:cs="Tahoma"/>
          <w:b/>
          <w:bCs/>
          <w:u w:val="single"/>
        </w:rPr>
        <w:t>Měst</w:t>
      </w:r>
      <w:r w:rsidR="00273681">
        <w:rPr>
          <w:rFonts w:ascii="Tahoma" w:hAnsi="Tahoma" w:cs="Tahoma"/>
          <w:b/>
          <w:bCs/>
          <w:u w:val="single"/>
        </w:rPr>
        <w:t>ský úřad S</w:t>
      </w:r>
      <w:r w:rsidRPr="00845268">
        <w:rPr>
          <w:rFonts w:ascii="Tahoma" w:hAnsi="Tahoma" w:cs="Tahoma"/>
          <w:b/>
          <w:bCs/>
          <w:u w:val="single"/>
        </w:rPr>
        <w:t>trakonice</w:t>
      </w:r>
    </w:p>
    <w:p w:rsidR="00D72AA8" w:rsidRPr="00845268" w:rsidRDefault="00D72AA8" w:rsidP="00D72AA8">
      <w:pPr>
        <w:widowControl w:val="0"/>
        <w:autoSpaceDE w:val="0"/>
        <w:autoSpaceDN w:val="0"/>
        <w:adjustRightInd w:val="0"/>
        <w:jc w:val="center"/>
        <w:rPr>
          <w:rFonts w:ascii="Tahoma" w:hAnsi="Tahoma" w:cs="Tahoma"/>
        </w:rPr>
      </w:pPr>
      <w:r w:rsidRPr="00845268">
        <w:rPr>
          <w:rFonts w:ascii="Tahoma" w:hAnsi="Tahoma" w:cs="Tahoma"/>
        </w:rPr>
        <w:t>odbor finanční</w:t>
      </w: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both"/>
        <w:rPr>
          <w:rFonts w:ascii="Tahoma" w:hAnsi="Tahoma" w:cs="Tahoma"/>
        </w:rPr>
      </w:pPr>
    </w:p>
    <w:p w:rsidR="00D72AA8" w:rsidRPr="00845268" w:rsidRDefault="00D72AA8" w:rsidP="00D72AA8">
      <w:pPr>
        <w:widowControl w:val="0"/>
        <w:autoSpaceDE w:val="0"/>
        <w:autoSpaceDN w:val="0"/>
        <w:adjustRightInd w:val="0"/>
        <w:jc w:val="center"/>
        <w:rPr>
          <w:rFonts w:ascii="Tahoma" w:hAnsi="Tahoma" w:cs="Tahoma"/>
          <w:b/>
          <w:bCs/>
        </w:rPr>
      </w:pPr>
      <w:r w:rsidRPr="00845268">
        <w:rPr>
          <w:rFonts w:ascii="Tahoma" w:hAnsi="Tahoma" w:cs="Tahoma"/>
          <w:b/>
          <w:bCs/>
        </w:rPr>
        <w:t>Návrh usnesení ZM</w:t>
      </w:r>
    </w:p>
    <w:p w:rsidR="00845268" w:rsidRDefault="00845268"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874569" w:rsidRDefault="00874569" w:rsidP="00D72AA8">
      <w:pPr>
        <w:widowControl w:val="0"/>
        <w:autoSpaceDE w:val="0"/>
        <w:autoSpaceDN w:val="0"/>
        <w:adjustRightInd w:val="0"/>
        <w:jc w:val="center"/>
        <w:rPr>
          <w:rFonts w:ascii="Tahoma" w:hAnsi="Tahoma" w:cs="Tahoma"/>
          <w:u w:val="single"/>
        </w:rPr>
      </w:pPr>
    </w:p>
    <w:p w:rsidR="00D95BCD" w:rsidRDefault="00D95BCD" w:rsidP="00D72AA8">
      <w:pPr>
        <w:widowControl w:val="0"/>
        <w:autoSpaceDE w:val="0"/>
        <w:autoSpaceDN w:val="0"/>
        <w:adjustRightInd w:val="0"/>
        <w:jc w:val="center"/>
        <w:rPr>
          <w:rFonts w:ascii="Tahoma" w:hAnsi="Tahoma" w:cs="Tahoma"/>
          <w:u w:val="single"/>
        </w:rPr>
      </w:pPr>
    </w:p>
    <w:p w:rsidR="00874569" w:rsidRPr="00273681" w:rsidRDefault="00874569" w:rsidP="00874569">
      <w:pPr>
        <w:numPr>
          <w:ilvl w:val="0"/>
          <w:numId w:val="3"/>
        </w:numPr>
        <w:rPr>
          <w:rFonts w:ascii="Tahoma" w:hAnsi="Tahoma" w:cs="Tahoma"/>
          <w:b/>
          <w:u w:val="single"/>
        </w:rPr>
      </w:pPr>
      <w:r w:rsidRPr="00273681">
        <w:rPr>
          <w:rFonts w:ascii="Tahoma" w:hAnsi="Tahoma" w:cs="Tahoma"/>
          <w:b/>
          <w:u w:val="single"/>
        </w:rPr>
        <w:t xml:space="preserve">Rozpočtová opatření č. </w:t>
      </w:r>
      <w:r w:rsidR="00060938" w:rsidRPr="00273681">
        <w:rPr>
          <w:rFonts w:ascii="Tahoma" w:hAnsi="Tahoma" w:cs="Tahoma"/>
          <w:b/>
          <w:u w:val="single"/>
        </w:rPr>
        <w:t>13 - 15</w:t>
      </w:r>
    </w:p>
    <w:p w:rsidR="00874569" w:rsidRPr="00273681" w:rsidRDefault="00060938" w:rsidP="00874569">
      <w:pPr>
        <w:numPr>
          <w:ilvl w:val="0"/>
          <w:numId w:val="3"/>
        </w:numPr>
        <w:rPr>
          <w:rFonts w:ascii="Tahoma" w:hAnsi="Tahoma" w:cs="Tahoma"/>
          <w:b/>
          <w:u w:val="single"/>
        </w:rPr>
      </w:pPr>
      <w:r w:rsidRPr="00273681">
        <w:rPr>
          <w:rFonts w:ascii="Tahoma" w:hAnsi="Tahoma" w:cs="Tahoma"/>
          <w:b/>
          <w:u w:val="single"/>
        </w:rPr>
        <w:t>Poskytnutí zápůjčky TST, a. s. – rozpočtové opatření č. 16, uzavření smlouvy</w:t>
      </w:r>
    </w:p>
    <w:p w:rsidR="00874569" w:rsidRPr="00273681" w:rsidRDefault="00874569" w:rsidP="00D72AA8">
      <w:pPr>
        <w:widowControl w:val="0"/>
        <w:autoSpaceDE w:val="0"/>
        <w:autoSpaceDN w:val="0"/>
        <w:adjustRightInd w:val="0"/>
        <w:jc w:val="center"/>
        <w:rPr>
          <w:rFonts w:ascii="Tahoma" w:hAnsi="Tahoma" w:cs="Tahoma"/>
          <w:b/>
          <w:u w:val="single"/>
        </w:rPr>
      </w:pPr>
    </w:p>
    <w:p w:rsidR="00D72AA8" w:rsidRPr="00D95BCD" w:rsidRDefault="00D72AA8" w:rsidP="00D72AA8">
      <w:pPr>
        <w:rPr>
          <w:rFonts w:ascii="Tahoma" w:hAnsi="Tahoma" w:cs="Tahoma"/>
        </w:rPr>
      </w:pPr>
    </w:p>
    <w:p w:rsidR="00715FBD" w:rsidRDefault="00715FBD" w:rsidP="00715FBD">
      <w:pPr>
        <w:widowControl w:val="0"/>
        <w:autoSpaceDE w:val="0"/>
        <w:autoSpaceDN w:val="0"/>
        <w:adjustRightInd w:val="0"/>
        <w:rPr>
          <w:rFonts w:ascii="Tahoma" w:hAnsi="Tahoma" w:cs="Tahoma"/>
          <w:u w:val="single"/>
        </w:rPr>
      </w:pPr>
    </w:p>
    <w:p w:rsidR="00874569" w:rsidRDefault="00874569" w:rsidP="00715FBD">
      <w:pPr>
        <w:widowControl w:val="0"/>
        <w:autoSpaceDE w:val="0"/>
        <w:autoSpaceDN w:val="0"/>
        <w:adjustRightInd w:val="0"/>
        <w:rPr>
          <w:rFonts w:ascii="Tahoma" w:hAnsi="Tahoma" w:cs="Tahoma"/>
          <w:u w:val="single"/>
        </w:rPr>
      </w:pPr>
    </w:p>
    <w:p w:rsidR="00874569" w:rsidRPr="00D95BCD" w:rsidRDefault="00874569" w:rsidP="00715FBD">
      <w:pPr>
        <w:widowControl w:val="0"/>
        <w:autoSpaceDE w:val="0"/>
        <w:autoSpaceDN w:val="0"/>
        <w:adjustRightInd w:val="0"/>
        <w:rPr>
          <w:rFonts w:ascii="Tahoma" w:hAnsi="Tahoma" w:cs="Tahoma"/>
          <w:u w:val="single"/>
        </w:rPr>
      </w:pPr>
    </w:p>
    <w:p w:rsidR="00715FBD" w:rsidRPr="00D95BCD" w:rsidRDefault="00715FBD" w:rsidP="00715FBD">
      <w:pPr>
        <w:widowControl w:val="0"/>
        <w:autoSpaceDE w:val="0"/>
        <w:autoSpaceDN w:val="0"/>
        <w:adjustRightInd w:val="0"/>
        <w:rPr>
          <w:rFonts w:ascii="Tahoma" w:hAnsi="Tahoma" w:cs="Tahoma"/>
          <w:u w:val="single"/>
        </w:rPr>
      </w:pPr>
    </w:p>
    <w:p w:rsidR="00715FBD" w:rsidRPr="00D95BCD" w:rsidRDefault="00715FBD" w:rsidP="00715FBD">
      <w:pPr>
        <w:widowControl w:val="0"/>
        <w:autoSpaceDE w:val="0"/>
        <w:autoSpaceDN w:val="0"/>
        <w:adjustRightInd w:val="0"/>
        <w:rPr>
          <w:rFonts w:ascii="Tahoma" w:hAnsi="Tahoma" w:cs="Tahoma"/>
          <w:u w:val="single"/>
        </w:rPr>
      </w:pPr>
    </w:p>
    <w:p w:rsidR="00845268" w:rsidRPr="00D95BCD" w:rsidRDefault="00845268" w:rsidP="00715FBD">
      <w:pPr>
        <w:widowControl w:val="0"/>
        <w:autoSpaceDE w:val="0"/>
        <w:autoSpaceDN w:val="0"/>
        <w:adjustRightInd w:val="0"/>
        <w:rPr>
          <w:rFonts w:ascii="Tahoma" w:hAnsi="Tahoma" w:cs="Tahoma"/>
          <w:u w:val="single"/>
        </w:rPr>
      </w:pPr>
    </w:p>
    <w:p w:rsidR="00D46D6F" w:rsidRPr="00D95BCD" w:rsidRDefault="00D46D6F" w:rsidP="00715FBD">
      <w:pPr>
        <w:widowControl w:val="0"/>
        <w:autoSpaceDE w:val="0"/>
        <w:autoSpaceDN w:val="0"/>
        <w:adjustRightInd w:val="0"/>
        <w:rPr>
          <w:rFonts w:ascii="Tahoma" w:hAnsi="Tahoma" w:cs="Tahoma"/>
          <w:u w:val="single"/>
        </w:rPr>
      </w:pPr>
    </w:p>
    <w:p w:rsidR="00715FBD" w:rsidRDefault="00715FBD" w:rsidP="00715FBD">
      <w:pPr>
        <w:widowControl w:val="0"/>
        <w:autoSpaceDE w:val="0"/>
        <w:autoSpaceDN w:val="0"/>
        <w:adjustRightInd w:val="0"/>
        <w:rPr>
          <w:rFonts w:ascii="Tahoma" w:hAnsi="Tahoma" w:cs="Tahoma"/>
          <w:u w:val="single"/>
        </w:rPr>
      </w:pPr>
    </w:p>
    <w:p w:rsidR="00060938" w:rsidRDefault="00060938" w:rsidP="00715FBD">
      <w:pPr>
        <w:widowControl w:val="0"/>
        <w:autoSpaceDE w:val="0"/>
        <w:autoSpaceDN w:val="0"/>
        <w:adjustRightInd w:val="0"/>
        <w:rPr>
          <w:rFonts w:ascii="Tahoma" w:hAnsi="Tahoma" w:cs="Tahoma"/>
          <w:u w:val="single"/>
        </w:rPr>
      </w:pPr>
    </w:p>
    <w:p w:rsidR="00060938" w:rsidRPr="00D95BCD" w:rsidRDefault="00060938" w:rsidP="00715FBD">
      <w:pPr>
        <w:widowControl w:val="0"/>
        <w:autoSpaceDE w:val="0"/>
        <w:autoSpaceDN w:val="0"/>
        <w:adjustRightInd w:val="0"/>
        <w:rPr>
          <w:rFonts w:ascii="Tahoma" w:hAnsi="Tahoma" w:cs="Tahoma"/>
          <w:u w:val="single"/>
        </w:rPr>
      </w:pPr>
    </w:p>
    <w:p w:rsidR="00715FBD" w:rsidRPr="00D95BCD" w:rsidRDefault="00715FBD" w:rsidP="00715FBD">
      <w:pPr>
        <w:widowControl w:val="0"/>
        <w:autoSpaceDE w:val="0"/>
        <w:autoSpaceDN w:val="0"/>
        <w:adjustRightInd w:val="0"/>
        <w:rPr>
          <w:rFonts w:ascii="Tahoma" w:hAnsi="Tahoma" w:cs="Tahoma"/>
          <w:u w:val="single"/>
        </w:rPr>
      </w:pPr>
    </w:p>
    <w:p w:rsidR="00715FBD" w:rsidRPr="00D95BCD" w:rsidRDefault="00715FBD" w:rsidP="00715FBD">
      <w:pPr>
        <w:widowControl w:val="0"/>
        <w:autoSpaceDE w:val="0"/>
        <w:autoSpaceDN w:val="0"/>
        <w:adjustRightInd w:val="0"/>
        <w:jc w:val="both"/>
        <w:rPr>
          <w:rFonts w:ascii="Tahoma" w:hAnsi="Tahoma" w:cs="Tahoma"/>
        </w:rPr>
      </w:pPr>
    </w:p>
    <w:p w:rsidR="00715FBD" w:rsidRPr="00D95BCD" w:rsidRDefault="00715FBD" w:rsidP="00715FBD">
      <w:pPr>
        <w:widowControl w:val="0"/>
        <w:autoSpaceDE w:val="0"/>
        <w:autoSpaceDN w:val="0"/>
        <w:adjustRightInd w:val="0"/>
        <w:jc w:val="both"/>
        <w:rPr>
          <w:rFonts w:ascii="Tahoma" w:hAnsi="Tahoma" w:cs="Tahoma"/>
        </w:rPr>
      </w:pPr>
      <w:r w:rsidRPr="00D95BCD">
        <w:rPr>
          <w:rFonts w:ascii="Tahoma" w:hAnsi="Tahoma" w:cs="Tahoma"/>
        </w:rPr>
        <w:t xml:space="preserve">K projednání v zastupitelstvu města dne </w:t>
      </w:r>
      <w:r w:rsidR="00874569">
        <w:rPr>
          <w:rFonts w:ascii="Tahoma" w:hAnsi="Tahoma" w:cs="Tahoma"/>
        </w:rPr>
        <w:t>2</w:t>
      </w:r>
      <w:r w:rsidR="00060938">
        <w:rPr>
          <w:rFonts w:ascii="Tahoma" w:hAnsi="Tahoma" w:cs="Tahoma"/>
        </w:rPr>
        <w:t>1</w:t>
      </w:r>
      <w:r w:rsidR="00874569">
        <w:rPr>
          <w:rFonts w:ascii="Tahoma" w:hAnsi="Tahoma" w:cs="Tahoma"/>
        </w:rPr>
        <w:t xml:space="preserve">. </w:t>
      </w:r>
      <w:r w:rsidR="00060938">
        <w:rPr>
          <w:rFonts w:ascii="Tahoma" w:hAnsi="Tahoma" w:cs="Tahoma"/>
        </w:rPr>
        <w:t>dubn</w:t>
      </w:r>
      <w:r w:rsidR="00874569">
        <w:rPr>
          <w:rFonts w:ascii="Tahoma" w:hAnsi="Tahoma" w:cs="Tahoma"/>
        </w:rPr>
        <w:t>a</w:t>
      </w:r>
      <w:r w:rsidR="00D46D6F" w:rsidRPr="00D95BCD">
        <w:rPr>
          <w:rFonts w:ascii="Tahoma" w:hAnsi="Tahoma" w:cs="Tahoma"/>
        </w:rPr>
        <w:t xml:space="preserve"> 202</w:t>
      </w:r>
      <w:r w:rsidR="00874569">
        <w:rPr>
          <w:rFonts w:ascii="Tahoma" w:hAnsi="Tahoma" w:cs="Tahoma"/>
        </w:rPr>
        <w:t>1</w:t>
      </w:r>
    </w:p>
    <w:p w:rsidR="00715FBD" w:rsidRPr="00D95BCD" w:rsidRDefault="00715FBD" w:rsidP="00715FBD">
      <w:pPr>
        <w:widowControl w:val="0"/>
        <w:autoSpaceDE w:val="0"/>
        <w:autoSpaceDN w:val="0"/>
        <w:adjustRightInd w:val="0"/>
        <w:jc w:val="both"/>
        <w:rPr>
          <w:rFonts w:ascii="Tahoma" w:hAnsi="Tahoma" w:cs="Tahoma"/>
        </w:rPr>
      </w:pPr>
    </w:p>
    <w:p w:rsidR="00715FBD" w:rsidRPr="00D95BCD" w:rsidRDefault="00715FBD" w:rsidP="00715FBD">
      <w:pPr>
        <w:widowControl w:val="0"/>
        <w:autoSpaceDE w:val="0"/>
        <w:autoSpaceDN w:val="0"/>
        <w:adjustRightInd w:val="0"/>
        <w:jc w:val="both"/>
        <w:rPr>
          <w:rFonts w:ascii="Tahoma" w:hAnsi="Tahoma" w:cs="Tahoma"/>
        </w:rPr>
      </w:pPr>
    </w:p>
    <w:p w:rsidR="00D46D6F" w:rsidRDefault="00D46D6F" w:rsidP="00715FBD">
      <w:pPr>
        <w:widowControl w:val="0"/>
        <w:autoSpaceDE w:val="0"/>
        <w:autoSpaceDN w:val="0"/>
        <w:adjustRightInd w:val="0"/>
        <w:jc w:val="both"/>
        <w:rPr>
          <w:rFonts w:ascii="Tahoma" w:hAnsi="Tahoma" w:cs="Tahoma"/>
        </w:rPr>
      </w:pPr>
    </w:p>
    <w:p w:rsidR="00874569" w:rsidRDefault="00874569" w:rsidP="00715FBD">
      <w:pPr>
        <w:widowControl w:val="0"/>
        <w:autoSpaceDE w:val="0"/>
        <w:autoSpaceDN w:val="0"/>
        <w:adjustRightInd w:val="0"/>
        <w:jc w:val="both"/>
        <w:rPr>
          <w:rFonts w:ascii="Tahoma" w:hAnsi="Tahoma" w:cs="Tahoma"/>
        </w:rPr>
      </w:pPr>
    </w:p>
    <w:p w:rsidR="00874569" w:rsidRDefault="00874569" w:rsidP="00715FBD">
      <w:pPr>
        <w:widowControl w:val="0"/>
        <w:autoSpaceDE w:val="0"/>
        <w:autoSpaceDN w:val="0"/>
        <w:adjustRightInd w:val="0"/>
        <w:jc w:val="both"/>
        <w:rPr>
          <w:rFonts w:ascii="Tahoma" w:hAnsi="Tahoma" w:cs="Tahoma"/>
        </w:rPr>
      </w:pPr>
    </w:p>
    <w:p w:rsidR="00874569" w:rsidRPr="00D95BCD" w:rsidRDefault="00874569" w:rsidP="00715FBD">
      <w:pPr>
        <w:widowControl w:val="0"/>
        <w:autoSpaceDE w:val="0"/>
        <w:autoSpaceDN w:val="0"/>
        <w:adjustRightInd w:val="0"/>
        <w:jc w:val="both"/>
        <w:rPr>
          <w:rFonts w:ascii="Tahoma" w:hAnsi="Tahoma" w:cs="Tahoma"/>
        </w:rPr>
      </w:pPr>
    </w:p>
    <w:p w:rsidR="00D46D6F" w:rsidRPr="00D95BCD" w:rsidRDefault="00D46D6F" w:rsidP="00715FBD">
      <w:pPr>
        <w:widowControl w:val="0"/>
        <w:autoSpaceDE w:val="0"/>
        <w:autoSpaceDN w:val="0"/>
        <w:adjustRightInd w:val="0"/>
        <w:jc w:val="both"/>
        <w:rPr>
          <w:rFonts w:ascii="Tahoma" w:hAnsi="Tahoma" w:cs="Tahoma"/>
        </w:rPr>
      </w:pPr>
    </w:p>
    <w:p w:rsidR="00D46D6F" w:rsidRPr="00D95BCD" w:rsidRDefault="00D46D6F" w:rsidP="00715FBD">
      <w:pPr>
        <w:widowControl w:val="0"/>
        <w:autoSpaceDE w:val="0"/>
        <w:autoSpaceDN w:val="0"/>
        <w:adjustRightInd w:val="0"/>
        <w:jc w:val="both"/>
        <w:rPr>
          <w:rFonts w:ascii="Tahoma" w:hAnsi="Tahoma" w:cs="Tahoma"/>
        </w:rPr>
      </w:pPr>
    </w:p>
    <w:p w:rsidR="00D46D6F" w:rsidRPr="00D95BCD" w:rsidRDefault="00D46D6F" w:rsidP="00715FBD">
      <w:pPr>
        <w:widowControl w:val="0"/>
        <w:autoSpaceDE w:val="0"/>
        <w:autoSpaceDN w:val="0"/>
        <w:adjustRightInd w:val="0"/>
        <w:jc w:val="both"/>
        <w:rPr>
          <w:rFonts w:ascii="Tahoma" w:hAnsi="Tahoma" w:cs="Tahoma"/>
        </w:rPr>
      </w:pPr>
    </w:p>
    <w:p w:rsidR="00715FBD" w:rsidRPr="00D95BCD" w:rsidRDefault="00715FBD" w:rsidP="00715FBD">
      <w:pPr>
        <w:widowControl w:val="0"/>
        <w:autoSpaceDE w:val="0"/>
        <w:autoSpaceDN w:val="0"/>
        <w:adjustRightInd w:val="0"/>
        <w:jc w:val="both"/>
        <w:rPr>
          <w:rFonts w:ascii="Tahoma" w:hAnsi="Tahoma" w:cs="Tahoma"/>
        </w:rPr>
      </w:pPr>
    </w:p>
    <w:p w:rsidR="00715FBD" w:rsidRPr="00D95BCD" w:rsidRDefault="00715FBD" w:rsidP="00715FBD">
      <w:pPr>
        <w:widowControl w:val="0"/>
        <w:autoSpaceDE w:val="0"/>
        <w:autoSpaceDN w:val="0"/>
        <w:adjustRightInd w:val="0"/>
        <w:jc w:val="both"/>
        <w:rPr>
          <w:rFonts w:ascii="Tahoma" w:hAnsi="Tahoma" w:cs="Tahoma"/>
        </w:rPr>
      </w:pPr>
    </w:p>
    <w:p w:rsidR="00715FBD" w:rsidRDefault="00715FBD" w:rsidP="00715FBD">
      <w:pPr>
        <w:widowControl w:val="0"/>
        <w:autoSpaceDE w:val="0"/>
        <w:autoSpaceDN w:val="0"/>
        <w:adjustRightInd w:val="0"/>
        <w:jc w:val="both"/>
        <w:rPr>
          <w:rFonts w:ascii="Tahoma" w:hAnsi="Tahoma" w:cs="Tahoma"/>
        </w:rPr>
      </w:pPr>
      <w:r w:rsidRPr="00D95BCD">
        <w:rPr>
          <w:rFonts w:ascii="Tahoma" w:hAnsi="Tahoma" w:cs="Tahoma"/>
          <w:b/>
          <w:bCs/>
        </w:rPr>
        <w:t>Předkládá:</w:t>
      </w:r>
      <w:r w:rsidRPr="00D95BCD">
        <w:rPr>
          <w:rFonts w:ascii="Tahoma" w:hAnsi="Tahoma" w:cs="Tahoma"/>
          <w:b/>
          <w:bCs/>
        </w:rPr>
        <w:tab/>
      </w:r>
      <w:r w:rsidRPr="00D95BCD">
        <w:rPr>
          <w:rFonts w:ascii="Tahoma" w:hAnsi="Tahoma" w:cs="Tahoma"/>
        </w:rPr>
        <w:t>Ing. Jitka Šochmanová, vedoucí finančního odboru</w:t>
      </w:r>
    </w:p>
    <w:p w:rsidR="00273681" w:rsidRDefault="00273681" w:rsidP="00715FBD">
      <w:pPr>
        <w:widowControl w:val="0"/>
        <w:autoSpaceDE w:val="0"/>
        <w:autoSpaceDN w:val="0"/>
        <w:adjustRightInd w:val="0"/>
        <w:jc w:val="both"/>
        <w:rPr>
          <w:rFonts w:ascii="Tahoma" w:hAnsi="Tahoma" w:cs="Tahoma"/>
        </w:rPr>
      </w:pPr>
    </w:p>
    <w:p w:rsidR="00273681" w:rsidRDefault="00273681" w:rsidP="00715FBD">
      <w:pPr>
        <w:widowControl w:val="0"/>
        <w:autoSpaceDE w:val="0"/>
        <w:autoSpaceDN w:val="0"/>
        <w:adjustRightInd w:val="0"/>
        <w:jc w:val="both"/>
        <w:rPr>
          <w:rFonts w:ascii="Tahoma" w:hAnsi="Tahoma" w:cs="Tahoma"/>
        </w:rPr>
      </w:pPr>
    </w:p>
    <w:p w:rsidR="00B3124A" w:rsidRDefault="00B3124A" w:rsidP="00B3124A">
      <w:pPr>
        <w:pStyle w:val="Nadpis2"/>
        <w:numPr>
          <w:ilvl w:val="0"/>
          <w:numId w:val="7"/>
        </w:numPr>
        <w:rPr>
          <w:rFonts w:ascii="Tahoma" w:hAnsi="Tahoma" w:cs="Tahoma"/>
          <w:sz w:val="24"/>
        </w:rPr>
      </w:pPr>
      <w:r>
        <w:rPr>
          <w:rFonts w:ascii="Tahoma" w:hAnsi="Tahoma" w:cs="Tahoma"/>
          <w:sz w:val="24"/>
        </w:rPr>
        <w:t>Rozpočtová opatření č. 13 - 15</w:t>
      </w:r>
    </w:p>
    <w:p w:rsidR="00B3124A" w:rsidRPr="00C71030" w:rsidRDefault="00B3124A" w:rsidP="00B3124A">
      <w:pPr>
        <w:widowControl w:val="0"/>
        <w:autoSpaceDE w:val="0"/>
        <w:autoSpaceDN w:val="0"/>
        <w:adjustRightInd w:val="0"/>
        <w:jc w:val="both"/>
        <w:rPr>
          <w:rFonts w:ascii="Tahoma" w:hAnsi="Tahoma" w:cs="Tahoma"/>
        </w:rPr>
      </w:pPr>
    </w:p>
    <w:p w:rsidR="00B3124A" w:rsidRPr="00C71030" w:rsidRDefault="00B3124A" w:rsidP="00B3124A">
      <w:pPr>
        <w:rPr>
          <w:rFonts w:ascii="Tahoma" w:hAnsi="Tahoma" w:cs="Tahoma"/>
          <w:b/>
          <w:bCs/>
        </w:rPr>
      </w:pPr>
      <w:r w:rsidRPr="00C71030">
        <w:rPr>
          <w:rFonts w:ascii="Tahoma" w:hAnsi="Tahoma" w:cs="Tahoma"/>
          <w:b/>
          <w:bCs/>
        </w:rPr>
        <w:t xml:space="preserve">Návrh usnesení: </w:t>
      </w:r>
    </w:p>
    <w:p w:rsidR="00B3124A" w:rsidRDefault="00B3124A" w:rsidP="00B3124A">
      <w:pPr>
        <w:rPr>
          <w:rFonts w:ascii="Tahoma" w:hAnsi="Tahoma" w:cs="Tahoma"/>
        </w:rPr>
      </w:pPr>
      <w:r>
        <w:rPr>
          <w:rFonts w:ascii="Tahoma" w:hAnsi="Tahoma" w:cs="Tahoma"/>
        </w:rPr>
        <w:t>Zastupitelstvo města po projednání</w:t>
      </w:r>
    </w:p>
    <w:p w:rsidR="00B3124A" w:rsidRDefault="00B3124A" w:rsidP="00B3124A">
      <w:pPr>
        <w:rPr>
          <w:rFonts w:ascii="Tahoma" w:hAnsi="Tahoma" w:cs="Tahoma"/>
        </w:rPr>
      </w:pPr>
    </w:p>
    <w:p w:rsidR="00B3124A" w:rsidRPr="00BB49F0" w:rsidRDefault="00B3124A" w:rsidP="00B3124A">
      <w:pPr>
        <w:pStyle w:val="Nadpis3"/>
        <w:rPr>
          <w:rFonts w:ascii="Tahoma" w:hAnsi="Tahoma" w:cs="Tahoma"/>
        </w:rPr>
      </w:pPr>
      <w:r w:rsidRPr="00BB49F0">
        <w:rPr>
          <w:rFonts w:ascii="Tahoma" w:hAnsi="Tahoma" w:cs="Tahoma"/>
        </w:rPr>
        <w:t>I. Schvaluje</w:t>
      </w:r>
    </w:p>
    <w:p w:rsidR="00273681" w:rsidRDefault="00273681" w:rsidP="00273681">
      <w:pPr>
        <w:pStyle w:val="Zkladntext2"/>
        <w:rPr>
          <w:rFonts w:ascii="Tahoma" w:hAnsi="Tahoma" w:cs="Tahoma"/>
        </w:rPr>
      </w:pPr>
      <w:r w:rsidRPr="00472597">
        <w:rPr>
          <w:rFonts w:ascii="Tahoma" w:hAnsi="Tahoma" w:cs="Tahoma"/>
        </w:rPr>
        <w:t xml:space="preserve">RO  č. </w:t>
      </w:r>
      <w:r>
        <w:rPr>
          <w:rFonts w:ascii="Tahoma" w:hAnsi="Tahoma" w:cs="Tahoma"/>
        </w:rPr>
        <w:t xml:space="preserve">13 </w:t>
      </w:r>
      <w:r w:rsidRPr="00472597">
        <w:rPr>
          <w:rFonts w:ascii="Tahoma" w:hAnsi="Tahoma" w:cs="Tahoma"/>
        </w:rPr>
        <w:t xml:space="preserve">ve výši  </w:t>
      </w:r>
      <w:r>
        <w:rPr>
          <w:rFonts w:ascii="Tahoma" w:hAnsi="Tahoma" w:cs="Tahoma"/>
        </w:rPr>
        <w:t>3.000.00</w:t>
      </w:r>
      <w:r w:rsidRPr="00472597">
        <w:rPr>
          <w:rFonts w:ascii="Tahoma" w:hAnsi="Tahoma" w:cs="Tahoma"/>
        </w:rPr>
        <w:t>0,00 Kč</w:t>
      </w:r>
    </w:p>
    <w:p w:rsidR="00273681" w:rsidRDefault="00273681" w:rsidP="00273681">
      <w:pPr>
        <w:spacing w:after="120"/>
        <w:jc w:val="both"/>
        <w:rPr>
          <w:rFonts w:ascii="Tahoma" w:hAnsi="Tahoma" w:cs="Tahoma"/>
        </w:rPr>
      </w:pPr>
      <w:r w:rsidRPr="001B1430">
        <w:rPr>
          <w:rFonts w:ascii="Tahoma" w:hAnsi="Tahoma" w:cs="Tahoma"/>
        </w:rPr>
        <w:t xml:space="preserve">Navýšení </w:t>
      </w:r>
      <w:r>
        <w:rPr>
          <w:rFonts w:ascii="Tahoma" w:hAnsi="Tahoma" w:cs="Tahoma"/>
        </w:rPr>
        <w:t>rozpočtu</w:t>
      </w:r>
      <w:r w:rsidRPr="001B1430">
        <w:rPr>
          <w:rFonts w:ascii="Tahoma" w:hAnsi="Tahoma" w:cs="Tahoma"/>
        </w:rPr>
        <w:t xml:space="preserve"> výdajů majetkového odboru na realizaci akce „Oprava střešního pláště šatnového objektu </w:t>
      </w:r>
      <w:r>
        <w:rPr>
          <w:rFonts w:ascii="Tahoma" w:hAnsi="Tahoma" w:cs="Tahoma"/>
        </w:rPr>
        <w:t>zimního stadionu</w:t>
      </w:r>
      <w:r w:rsidRPr="001B1430">
        <w:rPr>
          <w:rFonts w:ascii="Tahoma" w:hAnsi="Tahoma" w:cs="Tahoma"/>
        </w:rPr>
        <w:t xml:space="preserve"> Strakonice“</w:t>
      </w:r>
      <w:r>
        <w:rPr>
          <w:rFonts w:ascii="Tahoma" w:hAnsi="Tahoma" w:cs="Tahoma"/>
        </w:rPr>
        <w:t xml:space="preserve">. </w:t>
      </w:r>
      <w:r w:rsidRPr="00CB7056">
        <w:rPr>
          <w:rFonts w:ascii="Tahoma" w:hAnsi="Tahoma" w:cs="Tahoma"/>
        </w:rPr>
        <w:t xml:space="preserve">Stávající </w:t>
      </w:r>
      <w:r>
        <w:rPr>
          <w:rFonts w:ascii="Tahoma" w:hAnsi="Tahoma" w:cs="Tahoma"/>
        </w:rPr>
        <w:t>střešní plášť</w:t>
      </w:r>
      <w:r w:rsidRPr="00CB7056">
        <w:rPr>
          <w:rFonts w:ascii="Tahoma" w:hAnsi="Tahoma" w:cs="Tahoma"/>
        </w:rPr>
        <w:t xml:space="preserve"> je v havarijním stavu, dochází k neustálému zatékání do objektu.</w:t>
      </w:r>
      <w:r>
        <w:rPr>
          <w:rFonts w:ascii="Tahoma" w:hAnsi="Tahoma" w:cs="Tahoma"/>
        </w:rPr>
        <w:t xml:space="preserve"> Rozpočtové opatření bude kryto použitím prostředků minulých let.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317"/>
        <w:gridCol w:w="2552"/>
        <w:gridCol w:w="1984"/>
      </w:tblGrid>
      <w:tr w:rsidR="00273681" w:rsidRPr="00472597" w:rsidTr="000B33A8">
        <w:tc>
          <w:tcPr>
            <w:tcW w:w="2265" w:type="dxa"/>
          </w:tcPr>
          <w:p w:rsidR="00273681" w:rsidRPr="00472597" w:rsidRDefault="00273681" w:rsidP="000B33A8">
            <w:pPr>
              <w:rPr>
                <w:rFonts w:ascii="Tahoma" w:hAnsi="Tahoma" w:cs="Tahoma"/>
                <w:sz w:val="22"/>
                <w:szCs w:val="22"/>
              </w:rPr>
            </w:pPr>
            <w:r w:rsidRPr="00472597">
              <w:rPr>
                <w:rFonts w:ascii="Tahoma" w:hAnsi="Tahoma" w:cs="Tahoma"/>
                <w:sz w:val="22"/>
                <w:szCs w:val="22"/>
              </w:rPr>
              <w:t>Rozpočtová skladba</w:t>
            </w:r>
          </w:p>
        </w:tc>
        <w:tc>
          <w:tcPr>
            <w:tcW w:w="1217" w:type="dxa"/>
          </w:tcPr>
          <w:p w:rsidR="00273681" w:rsidRPr="00472597" w:rsidRDefault="00273681" w:rsidP="000B33A8">
            <w:pPr>
              <w:ind w:right="-244"/>
              <w:rPr>
                <w:rFonts w:ascii="Tahoma" w:hAnsi="Tahoma" w:cs="Tahoma"/>
                <w:sz w:val="22"/>
                <w:szCs w:val="22"/>
              </w:rPr>
            </w:pPr>
            <w:r>
              <w:rPr>
                <w:rFonts w:ascii="Tahoma" w:hAnsi="Tahoma" w:cs="Tahoma"/>
                <w:sz w:val="22"/>
                <w:szCs w:val="22"/>
              </w:rPr>
              <w:t>výdaje</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75x</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3412</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proofErr w:type="spellStart"/>
            <w:r>
              <w:rPr>
                <w:rFonts w:ascii="Tahoma" w:hAnsi="Tahoma" w:cs="Tahoma"/>
                <w:sz w:val="22"/>
                <w:szCs w:val="22"/>
              </w:rPr>
              <w:t>xxxx</w:t>
            </w:r>
            <w:proofErr w:type="spellEnd"/>
          </w:p>
        </w:tc>
        <w:tc>
          <w:tcPr>
            <w:tcW w:w="1984" w:type="dxa"/>
          </w:tcPr>
          <w:p w:rsidR="00273681" w:rsidRPr="00472597" w:rsidRDefault="00273681" w:rsidP="000B33A8">
            <w:pPr>
              <w:jc w:val="right"/>
              <w:rPr>
                <w:rFonts w:ascii="Tahoma" w:hAnsi="Tahoma" w:cs="Tahoma"/>
                <w:sz w:val="22"/>
                <w:szCs w:val="22"/>
              </w:rPr>
            </w:pPr>
          </w:p>
        </w:tc>
      </w:tr>
      <w:tr w:rsidR="00273681" w:rsidRPr="00472597" w:rsidTr="000B33A8">
        <w:tc>
          <w:tcPr>
            <w:tcW w:w="2265" w:type="dxa"/>
          </w:tcPr>
          <w:p w:rsidR="00273681" w:rsidRPr="00472597" w:rsidRDefault="00273681" w:rsidP="000B33A8">
            <w:pPr>
              <w:rPr>
                <w:rFonts w:ascii="Tahoma" w:hAnsi="Tahoma" w:cs="Tahoma"/>
                <w:sz w:val="22"/>
                <w:szCs w:val="22"/>
              </w:rPr>
            </w:pPr>
          </w:p>
        </w:tc>
        <w:tc>
          <w:tcPr>
            <w:tcW w:w="1217" w:type="dxa"/>
          </w:tcPr>
          <w:p w:rsidR="00273681" w:rsidRPr="00472597" w:rsidRDefault="00273681" w:rsidP="000B33A8">
            <w:pPr>
              <w:rPr>
                <w:rFonts w:ascii="Tahoma" w:hAnsi="Tahoma" w:cs="Tahoma"/>
                <w:sz w:val="22"/>
                <w:szCs w:val="22"/>
              </w:rPr>
            </w:pPr>
            <w:r>
              <w:rPr>
                <w:rFonts w:ascii="Tahoma" w:hAnsi="Tahoma" w:cs="Tahoma"/>
                <w:sz w:val="22"/>
                <w:szCs w:val="22"/>
              </w:rPr>
              <w:t>financování</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8115</w:t>
            </w:r>
          </w:p>
        </w:tc>
        <w:tc>
          <w:tcPr>
            <w:tcW w:w="1984" w:type="dxa"/>
          </w:tcPr>
          <w:p w:rsidR="00273681" w:rsidRPr="00472597" w:rsidRDefault="00273681" w:rsidP="000B33A8">
            <w:pPr>
              <w:jc w:val="right"/>
              <w:rPr>
                <w:rFonts w:ascii="Tahoma" w:hAnsi="Tahoma" w:cs="Tahoma"/>
                <w:sz w:val="22"/>
                <w:szCs w:val="22"/>
              </w:rPr>
            </w:pPr>
          </w:p>
        </w:tc>
      </w:tr>
    </w:tbl>
    <w:p w:rsidR="00273681" w:rsidRDefault="00273681" w:rsidP="00273681">
      <w:pPr>
        <w:pStyle w:val="Zkladntext2"/>
        <w:rPr>
          <w:rFonts w:ascii="Tahoma" w:hAnsi="Tahoma" w:cs="Tahoma"/>
        </w:rPr>
      </w:pPr>
    </w:p>
    <w:p w:rsidR="00273681" w:rsidRDefault="00273681" w:rsidP="00273681">
      <w:pPr>
        <w:pStyle w:val="Zkladntext2"/>
        <w:rPr>
          <w:rFonts w:ascii="Tahoma" w:hAnsi="Tahoma" w:cs="Tahoma"/>
        </w:rPr>
      </w:pPr>
      <w:r w:rsidRPr="00472597">
        <w:rPr>
          <w:rFonts w:ascii="Tahoma" w:hAnsi="Tahoma" w:cs="Tahoma"/>
        </w:rPr>
        <w:t xml:space="preserve">RO  č. </w:t>
      </w:r>
      <w:r>
        <w:rPr>
          <w:rFonts w:ascii="Tahoma" w:hAnsi="Tahoma" w:cs="Tahoma"/>
        </w:rPr>
        <w:t xml:space="preserve">14 </w:t>
      </w:r>
      <w:r w:rsidRPr="00472597">
        <w:rPr>
          <w:rFonts w:ascii="Tahoma" w:hAnsi="Tahoma" w:cs="Tahoma"/>
        </w:rPr>
        <w:t xml:space="preserve">ve </w:t>
      </w:r>
      <w:r w:rsidRPr="00741F45">
        <w:rPr>
          <w:rFonts w:ascii="Tahoma" w:hAnsi="Tahoma" w:cs="Tahoma"/>
        </w:rPr>
        <w:t>výši  350.000,00 Kč</w:t>
      </w:r>
    </w:p>
    <w:p w:rsidR="00273681" w:rsidRDefault="00273681" w:rsidP="00273681">
      <w:pPr>
        <w:pStyle w:val="Zkladntext2"/>
        <w:spacing w:after="120"/>
        <w:rPr>
          <w:rFonts w:ascii="Tahoma" w:hAnsi="Tahoma" w:cs="Tahoma"/>
          <w:b w:val="0"/>
        </w:rPr>
      </w:pPr>
      <w:r>
        <w:rPr>
          <w:rFonts w:ascii="Tahoma" w:hAnsi="Tahoma" w:cs="Tahoma"/>
          <w:b w:val="0"/>
        </w:rPr>
        <w:t xml:space="preserve">Přesun finančních prostředků v rámci úseku personalistiky a mezd z položky platy na položku odstupné z důvodu organizačních změn struktury Městského úřadu Strakonice. </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317"/>
        <w:gridCol w:w="2552"/>
        <w:gridCol w:w="1984"/>
      </w:tblGrid>
      <w:tr w:rsidR="00273681" w:rsidRPr="00472597" w:rsidTr="000B33A8">
        <w:tc>
          <w:tcPr>
            <w:tcW w:w="2265" w:type="dxa"/>
          </w:tcPr>
          <w:p w:rsidR="00273681" w:rsidRPr="00472597" w:rsidRDefault="00273681" w:rsidP="000B33A8">
            <w:pPr>
              <w:rPr>
                <w:rFonts w:ascii="Tahoma" w:hAnsi="Tahoma" w:cs="Tahoma"/>
                <w:sz w:val="22"/>
                <w:szCs w:val="22"/>
              </w:rPr>
            </w:pPr>
            <w:r w:rsidRPr="00472597">
              <w:rPr>
                <w:rFonts w:ascii="Tahoma" w:hAnsi="Tahoma" w:cs="Tahoma"/>
                <w:sz w:val="22"/>
                <w:szCs w:val="22"/>
              </w:rPr>
              <w:t>Rozpočtová skladba</w:t>
            </w:r>
          </w:p>
        </w:tc>
        <w:tc>
          <w:tcPr>
            <w:tcW w:w="1317" w:type="dxa"/>
          </w:tcPr>
          <w:p w:rsidR="00273681" w:rsidRPr="00472597" w:rsidRDefault="00273681" w:rsidP="000B33A8">
            <w:pPr>
              <w:ind w:right="-244"/>
              <w:rPr>
                <w:rFonts w:ascii="Tahoma" w:hAnsi="Tahoma" w:cs="Tahoma"/>
                <w:sz w:val="22"/>
                <w:szCs w:val="22"/>
              </w:rPr>
            </w:pPr>
            <w:r>
              <w:rPr>
                <w:rFonts w:ascii="Tahoma" w:hAnsi="Tahoma" w:cs="Tahoma"/>
                <w:sz w:val="22"/>
                <w:szCs w:val="22"/>
              </w:rPr>
              <w:t>výdaje</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101</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6171</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5024</w:t>
            </w:r>
          </w:p>
        </w:tc>
        <w:tc>
          <w:tcPr>
            <w:tcW w:w="1984" w:type="dxa"/>
          </w:tcPr>
          <w:p w:rsidR="00273681" w:rsidRPr="00472597" w:rsidRDefault="00273681" w:rsidP="000B33A8">
            <w:pPr>
              <w:rPr>
                <w:rFonts w:ascii="Tahoma" w:hAnsi="Tahoma" w:cs="Tahoma"/>
                <w:sz w:val="22"/>
                <w:szCs w:val="22"/>
              </w:rPr>
            </w:pPr>
            <w:r>
              <w:rPr>
                <w:rFonts w:ascii="Tahoma" w:hAnsi="Tahoma" w:cs="Tahoma"/>
                <w:sz w:val="22"/>
                <w:szCs w:val="22"/>
              </w:rPr>
              <w:t>+</w:t>
            </w:r>
          </w:p>
        </w:tc>
      </w:tr>
      <w:tr w:rsidR="00273681" w:rsidRPr="00472597" w:rsidTr="000B33A8">
        <w:tc>
          <w:tcPr>
            <w:tcW w:w="2265" w:type="dxa"/>
          </w:tcPr>
          <w:p w:rsidR="00273681" w:rsidRPr="00472597" w:rsidRDefault="00273681" w:rsidP="000B33A8">
            <w:pPr>
              <w:rPr>
                <w:rFonts w:ascii="Tahoma" w:hAnsi="Tahoma" w:cs="Tahoma"/>
                <w:sz w:val="22"/>
                <w:szCs w:val="22"/>
              </w:rPr>
            </w:pPr>
          </w:p>
        </w:tc>
        <w:tc>
          <w:tcPr>
            <w:tcW w:w="1317" w:type="dxa"/>
          </w:tcPr>
          <w:p w:rsidR="00273681" w:rsidRPr="00472597" w:rsidRDefault="00273681" w:rsidP="000B33A8">
            <w:pPr>
              <w:ind w:right="-244"/>
              <w:rPr>
                <w:rFonts w:ascii="Tahoma" w:hAnsi="Tahoma" w:cs="Tahoma"/>
                <w:sz w:val="22"/>
                <w:szCs w:val="22"/>
              </w:rPr>
            </w:pPr>
            <w:r>
              <w:rPr>
                <w:rFonts w:ascii="Tahoma" w:hAnsi="Tahoma" w:cs="Tahoma"/>
                <w:sz w:val="22"/>
                <w:szCs w:val="22"/>
              </w:rPr>
              <w:t>výdaje</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101</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6171</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5011</w:t>
            </w:r>
          </w:p>
        </w:tc>
        <w:tc>
          <w:tcPr>
            <w:tcW w:w="1984" w:type="dxa"/>
          </w:tcPr>
          <w:p w:rsidR="00273681" w:rsidRPr="00472597" w:rsidRDefault="00273681" w:rsidP="000B33A8">
            <w:pPr>
              <w:rPr>
                <w:rFonts w:ascii="Tahoma" w:hAnsi="Tahoma" w:cs="Tahoma"/>
                <w:sz w:val="22"/>
                <w:szCs w:val="22"/>
              </w:rPr>
            </w:pPr>
            <w:r>
              <w:rPr>
                <w:rFonts w:ascii="Tahoma" w:hAnsi="Tahoma" w:cs="Tahoma"/>
                <w:sz w:val="22"/>
                <w:szCs w:val="22"/>
              </w:rPr>
              <w:t>-</w:t>
            </w:r>
          </w:p>
        </w:tc>
      </w:tr>
    </w:tbl>
    <w:p w:rsidR="00273681" w:rsidRDefault="00273681" w:rsidP="00273681">
      <w:pPr>
        <w:pStyle w:val="Zkladntext2"/>
        <w:rPr>
          <w:rFonts w:ascii="Tahoma" w:hAnsi="Tahoma" w:cs="Tahoma"/>
        </w:rPr>
      </w:pPr>
    </w:p>
    <w:p w:rsidR="00273681" w:rsidRPr="006B7763" w:rsidRDefault="00273681" w:rsidP="00273681">
      <w:pPr>
        <w:pStyle w:val="Zkladntext2"/>
        <w:rPr>
          <w:rFonts w:ascii="Tahoma" w:hAnsi="Tahoma" w:cs="Tahoma"/>
        </w:rPr>
      </w:pPr>
      <w:r w:rsidRPr="006B7763">
        <w:rPr>
          <w:rFonts w:ascii="Tahoma" w:hAnsi="Tahoma" w:cs="Tahoma"/>
        </w:rPr>
        <w:t xml:space="preserve">RO  č. </w:t>
      </w:r>
      <w:r>
        <w:rPr>
          <w:rFonts w:ascii="Tahoma" w:hAnsi="Tahoma" w:cs="Tahoma"/>
        </w:rPr>
        <w:t>15</w:t>
      </w:r>
      <w:r w:rsidRPr="006B7763">
        <w:rPr>
          <w:rFonts w:ascii="Tahoma" w:hAnsi="Tahoma" w:cs="Tahoma"/>
        </w:rPr>
        <w:t xml:space="preserve"> ve výši  </w:t>
      </w:r>
      <w:r>
        <w:rPr>
          <w:rFonts w:ascii="Tahoma" w:hAnsi="Tahoma" w:cs="Tahoma"/>
        </w:rPr>
        <w:t>1.899.881</w:t>
      </w:r>
      <w:r w:rsidRPr="006B7763">
        <w:rPr>
          <w:rFonts w:ascii="Tahoma" w:hAnsi="Tahoma" w:cs="Tahoma"/>
        </w:rPr>
        <w:t>,</w:t>
      </w:r>
      <w:r>
        <w:rPr>
          <w:rFonts w:ascii="Tahoma" w:hAnsi="Tahoma" w:cs="Tahoma"/>
        </w:rPr>
        <w:t>75</w:t>
      </w:r>
      <w:r w:rsidRPr="006B7763">
        <w:rPr>
          <w:rFonts w:ascii="Tahoma" w:hAnsi="Tahoma" w:cs="Tahoma"/>
        </w:rPr>
        <w:t xml:space="preserve"> Kč</w:t>
      </w:r>
    </w:p>
    <w:p w:rsidR="00273681" w:rsidRPr="00E870C0" w:rsidRDefault="00273681" w:rsidP="00273681">
      <w:pPr>
        <w:spacing w:after="120"/>
        <w:jc w:val="both"/>
        <w:rPr>
          <w:rFonts w:ascii="Tahoma" w:hAnsi="Tahoma" w:cs="Tahoma"/>
        </w:rPr>
      </w:pPr>
      <w:r w:rsidRPr="00E870C0">
        <w:rPr>
          <w:rFonts w:ascii="Tahoma" w:hAnsi="Tahoma" w:cs="Tahoma"/>
        </w:rPr>
        <w:t xml:space="preserve">Zvýšení příspěvku příspěvkové organizaci Základní škola F. L. Čelakovského, Strakonice na předfinancování projektu „Obnova vybavení učeben v F. L. Čelakovského“. Cílem projektu je zvýšení kvality a dostupnosti infrastruktury pro výuku žáků ve vazbě na budoucí uplatnění na trhu práce. Celkové náklady na projekt činí 1.999.875 Kč, částka 1.899.875 Kč představuje výši schválené dotace IROP, částka 99.993 Kč bude hrazena z prostředků základní školy. Termín realizace je stanoven maximálně do </w:t>
      </w:r>
      <w:proofErr w:type="gramStart"/>
      <w:r w:rsidRPr="00E870C0">
        <w:rPr>
          <w:rFonts w:ascii="Tahoma" w:hAnsi="Tahoma" w:cs="Tahoma"/>
        </w:rPr>
        <w:t>29.10.2021</w:t>
      </w:r>
      <w:proofErr w:type="gramEnd"/>
      <w:r w:rsidRPr="00E870C0">
        <w:rPr>
          <w:rFonts w:ascii="Tahoma" w:hAnsi="Tahoma" w:cs="Tahoma"/>
        </w:rPr>
        <w:t>, dotace bude poskytnuta po vypořádání projektu, je tedy nutno jej předfinancovat. Po připsání dotace zůstanou finanční prostředky příjmem zřizovatele.  Rozpočtové opatření bude kryto vratkami příspěvkových organizací města do rozpočtu zřizovatele ve výši nedočerpaných účelových prostředků za rok  20</w:t>
      </w:r>
      <w:r>
        <w:rPr>
          <w:rFonts w:ascii="Tahoma" w:hAnsi="Tahoma" w:cs="Tahoma"/>
        </w:rPr>
        <w:t>20</w:t>
      </w:r>
      <w:r w:rsidRPr="00E870C0">
        <w:rPr>
          <w:rFonts w:ascii="Tahoma" w:hAnsi="Tahoma" w:cs="Tahoma"/>
        </w:rPr>
        <w: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552"/>
        <w:gridCol w:w="1984"/>
      </w:tblGrid>
      <w:tr w:rsidR="00273681" w:rsidRPr="00E870C0" w:rsidTr="000B33A8">
        <w:tc>
          <w:tcPr>
            <w:tcW w:w="2265" w:type="dxa"/>
          </w:tcPr>
          <w:p w:rsidR="00273681" w:rsidRPr="00E870C0" w:rsidRDefault="00273681" w:rsidP="000B33A8">
            <w:pPr>
              <w:ind w:left="-113" w:firstLine="113"/>
              <w:rPr>
                <w:rFonts w:ascii="Tahoma" w:hAnsi="Tahoma" w:cs="Tahoma"/>
                <w:sz w:val="22"/>
                <w:szCs w:val="22"/>
              </w:rPr>
            </w:pPr>
            <w:r w:rsidRPr="00E870C0">
              <w:rPr>
                <w:rFonts w:ascii="Tahoma" w:hAnsi="Tahoma" w:cs="Tahoma"/>
                <w:sz w:val="22"/>
                <w:szCs w:val="22"/>
              </w:rPr>
              <w:t>Rozpočtová skladba</w:t>
            </w:r>
          </w:p>
        </w:tc>
        <w:tc>
          <w:tcPr>
            <w:tcW w:w="1217" w:type="dxa"/>
          </w:tcPr>
          <w:p w:rsidR="00273681" w:rsidRPr="00E870C0" w:rsidRDefault="00273681" w:rsidP="000B33A8">
            <w:pPr>
              <w:ind w:right="-244"/>
              <w:rPr>
                <w:rFonts w:ascii="Tahoma" w:hAnsi="Tahoma" w:cs="Tahoma"/>
                <w:sz w:val="22"/>
                <w:szCs w:val="22"/>
              </w:rPr>
            </w:pPr>
            <w:r w:rsidRPr="00E870C0">
              <w:rPr>
                <w:rFonts w:ascii="Tahoma" w:hAnsi="Tahoma" w:cs="Tahoma"/>
                <w:sz w:val="22"/>
                <w:szCs w:val="22"/>
              </w:rPr>
              <w:t>výdaje</w:t>
            </w:r>
          </w:p>
        </w:tc>
        <w:tc>
          <w:tcPr>
            <w:tcW w:w="2552" w:type="dxa"/>
          </w:tcPr>
          <w:p w:rsidR="00273681" w:rsidRPr="00E870C0" w:rsidRDefault="00273681" w:rsidP="000B33A8">
            <w:pPr>
              <w:jc w:val="right"/>
              <w:rPr>
                <w:rFonts w:ascii="Tahoma" w:hAnsi="Tahoma" w:cs="Tahoma"/>
                <w:sz w:val="22"/>
                <w:szCs w:val="22"/>
              </w:rPr>
            </w:pPr>
            <w:r w:rsidRPr="00E870C0">
              <w:rPr>
                <w:rFonts w:ascii="Tahoma" w:hAnsi="Tahoma" w:cs="Tahoma"/>
                <w:sz w:val="22"/>
                <w:szCs w:val="22"/>
              </w:rPr>
              <w:t>132</w:t>
            </w:r>
            <w:r>
              <w:rPr>
                <w:rFonts w:ascii="Tahoma" w:hAnsi="Tahoma" w:cs="Tahoma"/>
                <w:sz w:val="22"/>
                <w:szCs w:val="22"/>
              </w:rPr>
              <w:t>0</w:t>
            </w:r>
            <w:r w:rsidRPr="00E870C0">
              <w:rPr>
                <w:rFonts w:ascii="Tahoma" w:hAnsi="Tahoma" w:cs="Tahoma"/>
                <w:sz w:val="22"/>
                <w:szCs w:val="22"/>
              </w:rPr>
              <w:t xml:space="preserve"> - 3113 - </w:t>
            </w:r>
            <w:proofErr w:type="spellStart"/>
            <w:r>
              <w:rPr>
                <w:rFonts w:ascii="Tahoma" w:hAnsi="Tahoma" w:cs="Tahoma"/>
                <w:sz w:val="22"/>
                <w:szCs w:val="22"/>
              </w:rPr>
              <w:t>xxxx</w:t>
            </w:r>
            <w:proofErr w:type="spellEnd"/>
          </w:p>
        </w:tc>
        <w:tc>
          <w:tcPr>
            <w:tcW w:w="1984" w:type="dxa"/>
          </w:tcPr>
          <w:p w:rsidR="00273681" w:rsidRPr="00E870C0" w:rsidRDefault="00273681" w:rsidP="000B33A8">
            <w:pPr>
              <w:rPr>
                <w:rFonts w:ascii="Tahoma" w:hAnsi="Tahoma" w:cs="Tahoma"/>
                <w:sz w:val="22"/>
                <w:szCs w:val="22"/>
              </w:rPr>
            </w:pPr>
          </w:p>
        </w:tc>
      </w:tr>
      <w:tr w:rsidR="00273681" w:rsidRPr="00E870C0" w:rsidTr="000B33A8">
        <w:tc>
          <w:tcPr>
            <w:tcW w:w="2265" w:type="dxa"/>
          </w:tcPr>
          <w:p w:rsidR="00273681" w:rsidRPr="00E870C0" w:rsidRDefault="00273681" w:rsidP="000B33A8">
            <w:pPr>
              <w:rPr>
                <w:rFonts w:ascii="Tahoma" w:hAnsi="Tahoma" w:cs="Tahoma"/>
                <w:sz w:val="22"/>
                <w:szCs w:val="22"/>
              </w:rPr>
            </w:pPr>
          </w:p>
        </w:tc>
        <w:tc>
          <w:tcPr>
            <w:tcW w:w="1217" w:type="dxa"/>
          </w:tcPr>
          <w:p w:rsidR="00273681" w:rsidRPr="00E870C0" w:rsidRDefault="00273681" w:rsidP="000B33A8">
            <w:pPr>
              <w:rPr>
                <w:rFonts w:ascii="Tahoma" w:hAnsi="Tahoma" w:cs="Tahoma"/>
                <w:sz w:val="22"/>
                <w:szCs w:val="22"/>
              </w:rPr>
            </w:pPr>
            <w:r w:rsidRPr="00E870C0">
              <w:rPr>
                <w:rFonts w:ascii="Tahoma" w:hAnsi="Tahoma" w:cs="Tahoma"/>
                <w:sz w:val="22"/>
                <w:szCs w:val="22"/>
              </w:rPr>
              <w:t>příjmy</w:t>
            </w:r>
          </w:p>
        </w:tc>
        <w:tc>
          <w:tcPr>
            <w:tcW w:w="2552" w:type="dxa"/>
          </w:tcPr>
          <w:p w:rsidR="00273681" w:rsidRPr="00E870C0" w:rsidRDefault="00273681" w:rsidP="000B33A8">
            <w:pPr>
              <w:jc w:val="right"/>
              <w:rPr>
                <w:rFonts w:ascii="Tahoma" w:hAnsi="Tahoma" w:cs="Tahoma"/>
                <w:sz w:val="22"/>
                <w:szCs w:val="22"/>
              </w:rPr>
            </w:pPr>
            <w:proofErr w:type="spellStart"/>
            <w:r w:rsidRPr="00E870C0">
              <w:rPr>
                <w:rFonts w:ascii="Tahoma" w:hAnsi="Tahoma" w:cs="Tahoma"/>
                <w:sz w:val="22"/>
                <w:szCs w:val="22"/>
              </w:rPr>
              <w:t>xxxx</w:t>
            </w:r>
            <w:proofErr w:type="spellEnd"/>
            <w:r w:rsidRPr="00E870C0">
              <w:rPr>
                <w:rFonts w:ascii="Tahoma" w:hAnsi="Tahoma" w:cs="Tahoma"/>
                <w:sz w:val="22"/>
                <w:szCs w:val="22"/>
              </w:rPr>
              <w:t xml:space="preserve"> - 3xxx - 2229         </w:t>
            </w:r>
          </w:p>
        </w:tc>
        <w:tc>
          <w:tcPr>
            <w:tcW w:w="1984" w:type="dxa"/>
          </w:tcPr>
          <w:p w:rsidR="00273681" w:rsidRPr="00E870C0" w:rsidRDefault="00273681" w:rsidP="000B33A8">
            <w:pPr>
              <w:rPr>
                <w:rFonts w:ascii="Tahoma" w:hAnsi="Tahoma" w:cs="Tahoma"/>
                <w:sz w:val="22"/>
                <w:szCs w:val="22"/>
              </w:rPr>
            </w:pPr>
          </w:p>
        </w:tc>
      </w:tr>
    </w:tbl>
    <w:p w:rsidR="00273681" w:rsidRDefault="00273681" w:rsidP="00273681">
      <w:pPr>
        <w:pStyle w:val="Zkladntext2"/>
        <w:spacing w:after="120"/>
        <w:rPr>
          <w:rFonts w:ascii="Tahoma" w:hAnsi="Tahoma" w:cs="Tahoma"/>
        </w:rPr>
      </w:pPr>
    </w:p>
    <w:p w:rsidR="00B3124A" w:rsidRPr="0070685E" w:rsidRDefault="00B3124A" w:rsidP="00B3124A">
      <w:pPr>
        <w:pStyle w:val="Nadpis3"/>
        <w:rPr>
          <w:rFonts w:ascii="Tahoma" w:eastAsia="MS Mincho" w:hAnsi="Tahoma" w:cs="Tahoma"/>
          <w:szCs w:val="24"/>
        </w:rPr>
      </w:pPr>
      <w:r w:rsidRPr="0070685E">
        <w:rPr>
          <w:rFonts w:ascii="Tahoma" w:eastAsia="MS Mincho" w:hAnsi="Tahoma" w:cs="Tahoma"/>
          <w:szCs w:val="24"/>
        </w:rPr>
        <w:t>II. Bere na vědomí</w:t>
      </w:r>
    </w:p>
    <w:p w:rsidR="00B3124A" w:rsidRPr="0070685E" w:rsidRDefault="00B3124A" w:rsidP="00B3124A">
      <w:pPr>
        <w:rPr>
          <w:rFonts w:ascii="Tahoma" w:eastAsia="MS Mincho" w:hAnsi="Tahoma" w:cs="Tahoma"/>
        </w:rPr>
      </w:pPr>
      <w:r w:rsidRPr="0070685E">
        <w:rPr>
          <w:rFonts w:ascii="Tahoma" w:eastAsia="MS Mincho" w:hAnsi="Tahoma" w:cs="Tahoma"/>
        </w:rPr>
        <w:t>Přehled</w:t>
      </w:r>
      <w:r>
        <w:rPr>
          <w:rFonts w:ascii="Tahoma" w:eastAsia="MS Mincho" w:hAnsi="Tahoma" w:cs="Tahoma"/>
        </w:rPr>
        <w:t xml:space="preserve"> schválených</w:t>
      </w:r>
      <w:r w:rsidRPr="0070685E">
        <w:rPr>
          <w:rFonts w:ascii="Tahoma" w:eastAsia="MS Mincho" w:hAnsi="Tahoma" w:cs="Tahoma"/>
        </w:rPr>
        <w:t xml:space="preserve"> rozpočtových opatření v roce 202</w:t>
      </w:r>
      <w:r>
        <w:rPr>
          <w:rFonts w:ascii="Tahoma" w:eastAsia="MS Mincho" w:hAnsi="Tahoma" w:cs="Tahoma"/>
        </w:rPr>
        <w:t>1</w:t>
      </w:r>
      <w:r w:rsidRPr="0070685E">
        <w:rPr>
          <w:rFonts w:ascii="Tahoma" w:eastAsia="MS Mincho" w:hAnsi="Tahoma" w:cs="Tahoma"/>
        </w:rPr>
        <w:t>.</w:t>
      </w:r>
    </w:p>
    <w:p w:rsidR="00B3124A" w:rsidRDefault="00B3124A" w:rsidP="00273681">
      <w:pPr>
        <w:pStyle w:val="Zkladntext2"/>
        <w:spacing w:after="120"/>
        <w:rPr>
          <w:rFonts w:ascii="Tahoma" w:hAnsi="Tahoma" w:cs="Tahoma"/>
        </w:rPr>
      </w:pPr>
    </w:p>
    <w:p w:rsidR="00273681" w:rsidRPr="003607D1" w:rsidRDefault="00273681" w:rsidP="00273681">
      <w:pPr>
        <w:pStyle w:val="Nadpis2"/>
        <w:numPr>
          <w:ilvl w:val="0"/>
          <w:numId w:val="7"/>
        </w:numPr>
        <w:rPr>
          <w:rFonts w:ascii="Tahoma" w:hAnsi="Tahoma" w:cs="Tahoma"/>
          <w:sz w:val="24"/>
        </w:rPr>
      </w:pPr>
      <w:r w:rsidRPr="003607D1">
        <w:rPr>
          <w:rFonts w:ascii="Tahoma" w:hAnsi="Tahoma" w:cs="Tahoma"/>
          <w:sz w:val="24"/>
        </w:rPr>
        <w:t xml:space="preserve">Poskytnutí </w:t>
      </w:r>
      <w:r>
        <w:rPr>
          <w:rFonts w:ascii="Tahoma" w:hAnsi="Tahoma" w:cs="Tahoma"/>
          <w:sz w:val="24"/>
        </w:rPr>
        <w:t>zá</w:t>
      </w:r>
      <w:r w:rsidRPr="003607D1">
        <w:rPr>
          <w:rFonts w:ascii="Tahoma" w:hAnsi="Tahoma" w:cs="Tahoma"/>
          <w:sz w:val="24"/>
        </w:rPr>
        <w:t>půjčky TST, a.s. – rozpočtové opatření č. 16</w:t>
      </w:r>
      <w:r>
        <w:rPr>
          <w:rFonts w:ascii="Tahoma" w:hAnsi="Tahoma" w:cs="Tahoma"/>
          <w:sz w:val="24"/>
        </w:rPr>
        <w:t>, uzavření smlouvy</w:t>
      </w:r>
    </w:p>
    <w:p w:rsidR="00273681" w:rsidRPr="003607D1" w:rsidRDefault="00273681" w:rsidP="00273681">
      <w:pPr>
        <w:pStyle w:val="Zkladntext2"/>
        <w:spacing w:after="120"/>
        <w:rPr>
          <w:rFonts w:ascii="Tahoma" w:hAnsi="Tahoma" w:cs="Tahoma"/>
        </w:rPr>
      </w:pPr>
    </w:p>
    <w:p w:rsidR="00B3124A" w:rsidRPr="00C71030" w:rsidRDefault="00B3124A" w:rsidP="00B3124A">
      <w:pPr>
        <w:rPr>
          <w:rFonts w:ascii="Tahoma" w:hAnsi="Tahoma" w:cs="Tahoma"/>
          <w:b/>
          <w:bCs/>
        </w:rPr>
      </w:pPr>
      <w:r w:rsidRPr="00C71030">
        <w:rPr>
          <w:rFonts w:ascii="Tahoma" w:hAnsi="Tahoma" w:cs="Tahoma"/>
          <w:b/>
          <w:bCs/>
        </w:rPr>
        <w:t xml:space="preserve">Návrh usnesení: </w:t>
      </w:r>
    </w:p>
    <w:p w:rsidR="00B3124A" w:rsidRDefault="00B3124A" w:rsidP="00B3124A">
      <w:pPr>
        <w:rPr>
          <w:rFonts w:ascii="Tahoma" w:hAnsi="Tahoma" w:cs="Tahoma"/>
        </w:rPr>
      </w:pPr>
      <w:r>
        <w:rPr>
          <w:rFonts w:ascii="Tahoma" w:hAnsi="Tahoma" w:cs="Tahoma"/>
        </w:rPr>
        <w:t>Zastupitelstvo města po projednání</w:t>
      </w:r>
    </w:p>
    <w:p w:rsidR="00273681" w:rsidRPr="003607D1" w:rsidRDefault="00273681" w:rsidP="00273681">
      <w:pPr>
        <w:rPr>
          <w:rFonts w:ascii="Tahoma" w:hAnsi="Tahoma" w:cs="Tahoma"/>
          <w:i/>
          <w:iCs/>
          <w:spacing w:val="-1"/>
        </w:rPr>
      </w:pPr>
    </w:p>
    <w:p w:rsidR="00273681" w:rsidRPr="00472597" w:rsidRDefault="00273681" w:rsidP="00273681">
      <w:pPr>
        <w:pStyle w:val="Nadpis3"/>
        <w:rPr>
          <w:rFonts w:ascii="Tahoma" w:hAnsi="Tahoma" w:cs="Tahoma"/>
          <w:szCs w:val="24"/>
        </w:rPr>
      </w:pPr>
      <w:r>
        <w:rPr>
          <w:rFonts w:ascii="Tahoma" w:hAnsi="Tahoma" w:cs="Tahoma"/>
          <w:szCs w:val="24"/>
        </w:rPr>
        <w:t>I</w:t>
      </w:r>
      <w:r w:rsidRPr="00472597">
        <w:rPr>
          <w:rFonts w:ascii="Tahoma" w:hAnsi="Tahoma" w:cs="Tahoma"/>
          <w:szCs w:val="24"/>
        </w:rPr>
        <w:t xml:space="preserve">. </w:t>
      </w:r>
      <w:r w:rsidR="00B3124A">
        <w:rPr>
          <w:rFonts w:ascii="Tahoma" w:hAnsi="Tahoma" w:cs="Tahoma"/>
          <w:szCs w:val="24"/>
        </w:rPr>
        <w:t>S</w:t>
      </w:r>
      <w:r>
        <w:rPr>
          <w:rFonts w:ascii="Tahoma" w:hAnsi="Tahoma" w:cs="Tahoma"/>
          <w:szCs w:val="24"/>
        </w:rPr>
        <w:t>chv</w:t>
      </w:r>
      <w:r w:rsidR="00B3124A">
        <w:rPr>
          <w:rFonts w:ascii="Tahoma" w:hAnsi="Tahoma" w:cs="Tahoma"/>
          <w:szCs w:val="24"/>
        </w:rPr>
        <w:t>aluje</w:t>
      </w:r>
    </w:p>
    <w:p w:rsidR="00273681" w:rsidRDefault="00273681" w:rsidP="00273681">
      <w:pPr>
        <w:pStyle w:val="Zkladntext2"/>
        <w:rPr>
          <w:rFonts w:ascii="Tahoma" w:hAnsi="Tahoma" w:cs="Tahoma"/>
        </w:rPr>
      </w:pPr>
      <w:r w:rsidRPr="006B7763">
        <w:rPr>
          <w:rFonts w:ascii="Tahoma" w:hAnsi="Tahoma" w:cs="Tahoma"/>
        </w:rPr>
        <w:t xml:space="preserve">RO  č. </w:t>
      </w:r>
      <w:r>
        <w:rPr>
          <w:rFonts w:ascii="Tahoma" w:hAnsi="Tahoma" w:cs="Tahoma"/>
        </w:rPr>
        <w:t>16</w:t>
      </w:r>
      <w:r w:rsidRPr="006B7763">
        <w:rPr>
          <w:rFonts w:ascii="Tahoma" w:hAnsi="Tahoma" w:cs="Tahoma"/>
        </w:rPr>
        <w:t xml:space="preserve"> ve výši  </w:t>
      </w:r>
      <w:r>
        <w:rPr>
          <w:rFonts w:ascii="Tahoma" w:hAnsi="Tahoma" w:cs="Tahoma"/>
        </w:rPr>
        <w:t>10.000.000</w:t>
      </w:r>
      <w:r w:rsidRPr="006B7763">
        <w:rPr>
          <w:rFonts w:ascii="Tahoma" w:hAnsi="Tahoma" w:cs="Tahoma"/>
        </w:rPr>
        <w:t>,</w:t>
      </w:r>
      <w:r>
        <w:rPr>
          <w:rFonts w:ascii="Tahoma" w:hAnsi="Tahoma" w:cs="Tahoma"/>
        </w:rPr>
        <w:t>00</w:t>
      </w:r>
      <w:r w:rsidRPr="006B7763">
        <w:rPr>
          <w:rFonts w:ascii="Tahoma" w:hAnsi="Tahoma" w:cs="Tahoma"/>
        </w:rPr>
        <w:t xml:space="preserve"> Kč</w:t>
      </w:r>
    </w:p>
    <w:p w:rsidR="00273681" w:rsidRDefault="00273681" w:rsidP="00273681">
      <w:pPr>
        <w:pStyle w:val="Zkladntext2"/>
        <w:spacing w:after="120"/>
        <w:rPr>
          <w:rFonts w:ascii="Tahoma" w:hAnsi="Tahoma" w:cs="Tahoma"/>
          <w:b w:val="0"/>
        </w:rPr>
      </w:pPr>
      <w:r w:rsidRPr="00B13949">
        <w:rPr>
          <w:rFonts w:ascii="Tahoma" w:hAnsi="Tahoma" w:cs="Tahoma"/>
          <w:b w:val="0"/>
        </w:rPr>
        <w:t xml:space="preserve">Navýšení výdajů města na poskytnutí bezúročné </w:t>
      </w:r>
      <w:r>
        <w:rPr>
          <w:rFonts w:ascii="Tahoma" w:hAnsi="Tahoma" w:cs="Tahoma"/>
          <w:b w:val="0"/>
        </w:rPr>
        <w:t>zá</w:t>
      </w:r>
      <w:r w:rsidRPr="00B13949">
        <w:rPr>
          <w:rFonts w:ascii="Tahoma" w:hAnsi="Tahoma" w:cs="Tahoma"/>
          <w:b w:val="0"/>
        </w:rPr>
        <w:t xml:space="preserve">půjčky Teplárně Strakonice, a. s., </w:t>
      </w:r>
      <w:r w:rsidRPr="00B13949">
        <w:rPr>
          <w:rFonts w:ascii="Tahoma" w:hAnsi="Tahoma" w:cs="Tahoma"/>
          <w:b w:val="0"/>
        </w:rPr>
        <w:lastRenderedPageBreak/>
        <w:t xml:space="preserve">se sídlem Komenského 59, </w:t>
      </w:r>
      <w:r>
        <w:rPr>
          <w:rFonts w:ascii="Tahoma" w:hAnsi="Tahoma" w:cs="Tahoma"/>
          <w:b w:val="0"/>
        </w:rPr>
        <w:t>386 01  Strakonice, IČ 60826843,</w:t>
      </w:r>
      <w:r w:rsidRPr="00B13949">
        <w:rPr>
          <w:rFonts w:ascii="Tahoma" w:hAnsi="Tahoma" w:cs="Tahoma"/>
          <w:b w:val="0"/>
        </w:rPr>
        <w:t xml:space="preserve"> za účelem </w:t>
      </w:r>
      <w:r>
        <w:rPr>
          <w:rFonts w:ascii="Tahoma" w:hAnsi="Tahoma" w:cs="Tahoma"/>
          <w:b w:val="0"/>
        </w:rPr>
        <w:t>úhrady nákladů na výstavbu</w:t>
      </w:r>
      <w:r w:rsidRPr="00B13949">
        <w:rPr>
          <w:rFonts w:ascii="Tahoma" w:hAnsi="Tahoma" w:cs="Tahoma"/>
          <w:b w:val="0"/>
        </w:rPr>
        <w:t xml:space="preserve"> teplovodu na sídlišti Šumavská ve Strakonicích.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317"/>
        <w:gridCol w:w="2552"/>
        <w:gridCol w:w="1984"/>
      </w:tblGrid>
      <w:tr w:rsidR="00273681" w:rsidRPr="00472597" w:rsidTr="000B33A8">
        <w:tc>
          <w:tcPr>
            <w:tcW w:w="2265" w:type="dxa"/>
          </w:tcPr>
          <w:p w:rsidR="00273681" w:rsidRPr="00472597" w:rsidRDefault="00273681" w:rsidP="000B33A8">
            <w:pPr>
              <w:rPr>
                <w:rFonts w:ascii="Tahoma" w:hAnsi="Tahoma" w:cs="Tahoma"/>
                <w:sz w:val="22"/>
                <w:szCs w:val="22"/>
              </w:rPr>
            </w:pPr>
            <w:r w:rsidRPr="00472597">
              <w:rPr>
                <w:rFonts w:ascii="Tahoma" w:hAnsi="Tahoma" w:cs="Tahoma"/>
                <w:sz w:val="22"/>
                <w:szCs w:val="22"/>
              </w:rPr>
              <w:t>Rozpočtová skladba</w:t>
            </w:r>
          </w:p>
        </w:tc>
        <w:tc>
          <w:tcPr>
            <w:tcW w:w="1217" w:type="dxa"/>
          </w:tcPr>
          <w:p w:rsidR="00273681" w:rsidRPr="00472597" w:rsidRDefault="00273681" w:rsidP="000B33A8">
            <w:pPr>
              <w:ind w:right="-244"/>
              <w:rPr>
                <w:rFonts w:ascii="Tahoma" w:hAnsi="Tahoma" w:cs="Tahoma"/>
                <w:sz w:val="22"/>
                <w:szCs w:val="22"/>
              </w:rPr>
            </w:pPr>
            <w:r>
              <w:rPr>
                <w:rFonts w:ascii="Tahoma" w:hAnsi="Tahoma" w:cs="Tahoma"/>
                <w:sz w:val="22"/>
                <w:szCs w:val="22"/>
              </w:rPr>
              <w:t>výdaje</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600 – 3634</w:t>
            </w:r>
            <w:r w:rsidRPr="00472597">
              <w:rPr>
                <w:rFonts w:ascii="Tahoma" w:hAnsi="Tahoma" w:cs="Tahoma"/>
                <w:sz w:val="22"/>
                <w:szCs w:val="22"/>
              </w:rPr>
              <w:t xml:space="preserve"> </w:t>
            </w:r>
            <w:r>
              <w:rPr>
                <w:rFonts w:ascii="Tahoma" w:hAnsi="Tahoma" w:cs="Tahoma"/>
                <w:sz w:val="22"/>
                <w:szCs w:val="22"/>
              </w:rPr>
              <w:t>–</w:t>
            </w:r>
            <w:r w:rsidRPr="00472597">
              <w:rPr>
                <w:rFonts w:ascii="Tahoma" w:hAnsi="Tahoma" w:cs="Tahoma"/>
                <w:sz w:val="22"/>
                <w:szCs w:val="22"/>
              </w:rPr>
              <w:t xml:space="preserve"> </w:t>
            </w:r>
            <w:r>
              <w:rPr>
                <w:rFonts w:ascii="Tahoma" w:hAnsi="Tahoma" w:cs="Tahoma"/>
                <w:sz w:val="22"/>
                <w:szCs w:val="22"/>
              </w:rPr>
              <w:t>6413</w:t>
            </w:r>
          </w:p>
        </w:tc>
        <w:tc>
          <w:tcPr>
            <w:tcW w:w="1984" w:type="dxa"/>
          </w:tcPr>
          <w:p w:rsidR="00273681" w:rsidRPr="00472597" w:rsidRDefault="00273681" w:rsidP="000B33A8">
            <w:pPr>
              <w:jc w:val="right"/>
              <w:rPr>
                <w:rFonts w:ascii="Tahoma" w:hAnsi="Tahoma" w:cs="Tahoma"/>
                <w:sz w:val="22"/>
                <w:szCs w:val="22"/>
              </w:rPr>
            </w:pPr>
          </w:p>
        </w:tc>
      </w:tr>
      <w:tr w:rsidR="00273681" w:rsidRPr="00472597" w:rsidTr="000B33A8">
        <w:tc>
          <w:tcPr>
            <w:tcW w:w="2265" w:type="dxa"/>
          </w:tcPr>
          <w:p w:rsidR="00273681" w:rsidRPr="00472597" w:rsidRDefault="00273681" w:rsidP="000B33A8">
            <w:pPr>
              <w:rPr>
                <w:rFonts w:ascii="Tahoma" w:hAnsi="Tahoma" w:cs="Tahoma"/>
                <w:sz w:val="22"/>
                <w:szCs w:val="22"/>
              </w:rPr>
            </w:pPr>
          </w:p>
        </w:tc>
        <w:tc>
          <w:tcPr>
            <w:tcW w:w="1217" w:type="dxa"/>
          </w:tcPr>
          <w:p w:rsidR="00273681" w:rsidRPr="00472597" w:rsidRDefault="00273681" w:rsidP="000B33A8">
            <w:pPr>
              <w:rPr>
                <w:rFonts w:ascii="Tahoma" w:hAnsi="Tahoma" w:cs="Tahoma"/>
                <w:sz w:val="22"/>
                <w:szCs w:val="22"/>
              </w:rPr>
            </w:pPr>
            <w:r>
              <w:rPr>
                <w:rFonts w:ascii="Tahoma" w:hAnsi="Tahoma" w:cs="Tahoma"/>
                <w:sz w:val="22"/>
                <w:szCs w:val="22"/>
              </w:rPr>
              <w:t>financování</w:t>
            </w:r>
          </w:p>
        </w:tc>
        <w:tc>
          <w:tcPr>
            <w:tcW w:w="2552" w:type="dxa"/>
          </w:tcPr>
          <w:p w:rsidR="00273681" w:rsidRPr="00472597" w:rsidRDefault="00273681" w:rsidP="000B33A8">
            <w:pPr>
              <w:jc w:val="right"/>
              <w:rPr>
                <w:rFonts w:ascii="Tahoma" w:hAnsi="Tahoma" w:cs="Tahoma"/>
                <w:sz w:val="22"/>
                <w:szCs w:val="22"/>
              </w:rPr>
            </w:pPr>
            <w:r>
              <w:rPr>
                <w:rFonts w:ascii="Tahoma" w:hAnsi="Tahoma" w:cs="Tahoma"/>
                <w:sz w:val="22"/>
                <w:szCs w:val="22"/>
              </w:rPr>
              <w:t>8115</w:t>
            </w:r>
          </w:p>
        </w:tc>
        <w:tc>
          <w:tcPr>
            <w:tcW w:w="1984" w:type="dxa"/>
          </w:tcPr>
          <w:p w:rsidR="00273681" w:rsidRPr="00472597" w:rsidRDefault="00273681" w:rsidP="000B33A8">
            <w:pPr>
              <w:jc w:val="right"/>
              <w:rPr>
                <w:rFonts w:ascii="Tahoma" w:hAnsi="Tahoma" w:cs="Tahoma"/>
                <w:sz w:val="22"/>
                <w:szCs w:val="22"/>
              </w:rPr>
            </w:pPr>
          </w:p>
        </w:tc>
      </w:tr>
    </w:tbl>
    <w:p w:rsidR="00273681" w:rsidRPr="00B13949" w:rsidRDefault="00273681" w:rsidP="00273681">
      <w:pPr>
        <w:pStyle w:val="Zkladntext2"/>
        <w:rPr>
          <w:rFonts w:ascii="Tahoma" w:hAnsi="Tahoma" w:cs="Tahoma"/>
          <w:b w:val="0"/>
        </w:rPr>
      </w:pPr>
    </w:p>
    <w:p w:rsidR="00CC3C91" w:rsidRPr="00CC3C91" w:rsidRDefault="00CC3C91" w:rsidP="00CC3C91">
      <w:pPr>
        <w:pStyle w:val="Nadpis3"/>
        <w:rPr>
          <w:rFonts w:ascii="Tahoma" w:hAnsi="Tahoma" w:cs="Tahoma"/>
          <w:b w:val="0"/>
          <w:u w:val="none"/>
        </w:rPr>
      </w:pPr>
      <w:r w:rsidRPr="00CC3C91">
        <w:rPr>
          <w:rFonts w:ascii="Tahoma" w:hAnsi="Tahoma" w:cs="Tahoma"/>
          <w:u w:val="none"/>
        </w:rPr>
        <w:t xml:space="preserve">II. </w:t>
      </w:r>
      <w:r>
        <w:rPr>
          <w:rFonts w:ascii="Tahoma" w:hAnsi="Tahoma" w:cs="Tahoma"/>
          <w:u w:val="none"/>
        </w:rPr>
        <w:t>Souhlasí</w:t>
      </w:r>
    </w:p>
    <w:p w:rsidR="00CC3C91" w:rsidRPr="00CC3C91" w:rsidRDefault="00CC3C91" w:rsidP="00CC3C91">
      <w:pPr>
        <w:pStyle w:val="Nadpis3"/>
        <w:jc w:val="both"/>
        <w:rPr>
          <w:rFonts w:ascii="Tahoma" w:hAnsi="Tahoma" w:cs="Tahoma"/>
          <w:b w:val="0"/>
          <w:u w:val="none"/>
        </w:rPr>
      </w:pPr>
      <w:r w:rsidRPr="00CC3C91">
        <w:rPr>
          <w:rFonts w:ascii="Tahoma" w:hAnsi="Tahoma" w:cs="Tahoma"/>
          <w:b w:val="0"/>
          <w:u w:val="none"/>
        </w:rPr>
        <w:t>s poskytnutím bezúročné zápůjčky Teplárně Strakonice, a. s., se sídlem Komenského 59, 386 01  Strakonice, IČ 60826843 ve výši 10.000.000 Kč (slovy: deset milionů korun českých) za účelem úhrady nákladů na výstavbu teplovodu na sídlišti Šumavská ve Strakonicích.</w:t>
      </w:r>
    </w:p>
    <w:p w:rsidR="00CC3C91" w:rsidRPr="00CC3C91" w:rsidRDefault="00CC3C91" w:rsidP="00CC3C91">
      <w:pPr>
        <w:pStyle w:val="Zkladntext2"/>
        <w:rPr>
          <w:rFonts w:ascii="Tahoma" w:hAnsi="Tahoma" w:cs="Tahoma"/>
          <w:b w:val="0"/>
        </w:rPr>
      </w:pPr>
      <w:r w:rsidRPr="00CC3C91">
        <w:rPr>
          <w:rFonts w:ascii="Tahoma" w:hAnsi="Tahoma" w:cs="Tahoma"/>
          <w:b w:val="0"/>
        </w:rPr>
        <w:t>Peněžní prostředky budou na účet Teplárny Strakonice, a.s. poskytnuty jednorázově do 30 dnů od zahájení stavebních prací na díle výstavba teplovodu na sídlišti Šumavská ve Strakonicích. Poskytnuté peněžní prostředky budou vráceny městu Strakonice v pěti pravidelných ročních splátkách vždy ve výši 2.000.000 Kč se splatností vždy k 15. 12. daného kalendářního roku, počínaje rokem 2022. Poslední splátka bude uhrazena městu Strakonice nejpozději k 15. 12. 2026.</w:t>
      </w:r>
    </w:p>
    <w:p w:rsidR="00CC3C91" w:rsidRPr="00CC3C91" w:rsidRDefault="00CC3C91" w:rsidP="00CC3C91">
      <w:pPr>
        <w:pStyle w:val="Nadpis3"/>
        <w:rPr>
          <w:rFonts w:ascii="Tahoma" w:hAnsi="Tahoma" w:cs="Tahoma"/>
          <w:b w:val="0"/>
          <w:u w:val="none"/>
        </w:rPr>
      </w:pPr>
      <w:r w:rsidRPr="00CC3C91">
        <w:rPr>
          <w:rFonts w:ascii="Tahoma" w:hAnsi="Tahoma" w:cs="Tahoma"/>
          <w:u w:val="none"/>
        </w:rPr>
        <w:t>III. Souhlasí</w:t>
      </w:r>
    </w:p>
    <w:p w:rsidR="00CC3C91" w:rsidRPr="00B1793C" w:rsidRDefault="00CC3C91" w:rsidP="00CC3C91">
      <w:pPr>
        <w:jc w:val="both"/>
        <w:rPr>
          <w:rFonts w:ascii="Tahoma" w:hAnsi="Tahoma" w:cs="Tahoma"/>
        </w:rPr>
      </w:pPr>
      <w:r w:rsidRPr="00B1793C">
        <w:rPr>
          <w:rFonts w:ascii="Tahoma" w:hAnsi="Tahoma" w:cs="Tahoma"/>
        </w:rPr>
        <w:t xml:space="preserve">s uzavřením smlouvy o zápůjčce mezi městem Strakonice jako zapůjčitelem a společností Teplárna Strakonice, a. s., se sídlem Komenského 59, 386 01  Strakonice, IČ 60826843, jako </w:t>
      </w:r>
      <w:proofErr w:type="spellStart"/>
      <w:r w:rsidRPr="00B1793C">
        <w:rPr>
          <w:rFonts w:ascii="Tahoma" w:hAnsi="Tahoma" w:cs="Tahoma"/>
        </w:rPr>
        <w:t>vydlužitelem</w:t>
      </w:r>
      <w:proofErr w:type="spellEnd"/>
      <w:r w:rsidRPr="00B1793C">
        <w:rPr>
          <w:rFonts w:ascii="Tahoma" w:hAnsi="Tahoma" w:cs="Tahoma"/>
        </w:rPr>
        <w:t xml:space="preserve">, jejímž předmětem bude bezúročná </w:t>
      </w:r>
      <w:r>
        <w:rPr>
          <w:rFonts w:ascii="Tahoma" w:hAnsi="Tahoma" w:cs="Tahoma"/>
        </w:rPr>
        <w:t xml:space="preserve">peněžitá </w:t>
      </w:r>
      <w:r w:rsidRPr="00B1793C">
        <w:rPr>
          <w:rFonts w:ascii="Tahoma" w:hAnsi="Tahoma" w:cs="Tahoma"/>
        </w:rPr>
        <w:t xml:space="preserve">zápůjčka </w:t>
      </w:r>
      <w:r>
        <w:rPr>
          <w:rFonts w:ascii="Tahoma" w:hAnsi="Tahoma" w:cs="Tahoma"/>
        </w:rPr>
        <w:t xml:space="preserve">finančních prostředků </w:t>
      </w:r>
      <w:r w:rsidRPr="00B1793C">
        <w:rPr>
          <w:rFonts w:ascii="Tahoma" w:hAnsi="Tahoma" w:cs="Tahoma"/>
        </w:rPr>
        <w:t>ve výši 10.000.000 Kč (slovy: deset milionů korun českých) za účelem úhrady nákladů na výstavbu teplovodu na sídlišti Šumavská ve Strakonicích.</w:t>
      </w:r>
    </w:p>
    <w:p w:rsidR="00CC3C91" w:rsidRPr="00CC3C91" w:rsidRDefault="00CC3C91" w:rsidP="00CC3C91">
      <w:pPr>
        <w:pStyle w:val="Zkladntext2"/>
        <w:rPr>
          <w:rFonts w:ascii="Tahoma" w:hAnsi="Tahoma" w:cs="Tahoma"/>
          <w:b w:val="0"/>
        </w:rPr>
      </w:pPr>
      <w:r w:rsidRPr="00CC3C91">
        <w:rPr>
          <w:rFonts w:ascii="Tahoma" w:hAnsi="Tahoma" w:cs="Tahoma"/>
          <w:b w:val="0"/>
        </w:rPr>
        <w:t>Peněžní prostředky budou na účet Teplárny Strakonice, a.s. poskytnuty jednorázově do 30 dnů od zahájení stavebních prací na díle výstavba teplovodu na sídlišti Šumavská ve Strakonicích. Poskytnuté peněžní prostředky budou vráceny městu Strakonice v pěti pravidelných ročních splátkách vždy ve výši 2.000.000 Kč se splatností vždy k 15. 12. daného kalendářního roku, počínaje rokem 2022. Poslední splátka bude uhrazena městu Strakonice nejpozději k 15. 12. 2026.</w:t>
      </w:r>
    </w:p>
    <w:p w:rsidR="00273681" w:rsidRDefault="00273681" w:rsidP="00273681">
      <w:pPr>
        <w:pStyle w:val="Zkladntext2"/>
        <w:rPr>
          <w:rFonts w:ascii="Tahoma" w:hAnsi="Tahoma" w:cs="Tahoma"/>
          <w:b w:val="0"/>
        </w:rPr>
      </w:pPr>
    </w:p>
    <w:p w:rsidR="00273681" w:rsidRDefault="00273681" w:rsidP="00273681">
      <w:pPr>
        <w:pStyle w:val="Nadpis3"/>
        <w:rPr>
          <w:rFonts w:ascii="Tahoma" w:hAnsi="Tahoma" w:cs="Tahoma"/>
          <w:szCs w:val="24"/>
        </w:rPr>
      </w:pPr>
      <w:r w:rsidRPr="00B1793C">
        <w:rPr>
          <w:rFonts w:ascii="Tahoma" w:hAnsi="Tahoma" w:cs="Tahoma"/>
          <w:szCs w:val="24"/>
        </w:rPr>
        <w:t>I</w:t>
      </w:r>
      <w:r>
        <w:rPr>
          <w:rFonts w:ascii="Tahoma" w:hAnsi="Tahoma" w:cs="Tahoma"/>
          <w:szCs w:val="24"/>
        </w:rPr>
        <w:t>V</w:t>
      </w:r>
      <w:r w:rsidRPr="00B1793C">
        <w:rPr>
          <w:rFonts w:ascii="Tahoma" w:hAnsi="Tahoma" w:cs="Tahoma"/>
          <w:szCs w:val="24"/>
        </w:rPr>
        <w:t xml:space="preserve">. </w:t>
      </w:r>
      <w:r w:rsidR="00B3124A">
        <w:rPr>
          <w:rFonts w:ascii="Tahoma" w:hAnsi="Tahoma" w:cs="Tahoma"/>
          <w:szCs w:val="24"/>
        </w:rPr>
        <w:t>Pověřuje</w:t>
      </w:r>
    </w:p>
    <w:p w:rsidR="00273681" w:rsidRPr="00B1793C" w:rsidRDefault="00273681" w:rsidP="00273681">
      <w:pPr>
        <w:pStyle w:val="Nadpis3"/>
        <w:rPr>
          <w:rFonts w:ascii="Tahoma" w:hAnsi="Tahoma" w:cs="Tahoma"/>
          <w:b w:val="0"/>
          <w:szCs w:val="24"/>
          <w:u w:val="none"/>
        </w:rPr>
      </w:pPr>
      <w:r w:rsidRPr="00B1793C">
        <w:rPr>
          <w:rFonts w:ascii="Tahoma" w:hAnsi="Tahoma" w:cs="Tahoma"/>
          <w:b w:val="0"/>
          <w:szCs w:val="24"/>
          <w:u w:val="none"/>
        </w:rPr>
        <w:t>starostu města podpisem smlouvy o zápůjčce</w:t>
      </w:r>
      <w:r>
        <w:rPr>
          <w:rFonts w:ascii="Tahoma" w:hAnsi="Tahoma" w:cs="Tahoma"/>
          <w:b w:val="0"/>
          <w:szCs w:val="24"/>
          <w:u w:val="none"/>
        </w:rPr>
        <w:t xml:space="preserve"> dle bodu III. tohoto usnesení</w:t>
      </w:r>
      <w:r w:rsidR="00B3124A">
        <w:rPr>
          <w:rFonts w:ascii="Tahoma" w:hAnsi="Tahoma" w:cs="Tahoma"/>
          <w:b w:val="0"/>
          <w:szCs w:val="24"/>
          <w:u w:val="none"/>
        </w:rPr>
        <w:t>.</w:t>
      </w:r>
    </w:p>
    <w:p w:rsidR="00273681" w:rsidRPr="00B1793C" w:rsidRDefault="00273681" w:rsidP="00273681">
      <w:pPr>
        <w:pStyle w:val="Zkladntext2"/>
        <w:rPr>
          <w:rFonts w:ascii="Tahoma" w:hAnsi="Tahoma" w:cs="Tahoma"/>
          <w:b w:val="0"/>
        </w:rPr>
      </w:pPr>
    </w:p>
    <w:p w:rsidR="00273681" w:rsidRDefault="00273681" w:rsidP="00273681">
      <w:pPr>
        <w:pStyle w:val="Zkladntext2"/>
        <w:spacing w:after="120"/>
        <w:rPr>
          <w:rFonts w:ascii="Tahoma" w:hAnsi="Tahoma" w:cs="Tahoma"/>
        </w:rPr>
      </w:pPr>
    </w:p>
    <w:p w:rsidR="00273681" w:rsidRPr="00D95BCD" w:rsidRDefault="00273681" w:rsidP="00715FBD">
      <w:pPr>
        <w:widowControl w:val="0"/>
        <w:autoSpaceDE w:val="0"/>
        <w:autoSpaceDN w:val="0"/>
        <w:adjustRightInd w:val="0"/>
        <w:jc w:val="both"/>
        <w:rPr>
          <w:rFonts w:ascii="Tahoma" w:hAnsi="Tahoma" w:cs="Tahoma"/>
        </w:rPr>
      </w:pPr>
      <w:bookmarkStart w:id="0" w:name="_GoBack"/>
      <w:bookmarkEnd w:id="0"/>
    </w:p>
    <w:p w:rsidR="00D95BCD" w:rsidRDefault="00664764" w:rsidP="00715FBD">
      <w:pPr>
        <w:widowControl w:val="0"/>
        <w:autoSpaceDE w:val="0"/>
        <w:autoSpaceDN w:val="0"/>
        <w:adjustRightInd w:val="0"/>
        <w:jc w:val="both"/>
        <w:rPr>
          <w:rFonts w:ascii="Tahoma" w:hAnsi="Tahoma" w:cs="Tahoma"/>
        </w:rPr>
      </w:pPr>
      <w:r w:rsidRPr="00D95BCD">
        <w:rPr>
          <w:rFonts w:ascii="Tahoma" w:hAnsi="Tahoma" w:cs="Tahoma"/>
        </w:rPr>
        <w:tab/>
      </w:r>
      <w:r w:rsidRPr="00D95BCD">
        <w:rPr>
          <w:rFonts w:ascii="Tahoma" w:hAnsi="Tahoma" w:cs="Tahoma"/>
        </w:rPr>
        <w:tab/>
      </w:r>
    </w:p>
    <w:p w:rsidR="00874569" w:rsidRDefault="00874569" w:rsidP="00715FBD">
      <w:pPr>
        <w:widowControl w:val="0"/>
        <w:autoSpaceDE w:val="0"/>
        <w:autoSpaceDN w:val="0"/>
        <w:adjustRightInd w:val="0"/>
        <w:jc w:val="both"/>
        <w:rPr>
          <w:rFonts w:ascii="Tahoma" w:hAnsi="Tahoma" w:cs="Tahoma"/>
        </w:rPr>
      </w:pPr>
    </w:p>
    <w:sectPr w:rsidR="00874569">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1C66FBA"/>
    <w:multiLevelType w:val="hybridMultilevel"/>
    <w:tmpl w:val="236C69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071C8A"/>
    <w:multiLevelType w:val="hybridMultilevel"/>
    <w:tmpl w:val="458C87A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15:restartNumberingAfterBreak="0">
    <w:nsid w:val="3CB05E5D"/>
    <w:multiLevelType w:val="hybridMultilevel"/>
    <w:tmpl w:val="4646552E"/>
    <w:lvl w:ilvl="0" w:tplc="71B0D7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596426"/>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57CC7CD8"/>
    <w:multiLevelType w:val="hybridMultilevel"/>
    <w:tmpl w:val="EF94B66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7B0F38D9"/>
    <w:multiLevelType w:val="hybridMultilevel"/>
    <w:tmpl w:val="72EE9092"/>
    <w:lvl w:ilvl="0" w:tplc="432A16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5"/>
  </w:num>
  <w:num w:numId="5">
    <w:abstractNumId w:val="4"/>
  </w:num>
  <w:num w:numId="6">
    <w:abstractNumId w:val="8"/>
  </w:num>
  <w:num w:numId="7">
    <w:abstractNumId w:val="7"/>
  </w:num>
  <w:num w:numId="8">
    <w:abstractNumId w:val="1"/>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AA8"/>
    <w:rsid w:val="000353E6"/>
    <w:rsid w:val="000369A9"/>
    <w:rsid w:val="00060938"/>
    <w:rsid w:val="00071674"/>
    <w:rsid w:val="000D700F"/>
    <w:rsid w:val="001A4A15"/>
    <w:rsid w:val="002569E7"/>
    <w:rsid w:val="00273681"/>
    <w:rsid w:val="003436D5"/>
    <w:rsid w:val="00364D3A"/>
    <w:rsid w:val="00381520"/>
    <w:rsid w:val="00381C2A"/>
    <w:rsid w:val="00413EA6"/>
    <w:rsid w:val="004F07E8"/>
    <w:rsid w:val="00516636"/>
    <w:rsid w:val="00552ED8"/>
    <w:rsid w:val="0056526A"/>
    <w:rsid w:val="005D23CE"/>
    <w:rsid w:val="00633C41"/>
    <w:rsid w:val="006642B0"/>
    <w:rsid w:val="00664764"/>
    <w:rsid w:val="00665C44"/>
    <w:rsid w:val="006975AE"/>
    <w:rsid w:val="00702355"/>
    <w:rsid w:val="0070685E"/>
    <w:rsid w:val="00715FBD"/>
    <w:rsid w:val="00765EFA"/>
    <w:rsid w:val="0077395C"/>
    <w:rsid w:val="007942C3"/>
    <w:rsid w:val="0080419C"/>
    <w:rsid w:val="00845268"/>
    <w:rsid w:val="00874569"/>
    <w:rsid w:val="008B5906"/>
    <w:rsid w:val="008C1345"/>
    <w:rsid w:val="008D1BAD"/>
    <w:rsid w:val="00965985"/>
    <w:rsid w:val="00983D3C"/>
    <w:rsid w:val="009946E3"/>
    <w:rsid w:val="009E2773"/>
    <w:rsid w:val="00A11B1F"/>
    <w:rsid w:val="00A31501"/>
    <w:rsid w:val="00A5694A"/>
    <w:rsid w:val="00AA68FF"/>
    <w:rsid w:val="00AE68A7"/>
    <w:rsid w:val="00B3124A"/>
    <w:rsid w:val="00B94228"/>
    <w:rsid w:val="00BA7BFA"/>
    <w:rsid w:val="00BB49F0"/>
    <w:rsid w:val="00BE64F5"/>
    <w:rsid w:val="00BF39A0"/>
    <w:rsid w:val="00CC3C91"/>
    <w:rsid w:val="00CC462C"/>
    <w:rsid w:val="00CF0711"/>
    <w:rsid w:val="00D46D6F"/>
    <w:rsid w:val="00D551F7"/>
    <w:rsid w:val="00D72AA8"/>
    <w:rsid w:val="00D95BCD"/>
    <w:rsid w:val="00D9717A"/>
    <w:rsid w:val="00DA2140"/>
    <w:rsid w:val="00E16A7B"/>
    <w:rsid w:val="00E25B66"/>
    <w:rsid w:val="00E346BC"/>
    <w:rsid w:val="00E55EDB"/>
    <w:rsid w:val="00E9744F"/>
    <w:rsid w:val="00EA7194"/>
    <w:rsid w:val="00EB431F"/>
    <w:rsid w:val="00F24F16"/>
    <w:rsid w:val="00FA0191"/>
    <w:rsid w:val="00FA232D"/>
    <w:rsid w:val="00FC1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7E848-99A4-4ED9-B525-18C6ADCF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7">
    <w:name w:val="heading 7"/>
    <w:basedOn w:val="Normln"/>
    <w:next w:val="Normln"/>
    <w:qFormat/>
    <w:pPr>
      <w:keepNext/>
      <w:jc w:val="both"/>
      <w:outlineLvl w:val="6"/>
    </w:pPr>
    <w:rPr>
      <w:b/>
      <w:bCs/>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Char">
    <w:name w:val="Základní text Char"/>
    <w:link w:val="Zkladntext"/>
    <w:semiHidden/>
    <w:rsid w:val="00983D3C"/>
    <w:rPr>
      <w:sz w:val="24"/>
      <w:szCs w:val="24"/>
    </w:rPr>
  </w:style>
  <w:style w:type="character" w:customStyle="1" w:styleId="Nadpis3Char">
    <w:name w:val="Nadpis 3 Char"/>
    <w:link w:val="Nadpis3"/>
    <w:rsid w:val="00AE68A7"/>
    <w:rPr>
      <w:b/>
      <w:bCs/>
      <w:sz w:val="24"/>
      <w:szCs w:val="26"/>
      <w:u w:val="single"/>
    </w:rPr>
  </w:style>
  <w:style w:type="paragraph" w:styleId="Textbubliny">
    <w:name w:val="Balloon Text"/>
    <w:basedOn w:val="Normln"/>
    <w:link w:val="TextbublinyChar"/>
    <w:uiPriority w:val="99"/>
    <w:semiHidden/>
    <w:unhideWhenUsed/>
    <w:rsid w:val="00AA68FF"/>
    <w:rPr>
      <w:rFonts w:ascii="Segoe UI" w:hAnsi="Segoe UI" w:cs="Segoe UI"/>
      <w:sz w:val="18"/>
      <w:szCs w:val="18"/>
    </w:rPr>
  </w:style>
  <w:style w:type="character" w:customStyle="1" w:styleId="TextbublinyChar">
    <w:name w:val="Text bubliny Char"/>
    <w:link w:val="Textbubliny"/>
    <w:uiPriority w:val="99"/>
    <w:semiHidden/>
    <w:rsid w:val="00AA68FF"/>
    <w:rPr>
      <w:rFonts w:ascii="Segoe UI" w:hAnsi="Segoe UI" w:cs="Segoe UI"/>
      <w:sz w:val="18"/>
      <w:szCs w:val="18"/>
    </w:rPr>
  </w:style>
  <w:style w:type="paragraph" w:styleId="Odstavecseseznamem">
    <w:name w:val="List Paragraph"/>
    <w:basedOn w:val="Normln"/>
    <w:uiPriority w:val="34"/>
    <w:qFormat/>
    <w:rsid w:val="00715FBD"/>
    <w:pPr>
      <w:spacing w:after="160" w:line="259" w:lineRule="auto"/>
      <w:ind w:left="720"/>
      <w:contextualSpacing/>
    </w:pPr>
    <w:rPr>
      <w:rFonts w:ascii="Calibri" w:eastAsia="Calibri" w:hAnsi="Calibri"/>
      <w:sz w:val="22"/>
      <w:szCs w:val="22"/>
      <w:lang w:eastAsia="en-US"/>
    </w:rPr>
  </w:style>
  <w:style w:type="character" w:customStyle="1" w:styleId="Zkladntext2Char">
    <w:name w:val="Základní text 2 Char"/>
    <w:link w:val="Zkladntext2"/>
    <w:semiHidden/>
    <w:rsid w:val="00715FBD"/>
    <w:rPr>
      <w:b/>
      <w:bCs/>
      <w:sz w:val="24"/>
      <w:szCs w:val="24"/>
    </w:rPr>
  </w:style>
  <w:style w:type="character" w:customStyle="1" w:styleId="Nadpis2Char">
    <w:name w:val="Nadpis 2 Char"/>
    <w:link w:val="Nadpis2"/>
    <w:rsid w:val="00715FBD"/>
    <w:rPr>
      <w:b/>
      <w:bCs/>
      <w:sz w:val="28"/>
      <w:szCs w:val="24"/>
      <w:u w:val="single"/>
    </w:rPr>
  </w:style>
  <w:style w:type="character" w:customStyle="1" w:styleId="ZhlavChar">
    <w:name w:val="Záhlaví Char"/>
    <w:link w:val="Zhlav"/>
    <w:semiHidden/>
    <w:rsid w:val="00715FBD"/>
    <w:rPr>
      <w:sz w:val="24"/>
      <w:szCs w:val="24"/>
    </w:rPr>
  </w:style>
  <w:style w:type="table" w:styleId="Mkatabulky">
    <w:name w:val="Table Grid"/>
    <w:basedOn w:val="Normlntabulka"/>
    <w:uiPriority w:val="39"/>
    <w:rsid w:val="0080419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26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BD354-7C92-4BFE-B16A-01945537C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Pages>
  <Words>631</Words>
  <Characters>3903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33</cp:revision>
  <cp:lastPrinted>2021-02-15T06:38:00Z</cp:lastPrinted>
  <dcterms:created xsi:type="dcterms:W3CDTF">2017-11-29T13:18:00Z</dcterms:created>
  <dcterms:modified xsi:type="dcterms:W3CDTF">2021-04-12T05:35:00Z</dcterms:modified>
</cp:coreProperties>
</file>