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C7" w:rsidRDefault="00050CC7" w:rsidP="00050CC7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050CC7" w:rsidRDefault="00050CC7" w:rsidP="0036781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367814" w:rsidRDefault="00367814" w:rsidP="0036781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39/1a  majetkové záležitosti</w:t>
      </w: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rPr>
          <w:rFonts w:cs="Tahoma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rPr>
          <w:rFonts w:cs="Tahoma"/>
          <w:lang w:eastAsia="cs-CZ"/>
        </w:rPr>
      </w:pPr>
    </w:p>
    <w:p w:rsidR="00367814" w:rsidRDefault="00367814" w:rsidP="00367814">
      <w:pPr>
        <w:rPr>
          <w:rFonts w:cs="Tahoma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367814" w:rsidRDefault="00367814" w:rsidP="00367814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12. května 2021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367814" w:rsidRDefault="00367814" w:rsidP="0036781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367814" w:rsidRDefault="00367814" w:rsidP="00367814">
      <w:pPr>
        <w:spacing w:after="0"/>
        <w:rPr>
          <w:rFonts w:cs="Tahoma"/>
          <w:lang w:eastAsia="cs-CZ"/>
        </w:rPr>
      </w:pPr>
    </w:p>
    <w:p w:rsidR="00367814" w:rsidRDefault="00367814" w:rsidP="00367814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2C42C3" w:rsidRPr="00562482" w:rsidRDefault="002C42C3" w:rsidP="002C42C3">
      <w:pPr>
        <w:pStyle w:val="Nadpis2"/>
        <w:rPr>
          <w:szCs w:val="24"/>
        </w:rPr>
      </w:pPr>
      <w:r w:rsidRPr="00562482">
        <w:rPr>
          <w:szCs w:val="24"/>
        </w:rPr>
        <w:lastRenderedPageBreak/>
        <w:t xml:space="preserve">1) </w:t>
      </w:r>
      <w:r w:rsidRPr="00562482">
        <w:rPr>
          <w:rFonts w:cs="Tahoma"/>
          <w:szCs w:val="24"/>
        </w:rPr>
        <w:t>Územní energetická koncepce města Strakonice</w:t>
      </w:r>
    </w:p>
    <w:p w:rsidR="002C42C3" w:rsidRPr="00562482" w:rsidRDefault="002C42C3" w:rsidP="002C42C3">
      <w:pPr>
        <w:spacing w:after="0"/>
        <w:rPr>
          <w:sz w:val="24"/>
          <w:szCs w:val="24"/>
        </w:rPr>
      </w:pPr>
    </w:p>
    <w:p w:rsidR="002C42C3" w:rsidRPr="002C42C3" w:rsidRDefault="002C42C3" w:rsidP="00AA2F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C42C3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2C42C3" w:rsidRPr="002C42C3" w:rsidRDefault="002C42C3" w:rsidP="00AA2F9B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2C42C3">
        <w:rPr>
          <w:rFonts w:eastAsia="Times New Roman" w:cs="Tahoma"/>
          <w:szCs w:val="20"/>
          <w:lang w:eastAsia="cs-CZ"/>
        </w:rPr>
        <w:t>RM po projednání</w:t>
      </w:r>
    </w:p>
    <w:p w:rsidR="002C42C3" w:rsidRPr="002C42C3" w:rsidRDefault="002C42C3" w:rsidP="00F845D0">
      <w:pPr>
        <w:pStyle w:val="Nadpis3"/>
        <w:rPr>
          <w:rFonts w:eastAsia="Times New Roman"/>
        </w:rPr>
      </w:pPr>
      <w:r w:rsidRPr="002C42C3">
        <w:rPr>
          <w:rFonts w:eastAsia="Times New Roman"/>
        </w:rPr>
        <w:t xml:space="preserve">I. Souhlasí </w:t>
      </w:r>
    </w:p>
    <w:p w:rsidR="00AA2F9B" w:rsidRPr="00AA2F9B" w:rsidRDefault="002C42C3" w:rsidP="00AA2F9B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C42C3">
        <w:rPr>
          <w:rFonts w:eastAsia="Times New Roman" w:cs="Tahoma"/>
          <w:snapToGrid w:val="0"/>
          <w:szCs w:val="20"/>
          <w:lang w:eastAsia="cs-CZ"/>
        </w:rPr>
        <w:t xml:space="preserve">s oslovením </w:t>
      </w:r>
      <w:r w:rsidRPr="00AA2F9B">
        <w:rPr>
          <w:rFonts w:eastAsia="Times New Roman" w:cs="Tahoma"/>
          <w:snapToGrid w:val="0"/>
          <w:szCs w:val="20"/>
          <w:lang w:eastAsia="cs-CZ"/>
        </w:rPr>
        <w:t xml:space="preserve">univerzity: </w:t>
      </w:r>
      <w:r w:rsidRPr="00AA2F9B">
        <w:rPr>
          <w:rFonts w:cs="Tahoma"/>
          <w:szCs w:val="20"/>
        </w:rPr>
        <w:t xml:space="preserve">České vysoké učení technické v Praze, Univerzitní centrum energeticky efektivních budov, Třinecká 1024, 273 43 Buštěhrad, </w:t>
      </w:r>
      <w:r w:rsidR="00AA2F9B" w:rsidRPr="00AA2F9B">
        <w:rPr>
          <w:rFonts w:cs="Tahoma"/>
          <w:szCs w:val="20"/>
        </w:rPr>
        <w:t xml:space="preserve">k podání nabídky na zpracování „Územní energetické koncepce města Strakonice“ podle § 4 z. </w:t>
      </w:r>
      <w:proofErr w:type="gramStart"/>
      <w:r w:rsidR="00AA2F9B" w:rsidRPr="00AA2F9B">
        <w:rPr>
          <w:rFonts w:cs="Tahoma"/>
          <w:szCs w:val="20"/>
        </w:rPr>
        <w:t>č.</w:t>
      </w:r>
      <w:proofErr w:type="gramEnd"/>
      <w:r w:rsidR="00AA2F9B" w:rsidRPr="00AA2F9B">
        <w:rPr>
          <w:rFonts w:cs="Tahoma"/>
          <w:szCs w:val="20"/>
        </w:rPr>
        <w:t xml:space="preserve"> 406/2000 Sb., o hospodaření energií ve znění pozdějších předpisů s přihlédnutím k n. v. 232/2015 Sb., o státní energetické koncepci a o územní energetické koncepci.</w:t>
      </w:r>
    </w:p>
    <w:p w:rsidR="002C42C3" w:rsidRPr="00AA2F9B" w:rsidRDefault="00AA2F9B" w:rsidP="00AA2F9B">
      <w:pPr>
        <w:shd w:val="clear" w:color="auto" w:fill="FFFFFF"/>
        <w:spacing w:after="0" w:line="225" w:lineRule="atLeast"/>
        <w:rPr>
          <w:rFonts w:eastAsia="Times New Roman" w:cs="Tahoma"/>
          <w:szCs w:val="20"/>
          <w:lang w:eastAsia="cs-CZ"/>
        </w:rPr>
      </w:pPr>
      <w:r w:rsidRPr="00AA2F9B">
        <w:rPr>
          <w:rFonts w:cs="Tahoma"/>
          <w:szCs w:val="20"/>
        </w:rPr>
        <w:t xml:space="preserve">Cílem „Územní energetické koncepce města Strakonice“ bude zajistit soulad postupu města se </w:t>
      </w:r>
      <w:r w:rsidR="00265F94">
        <w:rPr>
          <w:rFonts w:cs="Tahoma"/>
          <w:szCs w:val="20"/>
        </w:rPr>
        <w:t xml:space="preserve">                  </w:t>
      </w:r>
      <w:r w:rsidRPr="00AA2F9B">
        <w:rPr>
          <w:rFonts w:cs="Tahoma"/>
          <w:szCs w:val="20"/>
        </w:rPr>
        <w:t xml:space="preserve">z. </w:t>
      </w:r>
      <w:proofErr w:type="gramStart"/>
      <w:r w:rsidRPr="00AA2F9B">
        <w:rPr>
          <w:rFonts w:cs="Tahoma"/>
          <w:szCs w:val="20"/>
        </w:rPr>
        <w:t>č.</w:t>
      </w:r>
      <w:proofErr w:type="gramEnd"/>
      <w:r w:rsidRPr="00AA2F9B">
        <w:rPr>
          <w:rFonts w:cs="Tahoma"/>
          <w:szCs w:val="20"/>
        </w:rPr>
        <w:t xml:space="preserve"> 406/2000 Sb., tedy soulad se Státní energetickou koncepcí, která je podkladem pro politiku územního rozvoje (z. č. 183/2006 Sb., o územním plánování a stavebním řádu, ve znění pozdějších předpisů.) a </w:t>
      </w:r>
      <w:r w:rsidR="00D46635">
        <w:rPr>
          <w:rFonts w:cs="Tahoma"/>
          <w:szCs w:val="20"/>
        </w:rPr>
        <w:t xml:space="preserve"> </w:t>
      </w:r>
      <w:r w:rsidRPr="00AA2F9B">
        <w:rPr>
          <w:rFonts w:cs="Tahoma"/>
          <w:szCs w:val="20"/>
        </w:rPr>
        <w:t>s Územní energetickou koncepcí Jihočeského kraje zpracované na období 2018 – 2043 (dále jen ÚEKJK) a stanovit postupy pro uplatňování příslušných opatření. Tato koncepce bude podle čl. (6) zákona podkladem pro zpracování zásad územního rozvoje nebo územního plánu.</w:t>
      </w:r>
    </w:p>
    <w:p w:rsidR="002C42C3" w:rsidRPr="00F845D0" w:rsidRDefault="002C42C3" w:rsidP="00F845D0">
      <w:pPr>
        <w:pStyle w:val="Nadpis3"/>
      </w:pPr>
      <w:r w:rsidRPr="00F845D0">
        <w:t>II. Souhlasí</w:t>
      </w:r>
    </w:p>
    <w:p w:rsidR="002C42C3" w:rsidRPr="002C42C3" w:rsidRDefault="002C42C3" w:rsidP="00AA2F9B">
      <w:pPr>
        <w:spacing w:after="0"/>
        <w:rPr>
          <w:rFonts w:cs="Tahoma"/>
          <w:bCs/>
          <w:szCs w:val="20"/>
          <w:lang w:eastAsia="cs-CZ"/>
        </w:rPr>
      </w:pPr>
      <w:r w:rsidRPr="002C42C3">
        <w:rPr>
          <w:rFonts w:cs="Tahoma"/>
          <w:bCs/>
          <w:szCs w:val="20"/>
          <w:lang w:eastAsia="cs-CZ"/>
        </w:rPr>
        <w:t>s</w:t>
      </w:r>
      <w:r w:rsidR="00AA2F9B" w:rsidRPr="00AA2F9B">
        <w:rPr>
          <w:rFonts w:cs="Tahoma"/>
          <w:bCs/>
          <w:szCs w:val="20"/>
          <w:lang w:eastAsia="cs-CZ"/>
        </w:rPr>
        <w:t xml:space="preserve"> objednáním </w:t>
      </w:r>
      <w:r w:rsidRPr="002C42C3">
        <w:rPr>
          <w:rFonts w:cs="Tahoma"/>
          <w:bCs/>
          <w:snapToGrid w:val="0"/>
          <w:szCs w:val="20"/>
          <w:lang w:eastAsia="cs-CZ"/>
        </w:rPr>
        <w:t xml:space="preserve"> </w:t>
      </w:r>
      <w:r w:rsidR="00AA2F9B" w:rsidRPr="00AA2F9B">
        <w:rPr>
          <w:rFonts w:cs="Tahoma"/>
          <w:szCs w:val="20"/>
        </w:rPr>
        <w:t xml:space="preserve">zpracování předmětné </w:t>
      </w:r>
      <w:r w:rsidR="00AA2F9B" w:rsidRPr="00D46635">
        <w:rPr>
          <w:rFonts w:cs="Tahoma"/>
          <w:szCs w:val="20"/>
        </w:rPr>
        <w:t>„Územní energetické koncepce města Strakonice“ u univerzity České vysoké učení technické v Praze, Univerzitní centrum energeticky efektivních budov,</w:t>
      </w:r>
      <w:r w:rsidR="00AA2F9B" w:rsidRPr="00AA2F9B">
        <w:rPr>
          <w:rFonts w:cs="Tahoma"/>
          <w:szCs w:val="20"/>
        </w:rPr>
        <w:t xml:space="preserve"> Třinecká 1024, 273 43 Buštěhrad</w:t>
      </w:r>
      <w:r w:rsidR="00AA2F9B" w:rsidRPr="00AA2F9B">
        <w:rPr>
          <w:rFonts w:cs="Tahoma"/>
          <w:bCs/>
          <w:szCs w:val="20"/>
          <w:lang w:eastAsia="cs-CZ"/>
        </w:rPr>
        <w:t xml:space="preserve">, </w:t>
      </w:r>
      <w:r w:rsidRPr="002C42C3">
        <w:rPr>
          <w:rFonts w:cs="Tahoma"/>
          <w:bCs/>
          <w:szCs w:val="20"/>
          <w:lang w:eastAsia="cs-CZ"/>
        </w:rPr>
        <w:t xml:space="preserve">za cenu </w:t>
      </w:r>
      <w:r w:rsidR="00AA2F9B" w:rsidRPr="00AA2F9B">
        <w:rPr>
          <w:rFonts w:cs="Tahoma"/>
          <w:bCs/>
          <w:szCs w:val="20"/>
          <w:lang w:eastAsia="cs-CZ"/>
        </w:rPr>
        <w:t>360.000</w:t>
      </w:r>
      <w:r w:rsidRPr="002C42C3">
        <w:rPr>
          <w:rFonts w:cs="Tahoma"/>
          <w:bCs/>
          <w:szCs w:val="20"/>
          <w:lang w:eastAsia="cs-CZ"/>
        </w:rPr>
        <w:t xml:space="preserve">  Kč bez DPH</w:t>
      </w:r>
      <w:r w:rsidR="00AA2F9B" w:rsidRPr="00AA2F9B">
        <w:rPr>
          <w:rFonts w:cs="Tahoma"/>
          <w:bCs/>
          <w:szCs w:val="20"/>
          <w:lang w:eastAsia="cs-CZ"/>
        </w:rPr>
        <w:t xml:space="preserve"> </w:t>
      </w:r>
      <w:r w:rsidR="00D46635">
        <w:rPr>
          <w:rFonts w:cs="Tahoma"/>
          <w:bCs/>
          <w:szCs w:val="20"/>
          <w:lang w:eastAsia="cs-CZ"/>
        </w:rPr>
        <w:t xml:space="preserve">- </w:t>
      </w:r>
      <w:r w:rsidR="00AA2F9B" w:rsidRPr="00AA2F9B">
        <w:rPr>
          <w:rFonts w:cs="Tahoma"/>
          <w:bCs/>
          <w:szCs w:val="20"/>
          <w:lang w:eastAsia="cs-CZ"/>
        </w:rPr>
        <w:t>viz příloha č.</w:t>
      </w:r>
      <w:r w:rsidR="00D46635">
        <w:rPr>
          <w:rFonts w:cs="Tahoma"/>
          <w:bCs/>
          <w:szCs w:val="20"/>
          <w:lang w:eastAsia="cs-CZ"/>
        </w:rPr>
        <w:t xml:space="preserve"> </w:t>
      </w:r>
      <w:r w:rsidR="00AA2F9B" w:rsidRPr="00AA2F9B">
        <w:rPr>
          <w:rFonts w:cs="Tahoma"/>
          <w:bCs/>
          <w:szCs w:val="20"/>
          <w:lang w:eastAsia="cs-CZ"/>
        </w:rPr>
        <w:t xml:space="preserve">1, termín plnění do 12 týdnů </w:t>
      </w:r>
      <w:r w:rsidR="00AA2F9B" w:rsidRPr="00AA2F9B">
        <w:rPr>
          <w:rFonts w:cs="Tahoma"/>
          <w:szCs w:val="20"/>
        </w:rPr>
        <w:t>od protokolárně potvrzeného předání podkladů od města Strakonice</w:t>
      </w:r>
      <w:r w:rsidRPr="002C42C3">
        <w:rPr>
          <w:rFonts w:cs="Tahoma"/>
          <w:bCs/>
          <w:szCs w:val="20"/>
          <w:lang w:eastAsia="cs-CZ"/>
        </w:rPr>
        <w:t>.</w:t>
      </w:r>
    </w:p>
    <w:p w:rsidR="002C42C3" w:rsidRPr="002C42C3" w:rsidRDefault="002C42C3" w:rsidP="00F845D0">
      <w:pPr>
        <w:pStyle w:val="Nadpis3"/>
        <w:rPr>
          <w:rFonts w:eastAsia="Times New Roman"/>
        </w:rPr>
      </w:pPr>
      <w:r w:rsidRPr="002C42C3">
        <w:rPr>
          <w:rFonts w:eastAsia="Times New Roman"/>
        </w:rPr>
        <w:t>III. Pověřuje</w:t>
      </w:r>
    </w:p>
    <w:p w:rsidR="002C42C3" w:rsidRPr="002C42C3" w:rsidRDefault="002C42C3" w:rsidP="00AA2F9B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C42C3">
        <w:rPr>
          <w:rFonts w:eastAsia="Times New Roman" w:cs="Tahoma"/>
          <w:bCs/>
          <w:szCs w:val="20"/>
          <w:lang w:eastAsia="cs-CZ"/>
        </w:rPr>
        <w:t xml:space="preserve">starostu města podpisem příslušné </w:t>
      </w:r>
      <w:r w:rsidR="00AA2F9B" w:rsidRPr="00AA2F9B">
        <w:rPr>
          <w:rFonts w:eastAsia="Times New Roman" w:cs="Tahoma"/>
          <w:bCs/>
          <w:szCs w:val="20"/>
          <w:lang w:eastAsia="cs-CZ"/>
        </w:rPr>
        <w:t>objednávky.</w:t>
      </w:r>
    </w:p>
    <w:p w:rsidR="002C42C3" w:rsidRPr="002C42C3" w:rsidRDefault="002C42C3" w:rsidP="002C42C3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D46635" w:rsidRDefault="00D46635" w:rsidP="00D46635">
      <w:pPr>
        <w:spacing w:after="0"/>
        <w:rPr>
          <w:lang w:eastAsia="cs-CZ"/>
        </w:rPr>
      </w:pPr>
    </w:p>
    <w:p w:rsidR="001456E8" w:rsidRPr="001456E8" w:rsidRDefault="001456E8" w:rsidP="00F845D0">
      <w:pPr>
        <w:pStyle w:val="Nadpis2"/>
      </w:pPr>
      <w:r w:rsidRPr="001456E8">
        <w:t xml:space="preserve">2) </w:t>
      </w:r>
      <w:r w:rsidR="00050CC7">
        <w:t>Ž</w:t>
      </w:r>
      <w:r w:rsidRPr="001456E8">
        <w:t>ádost o uzavření nové smlouvy o nájmu bytu</w:t>
      </w:r>
    </w:p>
    <w:p w:rsidR="001456E8" w:rsidRPr="001456E8" w:rsidRDefault="001456E8" w:rsidP="001456E8">
      <w:pPr>
        <w:spacing w:after="0"/>
        <w:rPr>
          <w:lang w:eastAsia="cs-CZ"/>
        </w:rPr>
      </w:pPr>
    </w:p>
    <w:p w:rsidR="001456E8" w:rsidRPr="001456E8" w:rsidRDefault="001456E8" w:rsidP="001456E8">
      <w:pPr>
        <w:autoSpaceDE w:val="0"/>
        <w:autoSpaceDN w:val="0"/>
        <w:adjustRightInd w:val="0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456E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456E8" w:rsidRPr="001456E8" w:rsidRDefault="001456E8" w:rsidP="001456E8">
      <w:pPr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456E8">
        <w:rPr>
          <w:rFonts w:eastAsia="Times New Roman" w:cs="Tahoma"/>
          <w:szCs w:val="20"/>
          <w:lang w:eastAsia="cs-CZ"/>
        </w:rPr>
        <w:t>RM po projednání</w:t>
      </w:r>
    </w:p>
    <w:p w:rsidR="001456E8" w:rsidRPr="00F845D0" w:rsidRDefault="001456E8" w:rsidP="00F845D0">
      <w:pPr>
        <w:pStyle w:val="Nadpis3"/>
      </w:pPr>
      <w:r w:rsidRPr="00F845D0">
        <w:t xml:space="preserve">I. </w:t>
      </w:r>
      <w:r w:rsidR="00E3720E" w:rsidRPr="00F845D0">
        <w:t>Trvá</w:t>
      </w:r>
      <w:r w:rsidRPr="00F845D0">
        <w:t xml:space="preserve"> </w:t>
      </w:r>
    </w:p>
    <w:p w:rsidR="001456E8" w:rsidRDefault="00E3720E" w:rsidP="001456E8">
      <w:pPr>
        <w:spacing w:after="0"/>
        <w:rPr>
          <w:rFonts w:cs="Tahoma"/>
          <w:iCs/>
          <w:szCs w:val="20"/>
        </w:rPr>
      </w:pPr>
      <w:r>
        <w:rPr>
          <w:rFonts w:cs="Tahoma"/>
          <w:iCs/>
          <w:szCs w:val="20"/>
        </w:rPr>
        <w:t xml:space="preserve">na svém usnesení číslo 1555/2021 ze dne 28. 4. 2021, týkajícím se neprodloužení Smlouvy o nájmu bytu na užívání bytové jednotky </w:t>
      </w:r>
      <w:r w:rsidR="00050CC7">
        <w:rPr>
          <w:rFonts w:cs="Tahoma"/>
          <w:iCs/>
          <w:szCs w:val="20"/>
        </w:rPr>
        <w:t xml:space="preserve">v domě </w:t>
      </w:r>
      <w:r>
        <w:rPr>
          <w:rFonts w:cs="Tahoma"/>
          <w:iCs/>
          <w:szCs w:val="20"/>
        </w:rPr>
        <w:t xml:space="preserve">ul. Stavbařů, Strakonice – nájemce paní </w:t>
      </w:r>
      <w:r w:rsidR="00050CC7">
        <w:rPr>
          <w:rFonts w:cs="Tahoma"/>
          <w:iCs/>
          <w:szCs w:val="20"/>
        </w:rPr>
        <w:t>XX</w:t>
      </w:r>
      <w:r>
        <w:rPr>
          <w:rFonts w:cs="Tahoma"/>
          <w:iCs/>
          <w:szCs w:val="20"/>
        </w:rPr>
        <w:t xml:space="preserve">. </w:t>
      </w:r>
    </w:p>
    <w:p w:rsidR="003459D6" w:rsidRDefault="003459D6" w:rsidP="003459D6">
      <w:pPr>
        <w:spacing w:after="0"/>
        <w:rPr>
          <w:lang w:eastAsia="cs-CZ"/>
        </w:rPr>
      </w:pPr>
    </w:p>
    <w:p w:rsidR="00BC169B" w:rsidRPr="00BC169B" w:rsidRDefault="00BC169B" w:rsidP="00F845D0">
      <w:pPr>
        <w:pStyle w:val="Nadpis2"/>
      </w:pPr>
      <w:r>
        <w:t>3</w:t>
      </w:r>
      <w:r w:rsidRPr="00BC169B">
        <w:t xml:space="preserve">) Oprava střešního pláště šatnového objektu ZS Strakonice  </w:t>
      </w:r>
    </w:p>
    <w:p w:rsidR="00BC169B" w:rsidRPr="00BC169B" w:rsidRDefault="00BC169B" w:rsidP="00BC169B">
      <w:pPr>
        <w:spacing w:after="0"/>
        <w:rPr>
          <w:rFonts w:eastAsia="Arial Unicode MS" w:cs="Tahoma"/>
          <w:szCs w:val="20"/>
          <w:lang w:eastAsia="cs-CZ"/>
        </w:rPr>
      </w:pPr>
    </w:p>
    <w:p w:rsidR="00BC169B" w:rsidRPr="00BC169B" w:rsidRDefault="00BC169B" w:rsidP="00BC169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C169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C169B" w:rsidRPr="00BC169B" w:rsidRDefault="00BC169B" w:rsidP="00BC169B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C169B">
        <w:rPr>
          <w:rFonts w:eastAsia="Times New Roman" w:cs="Tahoma"/>
          <w:bCs/>
          <w:szCs w:val="20"/>
          <w:lang w:eastAsia="zh-CN"/>
        </w:rPr>
        <w:t>RM po projednání</w:t>
      </w:r>
    </w:p>
    <w:p w:rsidR="00BC169B" w:rsidRPr="00BC169B" w:rsidRDefault="00BC169B" w:rsidP="00F845D0">
      <w:pPr>
        <w:pStyle w:val="Nadpis3"/>
        <w:rPr>
          <w:rFonts w:eastAsia="Times New Roman"/>
        </w:rPr>
      </w:pPr>
      <w:r w:rsidRPr="00BC169B">
        <w:rPr>
          <w:rFonts w:eastAsia="Times New Roman"/>
        </w:rPr>
        <w:t>I. Souhlasí</w:t>
      </w:r>
    </w:p>
    <w:p w:rsidR="00BC169B" w:rsidRPr="00BC169B" w:rsidRDefault="00BC169B" w:rsidP="00BC169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C169B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 „Oprava střešního pláště šatnového objektu ZS Strakonice</w:t>
      </w:r>
      <w:r w:rsidRPr="00BC169B">
        <w:rPr>
          <w:rFonts w:eastAsia="Calibri" w:cs="Tahoma"/>
          <w:bCs/>
          <w:szCs w:val="20"/>
        </w:rPr>
        <w:t>“.</w:t>
      </w:r>
    </w:p>
    <w:p w:rsidR="00BC169B" w:rsidRPr="00BC169B" w:rsidRDefault="00BC169B" w:rsidP="00F845D0">
      <w:pPr>
        <w:pStyle w:val="Nadpis3"/>
        <w:rPr>
          <w:rFonts w:eastAsia="Times New Roman"/>
        </w:rPr>
      </w:pPr>
      <w:r w:rsidRPr="00BC169B">
        <w:rPr>
          <w:rFonts w:eastAsia="Times New Roman"/>
        </w:rPr>
        <w:t>II. Souhlasí</w:t>
      </w:r>
    </w:p>
    <w:p w:rsidR="00BC169B" w:rsidRPr="00BC169B" w:rsidRDefault="00BC169B" w:rsidP="003459D6">
      <w:pPr>
        <w:spacing w:after="0"/>
        <w:rPr>
          <w:rFonts w:eastAsia="Times New Roman" w:cs="Tahoma"/>
          <w:szCs w:val="20"/>
          <w:lang w:eastAsia="cs-CZ"/>
        </w:rPr>
      </w:pPr>
      <w:r w:rsidRPr="00BC169B">
        <w:rPr>
          <w:rFonts w:eastAsia="Times New Roman" w:cs="Tahoma"/>
          <w:szCs w:val="20"/>
          <w:lang w:eastAsia="cs-CZ"/>
        </w:rPr>
        <w:t xml:space="preserve">s uzavřením smlouvy o dílo se společností </w:t>
      </w:r>
      <w:proofErr w:type="spellStart"/>
      <w:r w:rsidRPr="00BC169B">
        <w:rPr>
          <w:lang w:eastAsia="cs-CZ"/>
        </w:rPr>
        <w:t>StřechyIzolace</w:t>
      </w:r>
      <w:proofErr w:type="spellEnd"/>
      <w:r w:rsidRPr="00BC169B">
        <w:rPr>
          <w:lang w:eastAsia="cs-CZ"/>
        </w:rPr>
        <w:t xml:space="preserve"> HOLUB s.r.o., Boubínská 229, Přední Ptákovice, Strakonice, IČO: 28136721</w:t>
      </w:r>
      <w:r w:rsidRPr="00BC169B">
        <w:rPr>
          <w:rFonts w:eastAsia="Times New Roman" w:cs="Tahoma"/>
          <w:szCs w:val="20"/>
          <w:lang w:eastAsia="cs-CZ"/>
        </w:rPr>
        <w:t xml:space="preserve">, za cenu 2.206.540,77 Kč bez DPH plus aktuální </w:t>
      </w:r>
      <w:r w:rsidR="003459D6">
        <w:rPr>
          <w:rFonts w:eastAsia="Times New Roman" w:cs="Tahoma"/>
          <w:szCs w:val="20"/>
          <w:lang w:eastAsia="cs-CZ"/>
        </w:rPr>
        <w:t xml:space="preserve">zákonem stanovená </w:t>
      </w:r>
      <w:r w:rsidRPr="00BC169B">
        <w:rPr>
          <w:rFonts w:eastAsia="Times New Roman" w:cs="Tahoma"/>
          <w:szCs w:val="20"/>
          <w:lang w:eastAsia="cs-CZ"/>
        </w:rPr>
        <w:t xml:space="preserve">sazba DPH. Předpokládaný termín </w:t>
      </w:r>
      <w:r w:rsidR="003459D6">
        <w:rPr>
          <w:rFonts w:eastAsia="Times New Roman" w:cs="Tahoma"/>
          <w:szCs w:val="20"/>
          <w:lang w:eastAsia="cs-CZ"/>
        </w:rPr>
        <w:t xml:space="preserve">plnění: </w:t>
      </w:r>
      <w:r w:rsidRPr="00BC169B">
        <w:rPr>
          <w:rFonts w:eastAsia="Times New Roman" w:cs="Tahoma"/>
          <w:szCs w:val="20"/>
          <w:lang w:eastAsia="cs-CZ"/>
        </w:rPr>
        <w:t>zahájení červen</w:t>
      </w:r>
      <w:r>
        <w:rPr>
          <w:rFonts w:eastAsia="Times New Roman" w:cs="Tahoma"/>
          <w:szCs w:val="20"/>
          <w:lang w:eastAsia="cs-CZ"/>
        </w:rPr>
        <w:t>ec</w:t>
      </w:r>
      <w:r w:rsidRPr="00BC169B">
        <w:rPr>
          <w:rFonts w:eastAsia="Times New Roman" w:cs="Tahoma"/>
          <w:szCs w:val="20"/>
          <w:lang w:eastAsia="cs-CZ"/>
        </w:rPr>
        <w:t xml:space="preserve"> 2021 a dokončení 3 měsíce od předání staveniště. Předmětem smlouvy je realizace stavby „Oprava střešního pláště šatnového objektu ZS Strakonice</w:t>
      </w:r>
      <w:r w:rsidRPr="00BC169B">
        <w:rPr>
          <w:rFonts w:eastAsia="Calibri" w:cs="Tahoma"/>
          <w:bCs/>
          <w:szCs w:val="20"/>
        </w:rPr>
        <w:t>“.</w:t>
      </w:r>
    </w:p>
    <w:p w:rsidR="00BC169B" w:rsidRPr="00BC169B" w:rsidRDefault="00BC169B" w:rsidP="00F845D0">
      <w:pPr>
        <w:pStyle w:val="Nadpis3"/>
        <w:rPr>
          <w:rFonts w:eastAsia="Times New Roman"/>
        </w:rPr>
      </w:pPr>
      <w:r w:rsidRPr="00BC169B">
        <w:rPr>
          <w:rFonts w:eastAsia="Times New Roman"/>
        </w:rPr>
        <w:t>III. Pověřuje</w:t>
      </w:r>
    </w:p>
    <w:p w:rsidR="00BC169B" w:rsidRPr="00BC169B" w:rsidRDefault="00BC169B" w:rsidP="003459D6">
      <w:pPr>
        <w:spacing w:after="0"/>
        <w:rPr>
          <w:rFonts w:eastAsia="Times New Roman" w:cs="Tahoma"/>
          <w:szCs w:val="20"/>
          <w:lang w:eastAsia="cs-CZ"/>
        </w:rPr>
      </w:pPr>
      <w:r w:rsidRPr="00BC169B">
        <w:rPr>
          <w:rFonts w:eastAsia="Times New Roman" w:cs="Tahoma"/>
          <w:szCs w:val="20"/>
          <w:lang w:eastAsia="cs-CZ"/>
        </w:rPr>
        <w:t>starostu města podpisem příslušné smlouvy na realizaci stavby „Oprava střešního pláště šatnového objektu ZS Strakonice“.</w:t>
      </w:r>
    </w:p>
    <w:p w:rsidR="00BC169B" w:rsidRPr="00BC169B" w:rsidRDefault="00BC169B" w:rsidP="00BC169B">
      <w:pPr>
        <w:spacing w:after="0"/>
        <w:rPr>
          <w:rFonts w:eastAsia="Times New Roman" w:cs="Tahoma"/>
          <w:szCs w:val="20"/>
          <w:lang w:eastAsia="cs-CZ"/>
        </w:rPr>
      </w:pPr>
    </w:p>
    <w:p w:rsidR="00BC169B" w:rsidRPr="00BC169B" w:rsidRDefault="00BC169B" w:rsidP="00BC169B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bookmarkStart w:id="0" w:name="_GoBack"/>
      <w:bookmarkEnd w:id="0"/>
    </w:p>
    <w:sectPr w:rsidR="00BC169B" w:rsidRPr="00BC16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2B" w:rsidRDefault="0010312B" w:rsidP="0010312B">
      <w:pPr>
        <w:spacing w:after="0"/>
      </w:pPr>
      <w:r>
        <w:separator/>
      </w:r>
    </w:p>
  </w:endnote>
  <w:endnote w:type="continuationSeparator" w:id="0">
    <w:p w:rsidR="0010312B" w:rsidRDefault="0010312B" w:rsidP="001031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566681"/>
      <w:docPartObj>
        <w:docPartGallery w:val="Page Numbers (Bottom of Page)"/>
        <w:docPartUnique/>
      </w:docPartObj>
    </w:sdtPr>
    <w:sdtEndPr/>
    <w:sdtContent>
      <w:p w:rsidR="0010312B" w:rsidRDefault="0010312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CC7">
          <w:rPr>
            <w:noProof/>
          </w:rPr>
          <w:t>2</w:t>
        </w:r>
        <w:r>
          <w:fldChar w:fldCharType="end"/>
        </w:r>
      </w:p>
    </w:sdtContent>
  </w:sdt>
  <w:p w:rsidR="0010312B" w:rsidRDefault="001031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2B" w:rsidRDefault="0010312B" w:rsidP="0010312B">
      <w:pPr>
        <w:spacing w:after="0"/>
      </w:pPr>
      <w:r>
        <w:separator/>
      </w:r>
    </w:p>
  </w:footnote>
  <w:footnote w:type="continuationSeparator" w:id="0">
    <w:p w:rsidR="0010312B" w:rsidRDefault="0010312B" w:rsidP="001031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14"/>
    <w:rsid w:val="00050CC7"/>
    <w:rsid w:val="0010312B"/>
    <w:rsid w:val="001456E8"/>
    <w:rsid w:val="00265F94"/>
    <w:rsid w:val="002C42C3"/>
    <w:rsid w:val="003459D6"/>
    <w:rsid w:val="00367814"/>
    <w:rsid w:val="003F7CDC"/>
    <w:rsid w:val="0049496E"/>
    <w:rsid w:val="00665BB1"/>
    <w:rsid w:val="008B432E"/>
    <w:rsid w:val="00AA2F9B"/>
    <w:rsid w:val="00BA1522"/>
    <w:rsid w:val="00BC169B"/>
    <w:rsid w:val="00D224A6"/>
    <w:rsid w:val="00D46635"/>
    <w:rsid w:val="00E3720E"/>
    <w:rsid w:val="00F8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0D77"/>
  <w15:chartTrackingRefBased/>
  <w15:docId w15:val="{1998FD76-F5A3-4798-872E-0E7C2C14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7814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1456E8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7814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845D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67814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845D0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1456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312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0312B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0312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0312B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9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2021-05-12T08:29:00Z</dcterms:created>
  <dcterms:modified xsi:type="dcterms:W3CDTF">2021-05-12T12:15:00Z</dcterms:modified>
</cp:coreProperties>
</file>