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9A" w:rsidRDefault="00255E9A" w:rsidP="00255E9A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255E9A" w:rsidRDefault="00255E9A" w:rsidP="006D057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6D0579" w:rsidRDefault="006D0579" w:rsidP="006D057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40/1c  majetkové záležitosti</w:t>
      </w: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D0579" w:rsidRDefault="006D0579" w:rsidP="006D0579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rPr>
          <w:rFonts w:cs="Tahoma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rPr>
          <w:rFonts w:cs="Tahoma"/>
          <w:lang w:eastAsia="cs-CZ"/>
        </w:rPr>
      </w:pPr>
    </w:p>
    <w:p w:rsidR="006D0579" w:rsidRDefault="006D0579" w:rsidP="006D0579">
      <w:pPr>
        <w:rPr>
          <w:rFonts w:cs="Tahoma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D0579" w:rsidRDefault="006D0579" w:rsidP="006D0579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26. května 2021</w:t>
      </w: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D0579" w:rsidRDefault="006D0579" w:rsidP="006D057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D0579" w:rsidRDefault="006D0579" w:rsidP="006D0579">
      <w:pPr>
        <w:spacing w:after="0"/>
        <w:rPr>
          <w:rFonts w:cs="Tahoma"/>
          <w:lang w:eastAsia="cs-CZ"/>
        </w:rPr>
      </w:pPr>
    </w:p>
    <w:p w:rsidR="006D0579" w:rsidRDefault="006D0579" w:rsidP="006D0579">
      <w:pPr>
        <w:spacing w:after="0"/>
        <w:rPr>
          <w:rFonts w:cs="Tahoma"/>
          <w:lang w:eastAsia="cs-CZ"/>
        </w:rPr>
      </w:pPr>
    </w:p>
    <w:p w:rsidR="006D0579" w:rsidRDefault="006D0579" w:rsidP="006D0579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186FE7" w:rsidRPr="00186FE7" w:rsidRDefault="00186FE7" w:rsidP="00186FE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186FE7">
        <w:rPr>
          <w:rFonts w:eastAsia="Times New Roman"/>
          <w:lang w:eastAsia="cs-CZ"/>
        </w:rPr>
        <w:t xml:space="preserve">) Výzva k podání nabídky na realizaci veřejné zakázky malého rozsahu na zhotovení projektové dokumentace: „Rekonstrukce objektů sociálních služeb </w:t>
      </w:r>
      <w:proofErr w:type="spellStart"/>
      <w:r w:rsidRPr="00186FE7">
        <w:rPr>
          <w:rFonts w:eastAsia="Times New Roman"/>
          <w:lang w:eastAsia="cs-CZ"/>
        </w:rPr>
        <w:t>MěÚSS</w:t>
      </w:r>
      <w:proofErr w:type="spellEnd"/>
      <w:r w:rsidRPr="00186FE7">
        <w:rPr>
          <w:rFonts w:eastAsia="Times New Roman"/>
          <w:lang w:eastAsia="cs-CZ"/>
        </w:rPr>
        <w:t>, Strakonice“</w:t>
      </w:r>
    </w:p>
    <w:p w:rsidR="00186FE7" w:rsidRPr="00186FE7" w:rsidRDefault="00186FE7" w:rsidP="00186FE7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186FE7" w:rsidRPr="00186FE7" w:rsidRDefault="00186FE7" w:rsidP="00186FE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86FE7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186FE7" w:rsidRPr="00186FE7" w:rsidRDefault="00186FE7" w:rsidP="00186FE7">
      <w:pPr>
        <w:spacing w:after="0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RM po projednání</w:t>
      </w:r>
    </w:p>
    <w:p w:rsidR="00186FE7" w:rsidRPr="00186FE7" w:rsidRDefault="00186FE7" w:rsidP="00186FE7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86FE7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Rozhodla</w:t>
      </w:r>
    </w:p>
    <w:p w:rsidR="00186FE7" w:rsidRPr="00186FE7" w:rsidRDefault="00186FE7" w:rsidP="00186FE7">
      <w:pPr>
        <w:spacing w:after="0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 v platném znění v souladu s Pravidly pro zadávání veřejných zakázek v podmínkách města Strakonice na zhotovení projektové dokumentace: „Rekonstrukce objektů sociálních služeb MÚSS, Strakonice“, za podmínek a v rozsahu uvedeném ve výzvě těmto dodavatelům s tím, že termín pro odevzdání projekt. </w:t>
      </w:r>
      <w:proofErr w:type="gramStart"/>
      <w:r w:rsidRPr="00186FE7">
        <w:rPr>
          <w:rFonts w:eastAsia="Times New Roman" w:cs="Tahoma"/>
          <w:szCs w:val="20"/>
          <w:lang w:eastAsia="cs-CZ"/>
        </w:rPr>
        <w:t>dokumentace</w:t>
      </w:r>
      <w:proofErr w:type="gramEnd"/>
      <w:r w:rsidRPr="00186FE7">
        <w:rPr>
          <w:rFonts w:eastAsia="Times New Roman" w:cs="Tahoma"/>
          <w:szCs w:val="20"/>
          <w:lang w:eastAsia="cs-CZ"/>
        </w:rPr>
        <w:t xml:space="preserve"> pro stavební povolení, podání žádosti o SP je: do 90 dní od podpisu SOD (stejný termín platí pro vydání ohlášení stavby, územní souhlas, případně DUR s nabytím právní moci):</w:t>
      </w:r>
    </w:p>
    <w:p w:rsidR="00186FE7" w:rsidRPr="00186FE7" w:rsidRDefault="00186FE7" w:rsidP="00186FE7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 xml:space="preserve">BUILDING-INVESTMENT, s.r.o., </w:t>
      </w:r>
      <w:proofErr w:type="gramStart"/>
      <w:r w:rsidRPr="00186FE7">
        <w:rPr>
          <w:rFonts w:eastAsia="Times New Roman" w:cs="Tahoma"/>
          <w:szCs w:val="20"/>
          <w:lang w:eastAsia="cs-CZ"/>
        </w:rPr>
        <w:t>č.p.</w:t>
      </w:r>
      <w:proofErr w:type="gramEnd"/>
      <w:r w:rsidRPr="00186FE7">
        <w:rPr>
          <w:rFonts w:eastAsia="Times New Roman" w:cs="Tahoma"/>
          <w:szCs w:val="20"/>
          <w:lang w:eastAsia="cs-CZ"/>
        </w:rPr>
        <w:t xml:space="preserve"> 40, 387 35 Doubravice, IČ: 65415680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ind w:left="714" w:hanging="357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186FE7" w:rsidRPr="00186FE7">
        <w:rPr>
          <w:rFonts w:eastAsia="Times New Roman" w:cs="Tahoma"/>
          <w:szCs w:val="20"/>
          <w:lang w:eastAsia="cs-CZ"/>
        </w:rPr>
        <w:t xml:space="preserve"> IČ: 10312625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ind w:left="714" w:hanging="357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186FE7" w:rsidRPr="00186FE7">
        <w:rPr>
          <w:rFonts w:eastAsia="Times New Roman" w:cs="Tahoma"/>
          <w:szCs w:val="20"/>
          <w:lang w:eastAsia="cs-CZ"/>
        </w:rPr>
        <w:t xml:space="preserve"> IČ: 10314326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ind w:left="714" w:hanging="357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186FE7" w:rsidRPr="00186FE7">
        <w:rPr>
          <w:rFonts w:eastAsia="Times New Roman" w:cs="Tahoma"/>
          <w:szCs w:val="20"/>
          <w:lang w:eastAsia="cs-CZ"/>
        </w:rPr>
        <w:t>, IČ: 73552771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ind w:left="714" w:hanging="357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186FE7" w:rsidRPr="00186FE7">
        <w:rPr>
          <w:rFonts w:eastAsia="Times New Roman" w:cs="Tahoma"/>
          <w:szCs w:val="20"/>
          <w:lang w:eastAsia="cs-CZ"/>
        </w:rPr>
        <w:t>, IČ: 40521729</w:t>
      </w:r>
    </w:p>
    <w:p w:rsidR="00186FE7" w:rsidRPr="00186FE7" w:rsidRDefault="00186FE7" w:rsidP="00186FE7">
      <w:pPr>
        <w:numPr>
          <w:ilvl w:val="0"/>
          <w:numId w:val="1"/>
        </w:numPr>
        <w:spacing w:after="0" w:line="259" w:lineRule="auto"/>
        <w:ind w:left="714" w:hanging="357"/>
        <w:contextualSpacing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 xml:space="preserve">Atelier </w:t>
      </w:r>
      <w:proofErr w:type="spellStart"/>
      <w:r w:rsidRPr="00186FE7">
        <w:rPr>
          <w:rFonts w:eastAsia="Times New Roman" w:cs="Tahoma"/>
          <w:szCs w:val="20"/>
          <w:lang w:eastAsia="cs-CZ"/>
        </w:rPr>
        <w:t>Penta</w:t>
      </w:r>
      <w:proofErr w:type="spellEnd"/>
      <w:r w:rsidRPr="00186FE7">
        <w:rPr>
          <w:rFonts w:eastAsia="Times New Roman" w:cs="Tahoma"/>
          <w:szCs w:val="20"/>
          <w:lang w:eastAsia="cs-CZ"/>
        </w:rPr>
        <w:t>, spol. s r.o., Raisova 1004, 386 01 Strakonice, IČ: 42386781</w:t>
      </w:r>
    </w:p>
    <w:p w:rsidR="00186FE7" w:rsidRPr="00186FE7" w:rsidRDefault="00186FE7" w:rsidP="00186FE7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BLACKBACK s.r.o., Podkovářská 800/6, 190 00 Praha 9 – Vysočany, IČ: 24763071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186FE7" w:rsidRPr="00186FE7">
        <w:rPr>
          <w:rFonts w:eastAsia="Times New Roman" w:cs="Tahoma"/>
          <w:szCs w:val="20"/>
          <w:lang w:eastAsia="cs-CZ"/>
        </w:rPr>
        <w:t>, IČ: 62517210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186FE7" w:rsidRPr="00186FE7">
        <w:rPr>
          <w:rFonts w:eastAsia="Times New Roman" w:cs="Tahoma"/>
          <w:szCs w:val="20"/>
          <w:lang w:eastAsia="cs-CZ"/>
        </w:rPr>
        <w:t>, IČ: 40521729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186FE7" w:rsidRPr="00186FE7">
        <w:rPr>
          <w:rFonts w:eastAsia="Times New Roman" w:cs="Tahoma"/>
          <w:szCs w:val="20"/>
          <w:lang w:eastAsia="cs-CZ"/>
        </w:rPr>
        <w:t>, IČ: 16823273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186FE7" w:rsidRPr="00186FE7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="00186FE7" w:rsidRPr="00186FE7">
        <w:rPr>
          <w:rFonts w:eastAsia="Times New Roman" w:cs="Tahoma"/>
          <w:szCs w:val="20"/>
          <w:lang w:eastAsia="cs-CZ"/>
        </w:rPr>
        <w:t>IČ:</w:t>
      </w:r>
      <w:r w:rsidR="00186FE7" w:rsidRPr="00186FE7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="00186FE7" w:rsidRPr="00186FE7">
        <w:rPr>
          <w:rFonts w:eastAsia="Times New Roman" w:cs="Tahoma"/>
          <w:szCs w:val="20"/>
          <w:lang w:eastAsia="cs-CZ"/>
        </w:rPr>
        <w:t>11347520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186FE7" w:rsidRPr="00186FE7">
        <w:rPr>
          <w:rFonts w:eastAsia="Times New Roman" w:cs="Tahoma"/>
          <w:szCs w:val="20"/>
          <w:lang w:eastAsia="cs-CZ"/>
        </w:rPr>
        <w:t xml:space="preserve"> IČ: 05578591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186FE7" w:rsidRPr="00186FE7">
        <w:rPr>
          <w:rFonts w:eastAsia="Times New Roman" w:cs="Tahoma"/>
          <w:szCs w:val="20"/>
          <w:lang w:eastAsia="cs-CZ"/>
        </w:rPr>
        <w:t>, IČ: 46661671</w:t>
      </w:r>
    </w:p>
    <w:p w:rsidR="00186FE7" w:rsidRPr="00186FE7" w:rsidRDefault="00186FE7" w:rsidP="00186FE7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AGP - nova spol. s r.o., Nová ul. 13, 371 01 České Budějovice, IČ: 14 50 04 93</w:t>
      </w:r>
    </w:p>
    <w:p w:rsidR="00186FE7" w:rsidRPr="00186FE7" w:rsidRDefault="00255E9A" w:rsidP="00186FE7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186FE7" w:rsidRPr="00186FE7">
        <w:rPr>
          <w:rFonts w:eastAsia="Times New Roman" w:cs="Tahoma"/>
          <w:szCs w:val="20"/>
          <w:lang w:eastAsia="cs-CZ"/>
        </w:rPr>
        <w:t>, IČ: 45047715</w:t>
      </w:r>
    </w:p>
    <w:p w:rsidR="00186FE7" w:rsidRPr="00186FE7" w:rsidRDefault="00186FE7" w:rsidP="00186FE7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86FE7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II. Souhlasí</w:t>
      </w:r>
    </w:p>
    <w:p w:rsidR="00186FE7" w:rsidRPr="00186FE7" w:rsidRDefault="00186FE7" w:rsidP="00186FE7">
      <w:pPr>
        <w:spacing w:after="0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s uveřejněním výzvy na www stránkách města Strakonice v souvislosti s možností přihlášení neomezeného počtu uchazečů k podání nabídky na zhotovení projektové dokumentace: „Rekonstrukce objektů sociálních služeb MÚSS, Strakonice“.</w:t>
      </w:r>
    </w:p>
    <w:p w:rsidR="00186FE7" w:rsidRPr="00186FE7" w:rsidRDefault="00186FE7" w:rsidP="00186FE7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86FE7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III. Jmenuje</w:t>
      </w:r>
    </w:p>
    <w:p w:rsidR="00186FE7" w:rsidRPr="00186FE7" w:rsidRDefault="00186FE7" w:rsidP="00186FE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členy hodnotící komise ve složení:</w:t>
      </w:r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1.</w:t>
      </w:r>
      <w:r w:rsidRPr="00186FE7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186FE7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2.</w:t>
      </w:r>
      <w:r w:rsidRPr="00186FE7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186FE7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3.</w:t>
      </w:r>
      <w:r w:rsidRPr="00186FE7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4.</w:t>
      </w:r>
      <w:r w:rsidRPr="00186FE7">
        <w:rPr>
          <w:rFonts w:eastAsia="Times New Roman" w:cs="Tahoma"/>
          <w:szCs w:val="20"/>
          <w:lang w:eastAsia="cs-CZ"/>
        </w:rPr>
        <w:tab/>
        <w:t>Ing. Petr Zdeněk</w:t>
      </w:r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5.</w:t>
      </w:r>
      <w:r w:rsidRPr="00186FE7">
        <w:rPr>
          <w:rFonts w:eastAsia="Times New Roman" w:cs="Tahoma"/>
          <w:szCs w:val="20"/>
          <w:lang w:eastAsia="cs-CZ"/>
        </w:rPr>
        <w:tab/>
      </w:r>
      <w:r w:rsidR="00255E9A">
        <w:rPr>
          <w:rFonts w:eastAsia="Times New Roman" w:cs="Tahoma"/>
          <w:szCs w:val="20"/>
          <w:lang w:eastAsia="cs-CZ"/>
        </w:rPr>
        <w:t>XX</w:t>
      </w:r>
      <w:r w:rsidRPr="00186FE7">
        <w:rPr>
          <w:rFonts w:eastAsia="Times New Roman" w:cs="Tahoma"/>
          <w:szCs w:val="20"/>
          <w:lang w:eastAsia="cs-CZ"/>
        </w:rPr>
        <w:t>, CORPORIN s.r.o.</w:t>
      </w:r>
    </w:p>
    <w:p w:rsidR="00186FE7" w:rsidRPr="00186FE7" w:rsidRDefault="00186FE7" w:rsidP="00186FE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1.</w:t>
      </w:r>
      <w:r w:rsidRPr="00186FE7">
        <w:rPr>
          <w:rFonts w:eastAsia="Times New Roman" w:cs="Tahoma"/>
          <w:szCs w:val="20"/>
          <w:lang w:eastAsia="cs-CZ"/>
        </w:rPr>
        <w:tab/>
        <w:t>Mgr. Břetislav Hrdlička</w:t>
      </w:r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2.</w:t>
      </w:r>
      <w:r w:rsidRPr="00186FE7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186FE7">
        <w:rPr>
          <w:rFonts w:eastAsia="Times New Roman" w:cs="Tahoma"/>
          <w:szCs w:val="20"/>
          <w:lang w:eastAsia="cs-CZ"/>
        </w:rPr>
        <w:t>Zoch</w:t>
      </w:r>
      <w:proofErr w:type="spellEnd"/>
      <w:r w:rsidRPr="00186FE7">
        <w:rPr>
          <w:rFonts w:eastAsia="Times New Roman" w:cs="Tahoma"/>
          <w:szCs w:val="20"/>
          <w:lang w:eastAsia="cs-CZ"/>
        </w:rPr>
        <w:t xml:space="preserve"> </w:t>
      </w:r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3.</w:t>
      </w:r>
      <w:r w:rsidRPr="00186FE7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186FE7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4.</w:t>
      </w:r>
      <w:r w:rsidRPr="00186FE7">
        <w:rPr>
          <w:rFonts w:eastAsia="Times New Roman" w:cs="Tahoma"/>
          <w:szCs w:val="20"/>
          <w:lang w:eastAsia="cs-CZ"/>
        </w:rPr>
        <w:tab/>
        <w:t>p. Jaroslav Houska</w:t>
      </w:r>
    </w:p>
    <w:p w:rsidR="00186FE7" w:rsidRPr="00186FE7" w:rsidRDefault="00186FE7" w:rsidP="00186FE7">
      <w:pPr>
        <w:spacing w:after="0"/>
        <w:ind w:firstLine="284"/>
        <w:jc w:val="left"/>
        <w:rPr>
          <w:rFonts w:eastAsia="Times New Roman" w:cs="Tahoma"/>
          <w:i/>
          <w:iCs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5.</w:t>
      </w:r>
      <w:r w:rsidRPr="00186FE7">
        <w:rPr>
          <w:rFonts w:eastAsia="Times New Roman" w:cs="Tahoma"/>
          <w:szCs w:val="20"/>
          <w:lang w:eastAsia="cs-CZ"/>
        </w:rPr>
        <w:tab/>
        <w:t>p. Dušan Kučera</w:t>
      </w:r>
    </w:p>
    <w:p w:rsidR="00186FE7" w:rsidRPr="00186FE7" w:rsidRDefault="00186FE7" w:rsidP="00186FE7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86FE7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IV. Ukládá</w:t>
      </w:r>
    </w:p>
    <w:p w:rsidR="00186FE7" w:rsidRPr="00186FE7" w:rsidRDefault="00186FE7" w:rsidP="00186FE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186FE7" w:rsidRPr="00186FE7" w:rsidRDefault="00186FE7" w:rsidP="00186FE7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86FE7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V. Pověřuje</w:t>
      </w:r>
    </w:p>
    <w:p w:rsidR="00186FE7" w:rsidRPr="00186FE7" w:rsidRDefault="00186FE7" w:rsidP="00186FE7">
      <w:pPr>
        <w:spacing w:after="0"/>
        <w:rPr>
          <w:rFonts w:eastAsia="Times New Roman" w:cs="Tahoma"/>
          <w:szCs w:val="20"/>
          <w:lang w:eastAsia="cs-CZ"/>
        </w:rPr>
      </w:pPr>
      <w:r w:rsidRPr="00186FE7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 malého rozsahu.</w:t>
      </w:r>
    </w:p>
    <w:p w:rsidR="00186FE7" w:rsidRPr="00186FE7" w:rsidRDefault="00186FE7" w:rsidP="00186FE7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54F3D" w:rsidRDefault="00F54F3D" w:rsidP="006D0579">
      <w:pPr>
        <w:pStyle w:val="Nadpis2"/>
      </w:pPr>
      <w:bookmarkStart w:id="0" w:name="_GoBack"/>
      <w:bookmarkEnd w:id="0"/>
    </w:p>
    <w:sectPr w:rsidR="00F54F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79" w:rsidRDefault="006D0579" w:rsidP="006D0579">
      <w:pPr>
        <w:spacing w:after="0"/>
      </w:pPr>
      <w:r>
        <w:separator/>
      </w:r>
    </w:p>
  </w:endnote>
  <w:endnote w:type="continuationSeparator" w:id="0">
    <w:p w:rsidR="006D0579" w:rsidRDefault="006D0579" w:rsidP="006D05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79" w:rsidRDefault="006D05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391636"/>
      <w:docPartObj>
        <w:docPartGallery w:val="Page Numbers (Bottom of Page)"/>
        <w:docPartUnique/>
      </w:docPartObj>
    </w:sdtPr>
    <w:sdtEndPr/>
    <w:sdtContent>
      <w:p w:rsidR="006D0579" w:rsidRDefault="006D05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E9A">
          <w:rPr>
            <w:noProof/>
          </w:rPr>
          <w:t>2</w:t>
        </w:r>
        <w:r>
          <w:fldChar w:fldCharType="end"/>
        </w:r>
      </w:p>
    </w:sdtContent>
  </w:sdt>
  <w:p w:rsidR="006D0579" w:rsidRDefault="006D05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79" w:rsidRDefault="006D05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79" w:rsidRDefault="006D0579" w:rsidP="006D0579">
      <w:pPr>
        <w:spacing w:after="0"/>
      </w:pPr>
      <w:r>
        <w:separator/>
      </w:r>
    </w:p>
  </w:footnote>
  <w:footnote w:type="continuationSeparator" w:id="0">
    <w:p w:rsidR="006D0579" w:rsidRDefault="006D0579" w:rsidP="006D05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79" w:rsidRDefault="006D05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79" w:rsidRDefault="006D05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79" w:rsidRDefault="006D05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79"/>
    <w:rsid w:val="00186FE7"/>
    <w:rsid w:val="00255E9A"/>
    <w:rsid w:val="006D0579"/>
    <w:rsid w:val="00900260"/>
    <w:rsid w:val="00F5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9EF9C"/>
  <w15:chartTrackingRefBased/>
  <w15:docId w15:val="{2F43655D-ECEC-40DF-997A-D83F063B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579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0579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86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D0579"/>
    <w:rPr>
      <w:rFonts w:ascii="Tahoma" w:eastAsiaTheme="majorEastAsia" w:hAnsi="Tahoma" w:cstheme="majorBidi"/>
      <w:b/>
      <w:color w:val="000000" w:themeColor="text1"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6D057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D0579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6D057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D0579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86FE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2021-05-26T11:45:00Z</dcterms:created>
  <dcterms:modified xsi:type="dcterms:W3CDTF">2021-05-26T15:34:00Z</dcterms:modified>
</cp:coreProperties>
</file>