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676" w:rsidRDefault="00CF2676" w:rsidP="00CF267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F2676" w:rsidRDefault="00CF2676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153E5F" w:rsidRDefault="00153E5F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48/1</w:t>
      </w:r>
      <w:r w:rsidR="00160963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září 2021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spacing w:after="0"/>
        <w:rPr>
          <w:rFonts w:cs="Tahoma"/>
          <w:lang w:eastAsia="cs-CZ"/>
        </w:rPr>
      </w:pPr>
    </w:p>
    <w:p w:rsidR="00A72E5D" w:rsidRDefault="00A72E5D" w:rsidP="00153E5F">
      <w:pPr>
        <w:spacing w:after="0"/>
        <w:rPr>
          <w:rFonts w:cs="Tahoma"/>
          <w:lang w:eastAsia="cs-CZ"/>
        </w:rPr>
      </w:pPr>
    </w:p>
    <w:p w:rsidR="00A72E5D" w:rsidRPr="00A72E5D" w:rsidRDefault="00A72E5D" w:rsidP="00A72E5D">
      <w:pPr>
        <w:pStyle w:val="Nadpis2"/>
      </w:pPr>
      <w:r w:rsidRPr="00A72E5D">
        <w:lastRenderedPageBreak/>
        <w:t xml:space="preserve">1)„DPS Jezárky – oprava balkonů “- dodatek </w:t>
      </w:r>
      <w:proofErr w:type="gramStart"/>
      <w:r w:rsidRPr="00A72E5D">
        <w:t>č.1</w:t>
      </w:r>
      <w:proofErr w:type="gramEnd"/>
    </w:p>
    <w:p w:rsidR="00A72E5D" w:rsidRPr="00A72E5D" w:rsidRDefault="00A72E5D" w:rsidP="00A72E5D">
      <w:pPr>
        <w:widowControl w:val="0"/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</w:p>
    <w:p w:rsidR="00A72E5D" w:rsidRPr="00A72E5D" w:rsidRDefault="00A72E5D" w:rsidP="00A72E5D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72E5D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A72E5D" w:rsidRPr="00A72E5D" w:rsidRDefault="00A72E5D" w:rsidP="00A72E5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72E5D">
        <w:rPr>
          <w:rFonts w:eastAsia="Times New Roman" w:cs="Tahoma"/>
          <w:szCs w:val="20"/>
          <w:lang w:eastAsia="cs-CZ"/>
        </w:rPr>
        <w:t>RM po projednání</w:t>
      </w:r>
    </w:p>
    <w:p w:rsidR="00A72E5D" w:rsidRPr="00B711BD" w:rsidRDefault="00A72E5D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Souhlasí</w:t>
      </w:r>
    </w:p>
    <w:p w:rsidR="00A72E5D" w:rsidRPr="00A72E5D" w:rsidRDefault="00A72E5D" w:rsidP="00E312E8">
      <w:pPr>
        <w:spacing w:after="0"/>
        <w:rPr>
          <w:rFonts w:eastAsia="Times New Roman" w:cs="Tahoma"/>
          <w:szCs w:val="20"/>
          <w:lang w:eastAsia="cs-CZ"/>
        </w:rPr>
      </w:pPr>
      <w:r w:rsidRPr="00A72E5D">
        <w:rPr>
          <w:rFonts w:eastAsia="Times New Roman" w:cs="Tahoma"/>
          <w:szCs w:val="20"/>
          <w:lang w:eastAsia="cs-CZ"/>
        </w:rPr>
        <w:t>s uzavřením dodatku č. 1 ke smlouvě o dílo se společností VKS stavební s.</w:t>
      </w:r>
      <w:r w:rsidR="00E312E8">
        <w:rPr>
          <w:rFonts w:eastAsia="Times New Roman" w:cs="Tahoma"/>
          <w:szCs w:val="20"/>
          <w:lang w:eastAsia="cs-CZ"/>
        </w:rPr>
        <w:t xml:space="preserve"> </w:t>
      </w:r>
      <w:r w:rsidRPr="00A72E5D">
        <w:rPr>
          <w:rFonts w:eastAsia="Times New Roman" w:cs="Tahoma"/>
          <w:szCs w:val="20"/>
          <w:lang w:eastAsia="cs-CZ"/>
        </w:rPr>
        <w:t>r.</w:t>
      </w:r>
      <w:r w:rsidR="00E312E8">
        <w:rPr>
          <w:rFonts w:eastAsia="Times New Roman" w:cs="Tahoma"/>
          <w:szCs w:val="20"/>
          <w:lang w:eastAsia="cs-CZ"/>
        </w:rPr>
        <w:t xml:space="preserve"> </w:t>
      </w:r>
      <w:r w:rsidRPr="00A72E5D">
        <w:rPr>
          <w:rFonts w:eastAsia="Times New Roman" w:cs="Tahoma"/>
          <w:szCs w:val="20"/>
          <w:lang w:eastAsia="cs-CZ"/>
        </w:rPr>
        <w:t xml:space="preserve">o., Na </w:t>
      </w:r>
      <w:proofErr w:type="spellStart"/>
      <w:r w:rsidRPr="00A72E5D">
        <w:rPr>
          <w:rFonts w:eastAsia="Times New Roman" w:cs="Tahoma"/>
          <w:szCs w:val="20"/>
          <w:lang w:eastAsia="cs-CZ"/>
        </w:rPr>
        <w:t>Dubovci</w:t>
      </w:r>
      <w:proofErr w:type="spellEnd"/>
      <w:r w:rsidRPr="00A72E5D">
        <w:rPr>
          <w:rFonts w:eastAsia="Times New Roman" w:cs="Tahoma"/>
          <w:szCs w:val="20"/>
          <w:lang w:eastAsia="cs-CZ"/>
        </w:rPr>
        <w:t xml:space="preserve"> 140,</w:t>
      </w:r>
      <w:r w:rsidR="00E312E8">
        <w:rPr>
          <w:rFonts w:eastAsia="Times New Roman" w:cs="Tahoma"/>
          <w:szCs w:val="20"/>
          <w:lang w:eastAsia="cs-CZ"/>
        </w:rPr>
        <w:t xml:space="preserve">         </w:t>
      </w:r>
      <w:r w:rsidRPr="00A72E5D">
        <w:rPr>
          <w:rFonts w:eastAsia="Times New Roman" w:cs="Tahoma"/>
          <w:szCs w:val="20"/>
          <w:lang w:eastAsia="cs-CZ"/>
        </w:rPr>
        <w:t xml:space="preserve"> 386 01 Strakonice, v souvislosti se stavbou „DPS Jezárky – oprava balkonů“. Předmětem tohoto dodatku jsou vícepráce a </w:t>
      </w:r>
      <w:proofErr w:type="spellStart"/>
      <w:r w:rsidRPr="00A72E5D">
        <w:rPr>
          <w:rFonts w:eastAsia="Times New Roman" w:cs="Tahoma"/>
          <w:szCs w:val="20"/>
          <w:lang w:eastAsia="cs-CZ"/>
        </w:rPr>
        <w:t>méněpráce</w:t>
      </w:r>
      <w:proofErr w:type="spellEnd"/>
      <w:r w:rsidRPr="00A72E5D">
        <w:rPr>
          <w:rFonts w:eastAsia="Times New Roman" w:cs="Tahoma"/>
          <w:szCs w:val="20"/>
          <w:lang w:eastAsia="cs-CZ"/>
        </w:rPr>
        <w:t xml:space="preserve"> specifikované ve ZL č.</w:t>
      </w:r>
      <w:r w:rsidR="00E312E8">
        <w:rPr>
          <w:rFonts w:eastAsia="Times New Roman" w:cs="Tahoma"/>
          <w:szCs w:val="20"/>
          <w:lang w:eastAsia="cs-CZ"/>
        </w:rPr>
        <w:t xml:space="preserve"> </w:t>
      </w:r>
      <w:r w:rsidRPr="00A72E5D">
        <w:rPr>
          <w:rFonts w:eastAsia="Times New Roman" w:cs="Tahoma"/>
          <w:szCs w:val="20"/>
          <w:lang w:eastAsia="cs-CZ"/>
        </w:rPr>
        <w:t>1 a s tím spojené snížení ceny díla o 212.266 Kč bez DPH. Cena díla tedy činí 1.459.890,99 Kč bez DPH, tj. 1.678.874,64 Kč vč. DPH.</w:t>
      </w:r>
    </w:p>
    <w:p w:rsidR="00A72E5D" w:rsidRPr="00B711BD" w:rsidRDefault="00A72E5D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Pověřuje</w:t>
      </w:r>
    </w:p>
    <w:p w:rsidR="00A72E5D" w:rsidRPr="00A72E5D" w:rsidRDefault="00A72E5D" w:rsidP="00A72E5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72E5D">
        <w:rPr>
          <w:rFonts w:eastAsia="Times New Roman" w:cs="Tahoma"/>
          <w:szCs w:val="20"/>
          <w:lang w:eastAsia="cs-CZ"/>
        </w:rPr>
        <w:t>starostu města podpisem předmětného dodatku.</w:t>
      </w:r>
      <w:r w:rsidRPr="00A72E5D">
        <w:rPr>
          <w:rFonts w:eastAsia="Times New Roman" w:cs="Tahoma"/>
          <w:szCs w:val="20"/>
          <w:lang w:eastAsia="cs-CZ"/>
        </w:rPr>
        <w:tab/>
      </w:r>
    </w:p>
    <w:p w:rsidR="008E50E2" w:rsidRPr="00A72E5D" w:rsidRDefault="008E50E2" w:rsidP="008E50E2">
      <w:pPr>
        <w:spacing w:after="0" w:line="259" w:lineRule="auto"/>
        <w:jc w:val="left"/>
        <w:rPr>
          <w:rFonts w:cs="Tahoma"/>
          <w:szCs w:val="20"/>
        </w:rPr>
      </w:pPr>
    </w:p>
    <w:p w:rsidR="004E33DC" w:rsidRPr="004E33DC" w:rsidRDefault="004E33DC" w:rsidP="008E50E2">
      <w:pPr>
        <w:pStyle w:val="Nadpis2"/>
        <w:rPr>
          <w:rFonts w:asciiTheme="majorHAnsi" w:eastAsiaTheme="majorEastAsia" w:hAnsiTheme="majorHAnsi"/>
          <w:color w:val="2E74B5" w:themeColor="accent1" w:themeShade="BF"/>
          <w:sz w:val="26"/>
        </w:rPr>
      </w:pPr>
      <w:r>
        <w:rPr>
          <w:rFonts w:eastAsiaTheme="majorEastAsia"/>
        </w:rPr>
        <w:t>2</w:t>
      </w:r>
      <w:r w:rsidRPr="004E33DC">
        <w:rPr>
          <w:rFonts w:eastAsiaTheme="majorEastAsia"/>
        </w:rPr>
        <w:t>) Vyhodnocení nabídek v souvislosti s výběrem odběratele na odkup dřevní hmoty z lesů města Strakonice v období září – prosinec 2021</w:t>
      </w:r>
    </w:p>
    <w:p w:rsidR="008E50E2" w:rsidRDefault="008E50E2" w:rsidP="004E33DC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4E33DC" w:rsidRPr="004E33DC" w:rsidRDefault="004E33DC" w:rsidP="004E33DC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E33DC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8E50E2" w:rsidRPr="00A72E5D" w:rsidRDefault="008E50E2" w:rsidP="008E50E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72E5D">
        <w:rPr>
          <w:rFonts w:eastAsia="Times New Roman" w:cs="Tahoma"/>
          <w:szCs w:val="20"/>
          <w:lang w:eastAsia="cs-CZ"/>
        </w:rPr>
        <w:t>RM po projednání</w:t>
      </w:r>
    </w:p>
    <w:p w:rsidR="004E33DC" w:rsidRPr="00B711BD" w:rsidRDefault="004E33DC" w:rsidP="00B711BD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  <w:t>I. Bere na vědomí</w:t>
      </w:r>
    </w:p>
    <w:p w:rsidR="004E33DC" w:rsidRPr="004E33DC" w:rsidRDefault="004E33DC" w:rsidP="00DC1947">
      <w:pPr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vyhodnocení poptávkového řízení provedeného komisí pro otevírání obálek, posouzení a hodnocení nabídek pro výběr odběratele dřevní hmoty z lesů města Strakonice v období září – prosinec 2021.</w:t>
      </w:r>
    </w:p>
    <w:p w:rsidR="004E33DC" w:rsidRPr="00B711BD" w:rsidRDefault="004E33DC" w:rsidP="00DC1947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  <w:t>II. Souhlasí</w:t>
      </w:r>
    </w:p>
    <w:p w:rsidR="004E33DC" w:rsidRPr="004E33DC" w:rsidRDefault="004E33DC" w:rsidP="00DC1947">
      <w:pPr>
        <w:spacing w:after="0"/>
        <w:rPr>
          <w:lang w:eastAsia="cs-CZ"/>
        </w:rPr>
      </w:pPr>
      <w:r w:rsidRPr="004E33DC">
        <w:rPr>
          <w:lang w:eastAsia="cs-CZ"/>
        </w:rPr>
        <w:t xml:space="preserve">s uzavřením smlouvy s firmou </w:t>
      </w:r>
      <w:r w:rsidR="00CF2676">
        <w:rPr>
          <w:lang w:eastAsia="cs-CZ"/>
        </w:rPr>
        <w:t>XX</w:t>
      </w:r>
      <w:r w:rsidRPr="004E33DC">
        <w:rPr>
          <w:lang w:eastAsia="cs-CZ"/>
        </w:rPr>
        <w:t>, IČ: 48218031, za celkovou cenu:</w:t>
      </w:r>
    </w:p>
    <w:p w:rsidR="004E33DC" w:rsidRPr="004E33DC" w:rsidRDefault="004E33DC" w:rsidP="00DC1947">
      <w:pPr>
        <w:spacing w:after="0"/>
        <w:jc w:val="left"/>
        <w:rPr>
          <w:lang w:eastAsia="cs-CZ"/>
        </w:rPr>
      </w:pPr>
      <w:r w:rsidRPr="004E33DC">
        <w:rPr>
          <w:lang w:eastAsia="cs-CZ"/>
        </w:rPr>
        <w:t xml:space="preserve">– alternativa - dlouhé dříví: 1.301.000,00 Kč bez DPH, tj. 1.574.210,00 Kč s DPH, </w:t>
      </w:r>
    </w:p>
    <w:p w:rsidR="004E33DC" w:rsidRPr="004E33DC" w:rsidRDefault="004E33DC" w:rsidP="00DC1947">
      <w:pPr>
        <w:spacing w:after="0"/>
        <w:jc w:val="left"/>
        <w:rPr>
          <w:lang w:eastAsia="cs-CZ"/>
        </w:rPr>
      </w:pPr>
      <w:r w:rsidRPr="004E33DC">
        <w:rPr>
          <w:lang w:eastAsia="cs-CZ"/>
        </w:rPr>
        <w:t>- alternativa - výřezy: 750.000,00 Kč bez DPH, tj. 907.500,00 Kč s DPH,</w:t>
      </w:r>
    </w:p>
    <w:p w:rsidR="004E33DC" w:rsidRPr="004E33DC" w:rsidRDefault="004E33DC" w:rsidP="00DC1947">
      <w:pPr>
        <w:spacing w:after="0"/>
        <w:rPr>
          <w:lang w:eastAsia="cs-CZ"/>
        </w:rPr>
      </w:pPr>
      <w:r w:rsidRPr="004E33DC">
        <w:rPr>
          <w:lang w:eastAsia="cs-CZ"/>
        </w:rPr>
        <w:t>termín plnění v průběhu měsíce září - prosinec 2021.</w:t>
      </w:r>
    </w:p>
    <w:p w:rsidR="008E50E2" w:rsidRPr="00D85804" w:rsidRDefault="004E33DC" w:rsidP="00DC1947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hAnsi="Tahoma" w:cs="Tahoma"/>
          <w:b/>
          <w:color w:val="auto"/>
          <w:sz w:val="20"/>
          <w:szCs w:val="20"/>
          <w:u w:val="single"/>
          <w:lang w:eastAsia="cs-CZ"/>
        </w:rPr>
        <w:t>III. Pověřuje</w:t>
      </w:r>
    </w:p>
    <w:p w:rsidR="004E33DC" w:rsidRDefault="004E33DC" w:rsidP="00DC1947">
      <w:pPr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starostu města podpisem předmětné smlouvy</w:t>
      </w:r>
    </w:p>
    <w:p w:rsidR="008E50E2" w:rsidRPr="004E33DC" w:rsidRDefault="008E50E2" w:rsidP="004E33D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4E33DC" w:rsidRPr="004E33DC" w:rsidRDefault="004E33DC" w:rsidP="00B711BD">
      <w:pPr>
        <w:pStyle w:val="Nadpis2"/>
        <w:rPr>
          <w:rFonts w:eastAsia="Arial Unicode MS"/>
        </w:rPr>
      </w:pPr>
      <w:r>
        <w:rPr>
          <w:rFonts w:eastAsia="Arial Unicode MS"/>
        </w:rPr>
        <w:t>3</w:t>
      </w:r>
      <w:r w:rsidRPr="004E33DC">
        <w:rPr>
          <w:rFonts w:eastAsia="Arial Unicode MS"/>
        </w:rPr>
        <w:t xml:space="preserve">) Veřejná zakázka „Domov pro seniory, Lidická </w:t>
      </w:r>
      <w:proofErr w:type="gramStart"/>
      <w:r w:rsidRPr="004E33DC">
        <w:rPr>
          <w:rFonts w:eastAsia="Arial Unicode MS"/>
        </w:rPr>
        <w:t>č.p.</w:t>
      </w:r>
      <w:proofErr w:type="gramEnd"/>
      <w:r w:rsidRPr="004E33DC">
        <w:rPr>
          <w:rFonts w:eastAsia="Arial Unicode MS"/>
        </w:rPr>
        <w:t xml:space="preserve"> 189, Strakonice – výměna výtahu do stávající šachty“</w:t>
      </w:r>
    </w:p>
    <w:p w:rsidR="004E33DC" w:rsidRPr="004E33DC" w:rsidRDefault="004E33DC" w:rsidP="004E33DC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4E33DC" w:rsidRPr="004E33DC" w:rsidRDefault="004E33DC" w:rsidP="004E33DC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E33DC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E33DC" w:rsidRPr="004E33DC" w:rsidRDefault="004E33DC" w:rsidP="004E33D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RM po projednání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Revokuje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usnesení RM č. 1787/2021 ze dne 09.06.2021   - veřejná zakázka „Domov pro seniory, Lidická </w:t>
      </w:r>
      <w:proofErr w:type="gramStart"/>
      <w:r w:rsidRPr="004E33DC">
        <w:rPr>
          <w:rFonts w:eastAsia="Times New Roman" w:cs="Tahoma"/>
          <w:szCs w:val="20"/>
          <w:lang w:eastAsia="cs-CZ"/>
        </w:rPr>
        <w:t>č.p.</w:t>
      </w:r>
      <w:proofErr w:type="gramEnd"/>
      <w:r w:rsidRPr="004E33DC">
        <w:rPr>
          <w:rFonts w:eastAsia="Times New Roman" w:cs="Tahoma"/>
          <w:szCs w:val="20"/>
          <w:lang w:eastAsia="cs-CZ"/>
        </w:rPr>
        <w:t xml:space="preserve"> 189, Strakonice-výměna výtahu do stávající šachty“.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Rozhodla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zadat veřejnou zakázku na stavební práce: </w:t>
      </w:r>
      <w:r w:rsidRPr="004E33DC">
        <w:rPr>
          <w:rFonts w:eastAsia="Times New Roman" w:cs="Tahoma"/>
          <w:bCs/>
          <w:szCs w:val="20"/>
          <w:lang w:eastAsia="cs-CZ"/>
        </w:rPr>
        <w:t xml:space="preserve">„Domov pro seniory, Lidická </w:t>
      </w:r>
      <w:proofErr w:type="gramStart"/>
      <w:r w:rsidRPr="004E33DC">
        <w:rPr>
          <w:rFonts w:eastAsia="Times New Roman" w:cs="Tahoma"/>
          <w:bCs/>
          <w:szCs w:val="20"/>
          <w:lang w:eastAsia="cs-CZ"/>
        </w:rPr>
        <w:t>č.p.</w:t>
      </w:r>
      <w:proofErr w:type="gramEnd"/>
      <w:r w:rsidRPr="004E33DC">
        <w:rPr>
          <w:rFonts w:eastAsia="Times New Roman" w:cs="Tahoma"/>
          <w:bCs/>
          <w:szCs w:val="20"/>
          <w:lang w:eastAsia="cs-CZ"/>
        </w:rPr>
        <w:t xml:space="preserve"> 189, Strakonice-výměna výtahu do stávající šachty“ </w:t>
      </w:r>
      <w:r w:rsidRPr="004E33DC">
        <w:rPr>
          <w:rFonts w:eastAsia="Times New Roman" w:cs="Tahoma"/>
          <w:szCs w:val="20"/>
          <w:lang w:eastAsia="cs-CZ"/>
        </w:rPr>
        <w:t>jako veřejnou zakázku malého rozsahu mimo režim zákona o zadávání veřejných zakázek s tím, že realizace proběhne do 18 týdnů od podpisu smlouvy o dílo. Kompletní zadávací dokumentace bude zveřejněna na www stránkách města Strakonice a výzva k podání nabídky bude zaslána:</w:t>
      </w:r>
    </w:p>
    <w:p w:rsidR="004E33DC" w:rsidRPr="004E33DC" w:rsidRDefault="004E33DC" w:rsidP="004E33D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left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Schindler CZ, a.s., Walterovo náměstí 329/3, 158 00 Praha 5 Jinonice, IČ 27127010</w:t>
      </w:r>
    </w:p>
    <w:p w:rsidR="004E33DC" w:rsidRPr="004E33DC" w:rsidRDefault="004E33DC" w:rsidP="004E33D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left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Výtahy Line, s.r.o., Blahoslavova 14/16, 370 04 České Budějovice, IČ 25174762</w:t>
      </w:r>
    </w:p>
    <w:p w:rsidR="004E33DC" w:rsidRPr="004E33DC" w:rsidRDefault="004E33DC" w:rsidP="004E33D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left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OTIS a.s., J. Opletala 3506/45, 690 02 Břeclav, IČ 42324254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III. Schvaluje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předloženou zadávací dokumentaci veřejné zakázky malého rozsahu na stavební práce: </w:t>
      </w:r>
      <w:r w:rsidRPr="004E33DC">
        <w:rPr>
          <w:rFonts w:eastAsia="Times New Roman" w:cs="Tahoma"/>
          <w:bCs/>
          <w:szCs w:val="20"/>
          <w:lang w:eastAsia="cs-CZ"/>
        </w:rPr>
        <w:t xml:space="preserve">„Domov pro seniory, Lidická </w:t>
      </w:r>
      <w:proofErr w:type="gramStart"/>
      <w:r w:rsidRPr="004E33DC">
        <w:rPr>
          <w:rFonts w:eastAsia="Times New Roman" w:cs="Tahoma"/>
          <w:bCs/>
          <w:szCs w:val="20"/>
          <w:lang w:eastAsia="cs-CZ"/>
        </w:rPr>
        <w:t>č.p.</w:t>
      </w:r>
      <w:proofErr w:type="gramEnd"/>
      <w:r w:rsidRPr="004E33DC">
        <w:rPr>
          <w:rFonts w:eastAsia="Times New Roman" w:cs="Tahoma"/>
          <w:bCs/>
          <w:szCs w:val="20"/>
          <w:lang w:eastAsia="cs-CZ"/>
        </w:rPr>
        <w:t xml:space="preserve"> 189, Strakonice-výměna výtahu do stávající šachty“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IV. Jmenuje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členy hodnotící komise pro otevírání nabídek a jejich posouzení a hodnocení ve složení: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1. člen</w:t>
      </w:r>
      <w:r w:rsidRPr="004E33DC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4E33DC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2. člen </w:t>
      </w:r>
      <w:r w:rsidR="00CF2676">
        <w:rPr>
          <w:rFonts w:eastAsia="Times New Roman" w:cs="Tahoma"/>
          <w:szCs w:val="20"/>
          <w:lang w:eastAsia="cs-CZ"/>
        </w:rPr>
        <w:t xml:space="preserve"> </w:t>
      </w:r>
      <w:r w:rsidRPr="004E33DC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4E33DC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3. člen</w:t>
      </w:r>
      <w:r w:rsidR="00CF2676">
        <w:rPr>
          <w:rFonts w:eastAsia="Times New Roman" w:cs="Tahoma"/>
          <w:szCs w:val="20"/>
          <w:lang w:eastAsia="cs-CZ"/>
        </w:rPr>
        <w:t xml:space="preserve"> </w:t>
      </w:r>
      <w:r w:rsidRPr="004E33DC">
        <w:rPr>
          <w:rFonts w:eastAsia="Times New Roman" w:cs="Tahoma"/>
          <w:szCs w:val="20"/>
          <w:lang w:eastAsia="cs-CZ"/>
        </w:rPr>
        <w:t xml:space="preserve"> </w:t>
      </w:r>
      <w:r w:rsidR="00CF2676">
        <w:rPr>
          <w:rFonts w:eastAsia="Times New Roman" w:cs="Tahoma"/>
          <w:szCs w:val="20"/>
          <w:lang w:eastAsia="cs-CZ"/>
        </w:rPr>
        <w:t>XX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4. člen</w:t>
      </w:r>
      <w:r w:rsidR="00CF2676">
        <w:rPr>
          <w:rFonts w:eastAsia="Times New Roman" w:cs="Tahoma"/>
          <w:szCs w:val="20"/>
          <w:lang w:eastAsia="cs-CZ"/>
        </w:rPr>
        <w:t xml:space="preserve"> </w:t>
      </w:r>
      <w:r w:rsidRPr="004E33DC">
        <w:rPr>
          <w:rFonts w:eastAsia="Times New Roman" w:cs="Tahoma"/>
          <w:szCs w:val="20"/>
          <w:lang w:eastAsia="cs-CZ"/>
        </w:rPr>
        <w:t xml:space="preserve"> Ing. Oldřich Švehla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5. člen </w:t>
      </w:r>
      <w:r w:rsidR="00CF2676">
        <w:rPr>
          <w:rFonts w:eastAsia="Times New Roman" w:cs="Tahoma"/>
          <w:szCs w:val="20"/>
          <w:lang w:eastAsia="cs-CZ"/>
        </w:rPr>
        <w:t xml:space="preserve"> XX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lastRenderedPageBreak/>
        <w:t>náhradníky členů hodnotící komise ve složení: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1. náhradník Mgr. Břetislav Hrdlička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2. náhradník p. Josef </w:t>
      </w:r>
      <w:proofErr w:type="spellStart"/>
      <w:r w:rsidRPr="004E33DC">
        <w:rPr>
          <w:rFonts w:eastAsia="Times New Roman" w:cs="Tahoma"/>
          <w:szCs w:val="20"/>
          <w:lang w:eastAsia="cs-CZ"/>
        </w:rPr>
        <w:t>Zoch</w:t>
      </w:r>
      <w:proofErr w:type="spellEnd"/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3. náhradník p. </w:t>
      </w:r>
      <w:r w:rsidR="00CF2676">
        <w:rPr>
          <w:rFonts w:eastAsia="Times New Roman" w:cs="Tahoma"/>
          <w:szCs w:val="20"/>
          <w:lang w:eastAsia="cs-CZ"/>
        </w:rPr>
        <w:t>XX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 xml:space="preserve">4. náhradník p. Jaroslav Houska 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5. náhradník Ing. Petr Zdeněk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V. Ukládá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vedoucí majetkového odboru rozvoje zajistit plnění veškerých úkonů při zadání této zakázky</w:t>
      </w:r>
    </w:p>
    <w:p w:rsidR="004E33DC" w:rsidRPr="00B711BD" w:rsidRDefault="004E33DC" w:rsidP="00B711B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B711BD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VI. Pověřuje</w:t>
      </w:r>
    </w:p>
    <w:p w:rsidR="004E33DC" w:rsidRPr="004E33DC" w:rsidRDefault="004E33DC" w:rsidP="004E33D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E33DC">
        <w:rPr>
          <w:rFonts w:eastAsia="Times New Roman" w:cs="Tahoma"/>
          <w:szCs w:val="20"/>
          <w:lang w:eastAsia="cs-CZ"/>
        </w:rPr>
        <w:t>vedoucí majetkového odboru rozvoje podepisováním veškerých dokumentů souvisejících s administrací této veřejné zakázky.</w:t>
      </w:r>
    </w:p>
    <w:p w:rsidR="00DC1947" w:rsidRDefault="00DC1947" w:rsidP="00153E5F">
      <w:pPr>
        <w:spacing w:after="0"/>
        <w:rPr>
          <w:rFonts w:cs="Tahoma"/>
          <w:lang w:eastAsia="cs-CZ"/>
        </w:rPr>
      </w:pPr>
    </w:p>
    <w:p w:rsidR="00DC1947" w:rsidRPr="00DC1947" w:rsidRDefault="00DC1947" w:rsidP="00DC1947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Pr="00DC194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Pr="00DC1947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Stavební úpravy návsi v osadě </w:t>
      </w:r>
      <w:proofErr w:type="spellStart"/>
      <w:r w:rsidRPr="00DC1947">
        <w:rPr>
          <w:rFonts w:eastAsia="Times New Roman" w:cstheme="majorBidi"/>
          <w:b/>
          <w:sz w:val="24"/>
          <w:szCs w:val="26"/>
          <w:u w:val="single"/>
          <w:lang w:eastAsia="cs-CZ"/>
        </w:rPr>
        <w:t>Hajská</w:t>
      </w:r>
      <w:proofErr w:type="spellEnd"/>
      <w:r w:rsidRPr="00DC1947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 </w:t>
      </w:r>
    </w:p>
    <w:p w:rsidR="00DC1947" w:rsidRDefault="00DC1947" w:rsidP="00DC1947">
      <w:pPr>
        <w:spacing w:after="0"/>
        <w:rPr>
          <w:rFonts w:eastAsia="Times New Roman" w:cs="Tahoma"/>
          <w:szCs w:val="20"/>
          <w:lang w:eastAsia="cs-CZ"/>
        </w:rPr>
      </w:pPr>
    </w:p>
    <w:p w:rsidR="00DC1947" w:rsidRPr="00DC1947" w:rsidRDefault="00DC1947" w:rsidP="00DC194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C194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DC1947" w:rsidRPr="00DC1947" w:rsidRDefault="00DC1947" w:rsidP="00DC194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DC1947">
        <w:rPr>
          <w:rFonts w:eastAsia="Times New Roman" w:cs="Tahoma"/>
          <w:bCs/>
          <w:szCs w:val="20"/>
          <w:lang w:eastAsia="zh-CN"/>
        </w:rPr>
        <w:t>RM po projednání</w:t>
      </w:r>
    </w:p>
    <w:p w:rsidR="00DC1947" w:rsidRPr="00DC1947" w:rsidRDefault="00DC1947" w:rsidP="00DC194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C1947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DC1947" w:rsidRPr="00DC1947" w:rsidRDefault="00DC1947" w:rsidP="00DC1947">
      <w:pPr>
        <w:spacing w:after="0"/>
        <w:rPr>
          <w:rFonts w:eastAsia="Times New Roman" w:cs="Tahoma"/>
          <w:szCs w:val="20"/>
          <w:lang w:eastAsia="cs-CZ"/>
        </w:rPr>
      </w:pPr>
      <w:r w:rsidRPr="00DC1947">
        <w:rPr>
          <w:rFonts w:eastAsia="Times New Roman" w:cs="Tahoma"/>
          <w:szCs w:val="20"/>
          <w:lang w:eastAsia="cs-CZ"/>
        </w:rPr>
        <w:t xml:space="preserve">s vyhodnocením </w:t>
      </w:r>
      <w:r w:rsidR="00AD3B7A">
        <w:rPr>
          <w:rFonts w:eastAsia="Times New Roman" w:cs="Tahoma"/>
          <w:szCs w:val="20"/>
          <w:lang w:eastAsia="cs-CZ"/>
        </w:rPr>
        <w:t>veřejné zakázky malého rozsahu</w:t>
      </w:r>
      <w:r w:rsidRPr="00DC1947">
        <w:rPr>
          <w:rFonts w:eastAsia="Times New Roman" w:cs="Tahoma"/>
          <w:szCs w:val="20"/>
          <w:lang w:eastAsia="cs-CZ"/>
        </w:rPr>
        <w:t xml:space="preserve"> provedeného hodnotící komisí na realizaci veřejné zakázky </w:t>
      </w:r>
      <w:r w:rsidR="002238F6">
        <w:rPr>
          <w:rFonts w:eastAsia="Times New Roman" w:cs="Tahoma"/>
          <w:szCs w:val="20"/>
          <w:lang w:eastAsia="cs-CZ"/>
        </w:rPr>
        <w:t>„</w:t>
      </w:r>
      <w:r w:rsidRPr="00DC1947">
        <w:rPr>
          <w:rFonts w:eastAsia="Times New Roman" w:cs="Tahoma"/>
          <w:szCs w:val="20"/>
          <w:lang w:eastAsia="cs-CZ"/>
        </w:rPr>
        <w:t xml:space="preserve">Stavební úpravy návsi v osadě </w:t>
      </w:r>
      <w:proofErr w:type="spellStart"/>
      <w:r w:rsidRPr="00DC1947">
        <w:rPr>
          <w:rFonts w:eastAsia="Times New Roman" w:cs="Tahoma"/>
          <w:szCs w:val="20"/>
          <w:lang w:eastAsia="cs-CZ"/>
        </w:rPr>
        <w:t>Hajská</w:t>
      </w:r>
      <w:proofErr w:type="spellEnd"/>
      <w:r w:rsidR="002238F6">
        <w:rPr>
          <w:rFonts w:eastAsia="Times New Roman" w:cs="Tahoma"/>
          <w:szCs w:val="20"/>
          <w:lang w:eastAsia="cs-CZ"/>
        </w:rPr>
        <w:t>“</w:t>
      </w:r>
      <w:r w:rsidRPr="00DC1947">
        <w:rPr>
          <w:rFonts w:eastAsia="Times New Roman" w:cs="Tahoma"/>
          <w:szCs w:val="20"/>
          <w:lang w:eastAsia="cs-CZ"/>
        </w:rPr>
        <w:t>.</w:t>
      </w:r>
    </w:p>
    <w:p w:rsidR="00DC1947" w:rsidRPr="00DC1947" w:rsidRDefault="00DC1947" w:rsidP="00DC194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DC1947">
        <w:rPr>
          <w:rFonts w:eastAsia="Times New Roman" w:cstheme="majorBidi"/>
          <w:b/>
          <w:szCs w:val="24"/>
          <w:u w:val="single"/>
          <w:lang w:eastAsia="cs-CZ"/>
        </w:rPr>
        <w:t>II. Souhlasí</w:t>
      </w:r>
    </w:p>
    <w:p w:rsidR="00CB0B80" w:rsidRDefault="00DC1947" w:rsidP="002238F6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DC1947">
        <w:rPr>
          <w:rFonts w:eastAsia="Times New Roman" w:cs="Tahoma"/>
          <w:szCs w:val="20"/>
          <w:lang w:eastAsia="cs-CZ"/>
        </w:rPr>
        <w:t xml:space="preserve">s uzavřením smlouvy o dílo se společností </w:t>
      </w:r>
      <w:r w:rsidR="002238F6" w:rsidRPr="00DC1947">
        <w:rPr>
          <w:lang w:eastAsia="cs-CZ"/>
        </w:rPr>
        <w:t xml:space="preserve">PRIMA, </w:t>
      </w:r>
      <w:r w:rsidR="002238F6">
        <w:rPr>
          <w:lang w:eastAsia="cs-CZ"/>
        </w:rPr>
        <w:t xml:space="preserve">akciová společnost, </w:t>
      </w:r>
      <w:r w:rsidR="002238F6" w:rsidRPr="00DC1947">
        <w:rPr>
          <w:lang w:eastAsia="cs-CZ"/>
        </w:rPr>
        <w:t xml:space="preserve"> Raisova 1004, </w:t>
      </w:r>
      <w:r w:rsidR="002238F6">
        <w:rPr>
          <w:lang w:eastAsia="cs-CZ"/>
        </w:rPr>
        <w:t xml:space="preserve">386 01 </w:t>
      </w:r>
      <w:r w:rsidR="002238F6" w:rsidRPr="00DC1947">
        <w:rPr>
          <w:lang w:eastAsia="cs-CZ"/>
        </w:rPr>
        <w:t>Strakonice, IČ: 47239743</w:t>
      </w:r>
      <w:r w:rsidR="002238F6">
        <w:rPr>
          <w:lang w:eastAsia="cs-CZ"/>
        </w:rPr>
        <w:t xml:space="preserve">, </w:t>
      </w:r>
      <w:r w:rsidR="00D40E93">
        <w:rPr>
          <w:lang w:eastAsia="cs-CZ"/>
        </w:rPr>
        <w:t xml:space="preserve">jejímž předmětem je </w:t>
      </w:r>
      <w:r w:rsidR="00D40E93" w:rsidRPr="00DC1947">
        <w:rPr>
          <w:rFonts w:eastAsia="Times New Roman" w:cs="Tahoma"/>
          <w:szCs w:val="20"/>
          <w:lang w:eastAsia="cs-CZ"/>
        </w:rPr>
        <w:t xml:space="preserve">realizace stavby „Stavební úpravy návsi v osadě </w:t>
      </w:r>
      <w:proofErr w:type="spellStart"/>
      <w:r w:rsidR="00D40E93" w:rsidRPr="00DC1947">
        <w:rPr>
          <w:rFonts w:eastAsia="Times New Roman" w:cs="Tahoma"/>
          <w:szCs w:val="20"/>
          <w:lang w:eastAsia="cs-CZ"/>
        </w:rPr>
        <w:t>Hajská</w:t>
      </w:r>
      <w:proofErr w:type="spellEnd"/>
      <w:r w:rsidR="00D40E93" w:rsidRPr="00DC1947">
        <w:rPr>
          <w:rFonts w:eastAsia="Calibri" w:cs="Tahoma"/>
          <w:bCs/>
          <w:szCs w:val="20"/>
        </w:rPr>
        <w:t>“</w:t>
      </w:r>
      <w:r w:rsidR="00D40E93">
        <w:rPr>
          <w:rFonts w:eastAsia="Calibri" w:cs="Tahoma"/>
          <w:bCs/>
          <w:szCs w:val="20"/>
        </w:rPr>
        <w:t xml:space="preserve">, </w:t>
      </w:r>
      <w:r w:rsidRPr="00DC1947">
        <w:rPr>
          <w:rFonts w:eastAsia="Times New Roman" w:cs="Tahoma"/>
          <w:szCs w:val="20"/>
          <w:lang w:eastAsia="cs-CZ"/>
        </w:rPr>
        <w:t xml:space="preserve">za cenu včetně DPH </w:t>
      </w:r>
      <w:r w:rsidR="002238F6">
        <w:rPr>
          <w:rFonts w:eastAsia="Times New Roman" w:cs="Tahoma"/>
          <w:szCs w:val="20"/>
          <w:lang w:eastAsia="cs-CZ"/>
        </w:rPr>
        <w:t>1.907.032,60</w:t>
      </w:r>
      <w:r w:rsidRPr="00DC1947">
        <w:rPr>
          <w:rFonts w:eastAsia="Times New Roman" w:cs="Tahoma"/>
          <w:szCs w:val="20"/>
          <w:lang w:eastAsia="cs-CZ"/>
        </w:rPr>
        <w:t xml:space="preserve"> Kč, předpokládaný termín zahájení červen 2022 a dokončení </w:t>
      </w:r>
      <w:r w:rsidR="00D40E93">
        <w:rPr>
          <w:rFonts w:eastAsia="Times New Roman" w:cs="Tahoma"/>
          <w:szCs w:val="20"/>
          <w:lang w:eastAsia="cs-CZ"/>
        </w:rPr>
        <w:t>do 4 měsíců od předání staveniště</w:t>
      </w:r>
      <w:r w:rsidRPr="00DC1947">
        <w:rPr>
          <w:rFonts w:eastAsia="Times New Roman" w:cs="Tahoma"/>
          <w:szCs w:val="20"/>
          <w:lang w:eastAsia="cs-CZ"/>
        </w:rPr>
        <w:t>.</w:t>
      </w:r>
    </w:p>
    <w:p w:rsidR="00CB0B80" w:rsidRDefault="00CB0B80" w:rsidP="002238F6">
      <w:pPr>
        <w:spacing w:after="0"/>
        <w:contextualSpacing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 případě, že město Strakonice nezíská na realizaci díla finanční prostředky z dotací, má právo od SOD odstoupit.</w:t>
      </w:r>
    </w:p>
    <w:p w:rsidR="00DC1947" w:rsidRPr="00DC1947" w:rsidRDefault="00DC1947" w:rsidP="00DC194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DC1947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DC1947" w:rsidRPr="00DC1947" w:rsidRDefault="00DC1947" w:rsidP="00DC1947">
      <w:pPr>
        <w:spacing w:after="0"/>
        <w:rPr>
          <w:rFonts w:eastAsia="Times New Roman" w:cs="Tahoma"/>
          <w:szCs w:val="20"/>
          <w:lang w:eastAsia="cs-CZ"/>
        </w:rPr>
      </w:pPr>
      <w:r w:rsidRPr="00DC1947">
        <w:rPr>
          <w:rFonts w:eastAsia="Times New Roman" w:cs="Tahoma"/>
          <w:szCs w:val="20"/>
          <w:lang w:eastAsia="cs-CZ"/>
        </w:rPr>
        <w:t xml:space="preserve">starostu města podpisem příslušné smlouvy na realizaci stavby „Stavební úpravy návsi v osadě </w:t>
      </w:r>
      <w:proofErr w:type="spellStart"/>
      <w:r w:rsidRPr="00DC1947">
        <w:rPr>
          <w:rFonts w:eastAsia="Times New Roman" w:cs="Tahoma"/>
          <w:szCs w:val="20"/>
          <w:lang w:eastAsia="cs-CZ"/>
        </w:rPr>
        <w:t>Hajská</w:t>
      </w:r>
      <w:proofErr w:type="spellEnd"/>
      <w:r w:rsidRPr="00DC1947">
        <w:rPr>
          <w:rFonts w:eastAsia="Times New Roman" w:cs="Tahoma"/>
          <w:szCs w:val="20"/>
          <w:lang w:eastAsia="cs-CZ"/>
        </w:rPr>
        <w:t>“.</w:t>
      </w:r>
    </w:p>
    <w:p w:rsidR="00072B62" w:rsidRPr="00DC1947" w:rsidRDefault="00072B62" w:rsidP="00072B62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</w:p>
    <w:p w:rsidR="00F3471B" w:rsidRPr="00F3471B" w:rsidRDefault="00F3471B" w:rsidP="00072B62">
      <w:pPr>
        <w:spacing w:after="0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>5</w:t>
      </w:r>
      <w:r w:rsidRPr="00F3471B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 xml:space="preserve">) Zimní stadion – oprava střechy nízkého a středního oblouku, dodatek </w:t>
      </w:r>
      <w:r w:rsidR="00072B62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 xml:space="preserve">       </w:t>
      </w:r>
      <w:r w:rsidRPr="00F3471B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>č. 1</w:t>
      </w:r>
      <w:r w:rsidR="00072B62" w:rsidRPr="00072B62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 xml:space="preserve"> </w:t>
      </w:r>
      <w:r w:rsidR="00072B62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 xml:space="preserve"> k </w:t>
      </w:r>
      <w:proofErr w:type="gramStart"/>
      <w:r w:rsidR="00072B62" w:rsidRPr="00F3471B">
        <w:rPr>
          <w:rFonts w:eastAsia="Times New Roman" w:cs="Tahoma"/>
          <w:b/>
          <w:snapToGrid w:val="0"/>
          <w:sz w:val="24"/>
          <w:szCs w:val="24"/>
          <w:u w:val="single"/>
          <w:lang w:eastAsia="cs-CZ"/>
        </w:rPr>
        <w:t>SOD</w:t>
      </w:r>
      <w:proofErr w:type="gramEnd"/>
    </w:p>
    <w:p w:rsidR="00072B62" w:rsidRDefault="00072B62" w:rsidP="00072B62">
      <w:pPr>
        <w:widowControl w:val="0"/>
        <w:overflowPunct w:val="0"/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F3471B" w:rsidRPr="00072B62" w:rsidRDefault="00F3471B" w:rsidP="00F3471B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72B6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3471B" w:rsidRPr="00072B62" w:rsidRDefault="00F3471B" w:rsidP="00072B62">
      <w:pPr>
        <w:widowControl w:val="0"/>
        <w:overflowPunct w:val="0"/>
        <w:spacing w:after="0"/>
        <w:rPr>
          <w:rFonts w:eastAsia="Calibri" w:cs="Tahoma"/>
          <w:bCs/>
          <w:szCs w:val="20"/>
        </w:rPr>
      </w:pPr>
      <w:r w:rsidRPr="00072B62">
        <w:rPr>
          <w:rFonts w:eastAsia="Times New Roman" w:cs="Tahoma"/>
          <w:bCs/>
          <w:szCs w:val="20"/>
          <w:lang w:eastAsia="cs-CZ"/>
        </w:rPr>
        <w:t xml:space="preserve">RM po projednání </w:t>
      </w:r>
      <w:r w:rsidRPr="00072B62">
        <w:rPr>
          <w:rFonts w:eastAsia="Times New Roman" w:cs="Tahoma"/>
          <w:szCs w:val="20"/>
          <w:lang w:eastAsia="cs-CZ"/>
        </w:rPr>
        <w:t>v souvislosti s realizací stavby</w:t>
      </w:r>
      <w:r w:rsidR="00072B62" w:rsidRPr="00072B62">
        <w:rPr>
          <w:rFonts w:eastAsia="Times New Roman" w:cs="Tahoma"/>
          <w:szCs w:val="20"/>
          <w:lang w:eastAsia="cs-CZ"/>
        </w:rPr>
        <w:t xml:space="preserve"> „</w:t>
      </w:r>
      <w:r w:rsidRPr="00072B62">
        <w:rPr>
          <w:rFonts w:eastAsia="Times New Roman" w:cs="Tahoma"/>
          <w:szCs w:val="20"/>
          <w:lang w:eastAsia="cs-CZ"/>
        </w:rPr>
        <w:t>Oprava střešní konstrukce zimního stadionu</w:t>
      </w:r>
      <w:r w:rsidRPr="00072B62">
        <w:rPr>
          <w:rFonts w:eastAsia="Calibri" w:cs="Tahoma"/>
          <w:bCs/>
          <w:szCs w:val="20"/>
        </w:rPr>
        <w:t xml:space="preserve"> Strakonice“</w:t>
      </w:r>
    </w:p>
    <w:p w:rsidR="00F3471B" w:rsidRPr="00072B62" w:rsidRDefault="00F3471B" w:rsidP="00072B62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072B62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F3471B" w:rsidRPr="00072B62" w:rsidRDefault="00F3471B" w:rsidP="00072B62">
      <w:pPr>
        <w:spacing w:after="0"/>
        <w:rPr>
          <w:rFonts w:eastAsia="Times New Roman" w:cs="Tahoma"/>
          <w:szCs w:val="20"/>
          <w:lang w:eastAsia="cs-CZ"/>
        </w:rPr>
      </w:pPr>
      <w:r w:rsidRPr="00072B62">
        <w:rPr>
          <w:rFonts w:eastAsia="Times New Roman" w:cs="Tahoma"/>
          <w:szCs w:val="20"/>
          <w:lang w:eastAsia="cs-CZ"/>
        </w:rPr>
        <w:t>s uzavřením dodatku č.</w:t>
      </w:r>
      <w:r w:rsidR="00072B62">
        <w:rPr>
          <w:rFonts w:eastAsia="Times New Roman" w:cs="Tahoma"/>
          <w:szCs w:val="20"/>
          <w:lang w:eastAsia="cs-CZ"/>
        </w:rPr>
        <w:t xml:space="preserve"> </w:t>
      </w:r>
      <w:r w:rsidRPr="00072B62">
        <w:rPr>
          <w:rFonts w:eastAsia="Times New Roman" w:cs="Tahoma"/>
          <w:szCs w:val="20"/>
          <w:lang w:eastAsia="cs-CZ"/>
        </w:rPr>
        <w:t>1 ke smlouvě o dílo ze dne 1.</w:t>
      </w:r>
      <w:r w:rsidR="00072B62">
        <w:rPr>
          <w:rFonts w:eastAsia="Times New Roman" w:cs="Tahoma"/>
          <w:szCs w:val="20"/>
          <w:lang w:eastAsia="cs-CZ"/>
        </w:rPr>
        <w:t xml:space="preserve"> </w:t>
      </w:r>
      <w:r w:rsidRPr="00072B62">
        <w:rPr>
          <w:rFonts w:eastAsia="Times New Roman" w:cs="Tahoma"/>
          <w:szCs w:val="20"/>
          <w:lang w:eastAsia="cs-CZ"/>
        </w:rPr>
        <w:t>7.</w:t>
      </w:r>
      <w:r w:rsidR="00072B62">
        <w:rPr>
          <w:rFonts w:eastAsia="Times New Roman" w:cs="Tahoma"/>
          <w:szCs w:val="20"/>
          <w:lang w:eastAsia="cs-CZ"/>
        </w:rPr>
        <w:t xml:space="preserve"> </w:t>
      </w:r>
      <w:r w:rsidRPr="00072B62">
        <w:rPr>
          <w:rFonts w:eastAsia="Times New Roman" w:cs="Tahoma"/>
          <w:szCs w:val="20"/>
          <w:lang w:eastAsia="cs-CZ"/>
        </w:rPr>
        <w:t xml:space="preserve">2021 uzavřené mezi městem Strakonice a firmou </w:t>
      </w:r>
      <w:r w:rsidR="00CF2676">
        <w:rPr>
          <w:rFonts w:eastAsia="Times New Roman" w:cs="Tahoma"/>
          <w:szCs w:val="20"/>
          <w:lang w:eastAsia="cs-CZ"/>
        </w:rPr>
        <w:t>XX</w:t>
      </w:r>
      <w:r w:rsidRPr="00072B62">
        <w:rPr>
          <w:rFonts w:eastAsia="Times New Roman" w:cs="Tahoma"/>
          <w:szCs w:val="20"/>
          <w:lang w:eastAsia="cs-CZ"/>
        </w:rPr>
        <w:t>, IČ 76032175</w:t>
      </w:r>
      <w:r w:rsidR="00072B62">
        <w:rPr>
          <w:rFonts w:eastAsia="Times New Roman" w:cs="Tahoma"/>
          <w:szCs w:val="20"/>
          <w:lang w:eastAsia="cs-CZ"/>
        </w:rPr>
        <w:t xml:space="preserve">. </w:t>
      </w:r>
      <w:r w:rsidRPr="00072B62">
        <w:rPr>
          <w:rFonts w:eastAsia="Times New Roman" w:cs="Tahoma"/>
          <w:szCs w:val="20"/>
          <w:lang w:eastAsia="cs-CZ"/>
        </w:rPr>
        <w:t xml:space="preserve">Předmětem tohoto dodatku je změna  ceny díla v souvislosti s provedením prací a dodávek nad rámec smlouvy </w:t>
      </w:r>
      <w:r w:rsidRPr="00072B62">
        <w:rPr>
          <w:rFonts w:eastAsia="Times New Roman" w:cs="Tahoma"/>
          <w:bCs/>
          <w:iCs/>
          <w:szCs w:val="20"/>
          <w:lang w:eastAsia="cs-CZ"/>
        </w:rPr>
        <w:t xml:space="preserve">ve výši plus 516 360 Kč bez DPH, </w:t>
      </w:r>
      <w:r w:rsidR="00072B62">
        <w:rPr>
          <w:rFonts w:eastAsia="Times New Roman" w:cs="Tahoma"/>
          <w:bCs/>
          <w:iCs/>
          <w:szCs w:val="20"/>
          <w:lang w:eastAsia="cs-CZ"/>
        </w:rPr>
        <w:t xml:space="preserve">tj. </w:t>
      </w:r>
      <w:r w:rsidRPr="00072B62">
        <w:rPr>
          <w:rFonts w:eastAsia="Times New Roman" w:cs="Tahoma"/>
          <w:bCs/>
          <w:szCs w:val="20"/>
          <w:lang w:eastAsia="cs-CZ"/>
        </w:rPr>
        <w:t xml:space="preserve">na celkovou cenu </w:t>
      </w:r>
      <w:r w:rsidRPr="00072B62">
        <w:rPr>
          <w:rFonts w:eastAsia="Times New Roman" w:cs="Tahoma"/>
          <w:bCs/>
          <w:color w:val="000000"/>
          <w:szCs w:val="20"/>
          <w:lang w:eastAsia="cs-CZ"/>
        </w:rPr>
        <w:t xml:space="preserve">díla 1.826.326 Kč </w:t>
      </w:r>
      <w:r w:rsidRPr="00072B62">
        <w:rPr>
          <w:rFonts w:eastAsia="Times New Roman" w:cs="Tahoma"/>
          <w:bCs/>
          <w:szCs w:val="20"/>
          <w:lang w:eastAsia="cs-CZ"/>
        </w:rPr>
        <w:t xml:space="preserve">včetně DPH a </w:t>
      </w:r>
      <w:r w:rsidR="00072B62">
        <w:rPr>
          <w:rFonts w:eastAsia="Times New Roman" w:cs="Tahoma"/>
          <w:bCs/>
          <w:szCs w:val="20"/>
          <w:lang w:eastAsia="cs-CZ"/>
        </w:rPr>
        <w:t xml:space="preserve">dále změna termínu dokončení </w:t>
      </w:r>
      <w:r w:rsidRPr="00072B62">
        <w:rPr>
          <w:rFonts w:eastAsia="Times New Roman" w:cs="Tahoma"/>
          <w:bCs/>
          <w:szCs w:val="20"/>
          <w:lang w:eastAsia="cs-CZ"/>
        </w:rPr>
        <w:t>díla, nový termín dokončení díla se stanovuje do 31.</w:t>
      </w:r>
      <w:r w:rsidR="00072B62">
        <w:rPr>
          <w:rFonts w:eastAsia="Times New Roman" w:cs="Tahoma"/>
          <w:bCs/>
          <w:szCs w:val="20"/>
          <w:lang w:eastAsia="cs-CZ"/>
        </w:rPr>
        <w:t xml:space="preserve"> </w:t>
      </w:r>
      <w:r w:rsidRPr="00072B62">
        <w:rPr>
          <w:rFonts w:eastAsia="Times New Roman" w:cs="Tahoma"/>
          <w:bCs/>
          <w:szCs w:val="20"/>
          <w:lang w:eastAsia="cs-CZ"/>
        </w:rPr>
        <w:t>5.</w:t>
      </w:r>
      <w:r w:rsidR="00072B62">
        <w:rPr>
          <w:rFonts w:eastAsia="Times New Roman" w:cs="Tahoma"/>
          <w:bCs/>
          <w:szCs w:val="20"/>
          <w:lang w:eastAsia="cs-CZ"/>
        </w:rPr>
        <w:t xml:space="preserve"> </w:t>
      </w:r>
      <w:r w:rsidRPr="00072B62">
        <w:rPr>
          <w:rFonts w:eastAsia="Times New Roman" w:cs="Tahoma"/>
          <w:bCs/>
          <w:szCs w:val="20"/>
          <w:lang w:eastAsia="cs-CZ"/>
        </w:rPr>
        <w:t xml:space="preserve">2022. </w:t>
      </w:r>
    </w:p>
    <w:p w:rsidR="00F3471B" w:rsidRPr="00072B62" w:rsidRDefault="00F3471B" w:rsidP="00072B62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 w:rsidRPr="00072B62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F3471B" w:rsidRDefault="00F3471B" w:rsidP="00CF2676">
      <w:pPr>
        <w:spacing w:after="0"/>
        <w:rPr>
          <w:rFonts w:eastAsia="Times New Roman" w:cs="Tahoma"/>
          <w:szCs w:val="20"/>
          <w:lang w:eastAsia="cs-CZ"/>
        </w:rPr>
      </w:pPr>
      <w:r w:rsidRPr="00072B62">
        <w:rPr>
          <w:rFonts w:eastAsia="Times New Roman" w:cs="Tahoma"/>
          <w:szCs w:val="20"/>
          <w:lang w:eastAsia="cs-CZ"/>
        </w:rPr>
        <w:t>starostu města podpisem dodatku č. 1 smlouvy.</w:t>
      </w:r>
    </w:p>
    <w:p w:rsidR="00CF2676" w:rsidRPr="00CF2676" w:rsidRDefault="00CF2676" w:rsidP="00CF2676">
      <w:pPr>
        <w:spacing w:after="0"/>
        <w:rPr>
          <w:rFonts w:eastAsia="Times New Roman" w:cs="Tahoma"/>
          <w:szCs w:val="20"/>
          <w:lang w:eastAsia="cs-CZ"/>
        </w:rPr>
      </w:pPr>
    </w:p>
    <w:p w:rsidR="002F340A" w:rsidRPr="002F340A" w:rsidRDefault="002F340A" w:rsidP="002F340A">
      <w:pPr>
        <w:pStyle w:val="Nadpis2"/>
      </w:pPr>
      <w:r>
        <w:t>6</w:t>
      </w:r>
      <w:r w:rsidRPr="002F340A">
        <w:t>) Podlimitní veřejná zakázka na služby na akci: projektová dokumentace „Západní část Velkého náměstí ve Strakonicích“</w:t>
      </w:r>
    </w:p>
    <w:p w:rsidR="002F340A" w:rsidRPr="002F340A" w:rsidRDefault="002F340A" w:rsidP="002F340A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2F340A" w:rsidRPr="002F340A" w:rsidRDefault="002F340A" w:rsidP="002F340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F34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2F340A" w:rsidRPr="002F340A" w:rsidRDefault="002F340A" w:rsidP="002F340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F340A">
        <w:rPr>
          <w:rFonts w:eastAsia="Times New Roman" w:cs="Tahoma"/>
          <w:szCs w:val="20"/>
          <w:lang w:eastAsia="cs-CZ"/>
        </w:rPr>
        <w:t>RM po projednání</w:t>
      </w:r>
    </w:p>
    <w:p w:rsidR="002F340A" w:rsidRPr="002F340A" w:rsidRDefault="002F340A" w:rsidP="002F340A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2F340A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Souhlasí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 xml:space="preserve">s výsledkem jednání v rámci jednacího řízení bez uveřejnění na výběr zhotovitele projektové dokumentace „Západní část Velkého náměstí ve Strakonicích“ s účastníkem – autory soutěžního návrhu 06 Ing. arch. </w:t>
      </w:r>
      <w:r w:rsidR="00CF2676">
        <w:rPr>
          <w:lang w:eastAsia="cs-CZ"/>
        </w:rPr>
        <w:t>XX</w:t>
      </w:r>
      <w:r w:rsidRPr="00B7445B">
        <w:rPr>
          <w:lang w:eastAsia="cs-CZ"/>
        </w:rPr>
        <w:t xml:space="preserve">, Ing. arch. </w:t>
      </w:r>
      <w:r w:rsidR="00CF2676">
        <w:rPr>
          <w:lang w:eastAsia="cs-CZ"/>
        </w:rPr>
        <w:t>XX</w:t>
      </w:r>
      <w:r w:rsidRPr="00B7445B">
        <w:rPr>
          <w:lang w:eastAsia="cs-CZ"/>
        </w:rPr>
        <w:t xml:space="preserve">, Ing. arch. </w:t>
      </w:r>
      <w:r w:rsidR="00CF2676">
        <w:rPr>
          <w:lang w:eastAsia="cs-CZ"/>
        </w:rPr>
        <w:t>XX</w:t>
      </w:r>
      <w:r w:rsidRPr="00B7445B">
        <w:rPr>
          <w:lang w:eastAsia="cs-CZ"/>
        </w:rPr>
        <w:t xml:space="preserve">, </w:t>
      </w:r>
      <w:r w:rsidR="00CF2676">
        <w:rPr>
          <w:lang w:eastAsia="cs-CZ"/>
        </w:rPr>
        <w:t>pan XX</w:t>
      </w:r>
      <w:r w:rsidRPr="00B7445B">
        <w:rPr>
          <w:lang w:eastAsia="cs-CZ"/>
        </w:rPr>
        <w:t xml:space="preserve">, zastoupeni kontaktní osobou Ing. arch. </w:t>
      </w:r>
      <w:r w:rsidR="00CF2676">
        <w:rPr>
          <w:lang w:eastAsia="cs-CZ"/>
        </w:rPr>
        <w:t>XX,</w:t>
      </w:r>
      <w:r w:rsidRPr="00B7445B">
        <w:rPr>
          <w:lang w:eastAsia="cs-CZ"/>
        </w:rPr>
        <w:t xml:space="preserve"> v rámci kterého došlo k dohodě o podmínkách uzavření smlouvy o dílo na tuto veřejnou zakázku. Celková cena díla činí 4</w:t>
      </w:r>
      <w:r w:rsidR="007E3E87">
        <w:rPr>
          <w:lang w:eastAsia="cs-CZ"/>
        </w:rPr>
        <w:t>.</w:t>
      </w:r>
      <w:r w:rsidRPr="00B7445B">
        <w:rPr>
          <w:lang w:eastAsia="cs-CZ"/>
        </w:rPr>
        <w:t>900</w:t>
      </w:r>
      <w:r w:rsidR="007E3E87">
        <w:rPr>
          <w:lang w:eastAsia="cs-CZ"/>
        </w:rPr>
        <w:t>.</w:t>
      </w:r>
      <w:r w:rsidRPr="00B7445B">
        <w:rPr>
          <w:lang w:eastAsia="cs-CZ"/>
        </w:rPr>
        <w:t>000,00 Kč bez DPH, tj. 5.929.000,00 Kč včetně DPH 21%, cena autorského dozoru</w:t>
      </w:r>
      <w:r w:rsidR="007E3E87">
        <w:rPr>
          <w:lang w:eastAsia="cs-CZ"/>
        </w:rPr>
        <w:t xml:space="preserve"> </w:t>
      </w:r>
      <w:r w:rsidRPr="00B7445B">
        <w:rPr>
          <w:lang w:eastAsia="cs-CZ"/>
        </w:rPr>
        <w:t xml:space="preserve"> </w:t>
      </w:r>
      <w:r w:rsidR="007E3E87">
        <w:rPr>
          <w:lang w:eastAsia="cs-CZ"/>
        </w:rPr>
        <w:t xml:space="preserve">    </w:t>
      </w:r>
      <w:r w:rsidRPr="00B7445B">
        <w:rPr>
          <w:lang w:eastAsia="cs-CZ"/>
        </w:rPr>
        <w:t>1</w:t>
      </w:r>
      <w:r w:rsidR="007E3E87">
        <w:rPr>
          <w:lang w:eastAsia="cs-CZ"/>
        </w:rPr>
        <w:t>.</w:t>
      </w:r>
      <w:r w:rsidRPr="00B7445B">
        <w:rPr>
          <w:lang w:eastAsia="cs-CZ"/>
        </w:rPr>
        <w:t>690</w:t>
      </w:r>
      <w:r w:rsidR="007E3E87">
        <w:rPr>
          <w:lang w:eastAsia="cs-CZ"/>
        </w:rPr>
        <w:t xml:space="preserve"> </w:t>
      </w:r>
      <w:r w:rsidRPr="00B7445B">
        <w:rPr>
          <w:lang w:eastAsia="cs-CZ"/>
        </w:rPr>
        <w:t xml:space="preserve">Kč/hod bez DPH (předpoklad cca 200 hodin) není součástí celkové ceny díla.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lastRenderedPageBreak/>
        <w:t xml:space="preserve">Dílčí termíny realizace: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Zpracování studie a zajištění potřebných průzkumů:</w:t>
      </w:r>
      <w:r w:rsidRPr="00B7445B">
        <w:rPr>
          <w:lang w:eastAsia="cs-CZ"/>
        </w:rPr>
        <w:tab/>
        <w:t>do 3 měsíců od podpisu SOD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 xml:space="preserve">(průzkumy je možné realizovat za příznivých klimatických podmínek – není možno realizovat např. v mrazivém období)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DUR – čistopis / podání žádosti o ÚR:</w:t>
      </w:r>
      <w:r w:rsidRPr="00B7445B">
        <w:rPr>
          <w:lang w:eastAsia="cs-CZ"/>
        </w:rPr>
        <w:tab/>
        <w:t>do 3 měsíců od data předání pokynu objednatele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DSP – čistopis / podání žádosti o SP:</w:t>
      </w:r>
      <w:r w:rsidRPr="00B7445B">
        <w:rPr>
          <w:lang w:eastAsia="cs-CZ"/>
        </w:rPr>
        <w:tab/>
        <w:t xml:space="preserve">do 5 měsíců od data předání pokynu 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>objednatele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DPS: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 xml:space="preserve">do 4 měsíců od data předání pokynu 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>objednatele</w:t>
      </w:r>
    </w:p>
    <w:p w:rsid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Autorský dozor:</w:t>
      </w:r>
      <w:r w:rsidRPr="00B7445B">
        <w:rPr>
          <w:lang w:eastAsia="cs-CZ"/>
        </w:rPr>
        <w:tab/>
      </w:r>
      <w:r>
        <w:rPr>
          <w:lang w:eastAsia="cs-CZ"/>
        </w:rPr>
        <w:tab/>
      </w:r>
      <w:r w:rsidR="007E3E87">
        <w:rPr>
          <w:lang w:eastAsia="cs-CZ"/>
        </w:rPr>
        <w:tab/>
      </w:r>
      <w:r w:rsidR="007E3E87">
        <w:rPr>
          <w:lang w:eastAsia="cs-CZ"/>
        </w:rPr>
        <w:tab/>
      </w:r>
      <w:r w:rsidRPr="00B7445B">
        <w:rPr>
          <w:lang w:eastAsia="cs-CZ"/>
        </w:rPr>
        <w:t xml:space="preserve">dle požadavků objednatele v průběhu provádění díla </w:t>
      </w:r>
    </w:p>
    <w:p w:rsidR="002F340A" w:rsidRPr="002F340A" w:rsidRDefault="002F340A" w:rsidP="007E3E87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2F340A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Souhlasí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 xml:space="preserve">s uzavřením smlouvy o dílo na zhotovitele projektové dokumentace „Západní část Velkého náměstí ve Strakonicích“ s  Ing. arch. </w:t>
      </w:r>
      <w:r w:rsidR="00CF2676">
        <w:rPr>
          <w:lang w:eastAsia="cs-CZ"/>
        </w:rPr>
        <w:t>XX</w:t>
      </w:r>
      <w:r w:rsidRPr="00B7445B">
        <w:rPr>
          <w:lang w:eastAsia="cs-CZ"/>
        </w:rPr>
        <w:t>, za celkovou cenu díla 4</w:t>
      </w:r>
      <w:r w:rsidR="007E3E87">
        <w:rPr>
          <w:lang w:eastAsia="cs-CZ"/>
        </w:rPr>
        <w:t>.</w:t>
      </w:r>
      <w:r w:rsidRPr="00B7445B">
        <w:rPr>
          <w:lang w:eastAsia="cs-CZ"/>
        </w:rPr>
        <w:t>900</w:t>
      </w:r>
      <w:r w:rsidR="007E3E87">
        <w:rPr>
          <w:lang w:eastAsia="cs-CZ"/>
        </w:rPr>
        <w:t>.</w:t>
      </w:r>
      <w:r w:rsidRPr="00B7445B">
        <w:rPr>
          <w:lang w:eastAsia="cs-CZ"/>
        </w:rPr>
        <w:t>000,00 Kč bez DPH, tj. 5.929.000,00 Kč včetně DPH 21%, cena autorského dozoru 1</w:t>
      </w:r>
      <w:r w:rsidR="007E3E87">
        <w:rPr>
          <w:lang w:eastAsia="cs-CZ"/>
        </w:rPr>
        <w:t>.</w:t>
      </w:r>
      <w:r w:rsidRPr="00B7445B">
        <w:rPr>
          <w:lang w:eastAsia="cs-CZ"/>
        </w:rPr>
        <w:t xml:space="preserve">690,-Kč/hod bez DPH (předpoklad cca 200 hodin) není součástí celkové ceny díla.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 xml:space="preserve">Dílčí termíny realizace: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Zpracování studie a zajištění potřebných průzkumů:</w:t>
      </w:r>
      <w:r w:rsidRPr="00B7445B">
        <w:rPr>
          <w:lang w:eastAsia="cs-CZ"/>
        </w:rPr>
        <w:tab/>
        <w:t>do 3 měsíců od podpisu SOD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 xml:space="preserve">(průzkumy je možné realizovat za příznivých klimatických podmínek – není možno realizovat např. v mrazivém období) 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DUR – čistopis / podání žádosti o ÚR:</w:t>
      </w:r>
      <w:r w:rsidRPr="00B7445B">
        <w:rPr>
          <w:lang w:eastAsia="cs-CZ"/>
        </w:rPr>
        <w:tab/>
        <w:t>do 3 měsíců od data předání pokynu objednatele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DSP – čistopis / podání žádosti o SP:</w:t>
      </w:r>
      <w:r w:rsidRPr="00B7445B">
        <w:rPr>
          <w:lang w:eastAsia="cs-CZ"/>
        </w:rPr>
        <w:tab/>
        <w:t xml:space="preserve">do 5 měsíců od data předání pokynu 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>objednatele</w:t>
      </w:r>
    </w:p>
    <w:p w:rsidR="00B7445B" w:rsidRP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Vypracování DPS: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 xml:space="preserve">do 4 měsíců od data předání pokynu </w:t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</w:r>
      <w:r w:rsidRPr="00B7445B">
        <w:rPr>
          <w:lang w:eastAsia="cs-CZ"/>
        </w:rPr>
        <w:tab/>
        <w:t>objednatele</w:t>
      </w:r>
    </w:p>
    <w:p w:rsidR="00B7445B" w:rsidRDefault="00B7445B" w:rsidP="007E3E87">
      <w:pPr>
        <w:spacing w:after="0"/>
        <w:rPr>
          <w:lang w:eastAsia="cs-CZ"/>
        </w:rPr>
      </w:pPr>
      <w:r w:rsidRPr="00B7445B">
        <w:rPr>
          <w:lang w:eastAsia="cs-CZ"/>
        </w:rPr>
        <w:t>- Autorský dozor:</w:t>
      </w:r>
      <w:r w:rsidRPr="00B7445B">
        <w:rPr>
          <w:lang w:eastAsia="cs-CZ"/>
        </w:rPr>
        <w:tab/>
      </w:r>
      <w:r>
        <w:rPr>
          <w:lang w:eastAsia="cs-CZ"/>
        </w:rPr>
        <w:tab/>
      </w:r>
      <w:r w:rsidR="007E3E87">
        <w:rPr>
          <w:lang w:eastAsia="cs-CZ"/>
        </w:rPr>
        <w:tab/>
      </w:r>
      <w:r w:rsidR="007E3E87">
        <w:rPr>
          <w:lang w:eastAsia="cs-CZ"/>
        </w:rPr>
        <w:tab/>
      </w:r>
      <w:r w:rsidRPr="00B7445B">
        <w:rPr>
          <w:lang w:eastAsia="cs-CZ"/>
        </w:rPr>
        <w:t xml:space="preserve">dle požadavků objednatele v průběhu provádění díla </w:t>
      </w:r>
    </w:p>
    <w:p w:rsidR="002F340A" w:rsidRPr="002F340A" w:rsidRDefault="002F340A" w:rsidP="00B7445B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2F340A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III. Pověřuje</w:t>
      </w:r>
    </w:p>
    <w:p w:rsidR="002F340A" w:rsidRPr="002F340A" w:rsidRDefault="002F340A" w:rsidP="002F340A">
      <w:pPr>
        <w:spacing w:after="0"/>
        <w:rPr>
          <w:rFonts w:eastAsia="Times New Roman" w:cs="Tahoma"/>
          <w:szCs w:val="20"/>
          <w:lang w:eastAsia="cs-CZ"/>
        </w:rPr>
      </w:pPr>
      <w:r w:rsidRPr="002F340A">
        <w:rPr>
          <w:rFonts w:eastAsia="Times New Roman" w:cs="Tahoma"/>
          <w:szCs w:val="20"/>
          <w:lang w:eastAsia="cs-CZ"/>
        </w:rPr>
        <w:t>starostu podpisem smlouvy o dílo.</w:t>
      </w:r>
    </w:p>
    <w:p w:rsidR="002F340A" w:rsidRDefault="002F340A" w:rsidP="00017C9D">
      <w:pPr>
        <w:spacing w:after="0" w:line="259" w:lineRule="auto"/>
        <w:jc w:val="left"/>
        <w:rPr>
          <w:rFonts w:eastAsia="Times New Roman" w:cs="Tahoma"/>
          <w:bCs/>
          <w:szCs w:val="20"/>
          <w:lang w:eastAsia="zh-CN"/>
        </w:rPr>
      </w:pPr>
    </w:p>
    <w:p w:rsidR="00353BF6" w:rsidRDefault="00353BF6" w:rsidP="00017C9D">
      <w:pPr>
        <w:pStyle w:val="Nadpis2"/>
      </w:pPr>
      <w:r w:rsidRPr="00353BF6">
        <w:t xml:space="preserve">7) Dohoda o zrušení Smlouvy o postoupení práv a povinností ze </w:t>
      </w:r>
      <w:r>
        <w:t>správního rozhodnutí</w:t>
      </w:r>
      <w:r w:rsidRPr="00353BF6">
        <w:t xml:space="preserve"> (společné územní a stavební řízení) v souvislosti s realizací stavby: „Novostavba florbalové haly“</w:t>
      </w:r>
    </w:p>
    <w:p w:rsidR="00353BF6" w:rsidRDefault="00353BF6" w:rsidP="007E3E87">
      <w:pPr>
        <w:spacing w:after="0"/>
        <w:rPr>
          <w:lang w:eastAsia="cs-CZ"/>
        </w:rPr>
      </w:pPr>
    </w:p>
    <w:p w:rsidR="00017C9D" w:rsidRPr="002F340A" w:rsidRDefault="00017C9D" w:rsidP="00017C9D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2F340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17C9D" w:rsidRPr="002F340A" w:rsidRDefault="00017C9D" w:rsidP="00017C9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F340A">
        <w:rPr>
          <w:rFonts w:eastAsia="Times New Roman" w:cs="Tahoma"/>
          <w:szCs w:val="20"/>
          <w:lang w:eastAsia="cs-CZ"/>
        </w:rPr>
        <w:t>RM po projednání</w:t>
      </w:r>
    </w:p>
    <w:p w:rsidR="00017C9D" w:rsidRPr="002F340A" w:rsidRDefault="00017C9D" w:rsidP="00017C9D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2F340A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Souhlasí</w:t>
      </w:r>
    </w:p>
    <w:p w:rsidR="00353BF6" w:rsidRPr="002F1870" w:rsidRDefault="00017C9D" w:rsidP="00017C9D">
      <w:pPr>
        <w:spacing w:after="0"/>
        <w:rPr>
          <w:rFonts w:eastAsia="Times New Roman" w:cs="Tahoma"/>
          <w:szCs w:val="20"/>
          <w:lang w:eastAsia="cs-CZ"/>
        </w:rPr>
      </w:pPr>
      <w:r w:rsidRPr="002F1870">
        <w:rPr>
          <w:rFonts w:eastAsia="Times New Roman" w:cs="Tahoma"/>
          <w:szCs w:val="20"/>
          <w:lang w:eastAsia="cs-CZ"/>
        </w:rPr>
        <w:t xml:space="preserve">s uzavřením </w:t>
      </w:r>
      <w:r w:rsidRPr="002F1870">
        <w:rPr>
          <w:rFonts w:cs="Tahoma"/>
          <w:szCs w:val="20"/>
        </w:rPr>
        <w:t xml:space="preserve">Dohody o zrušení Smlouvy o postoupení práv a povinností ze správního rozhodnutí (společné územní a stavební řízení) v souvislosti s realizací stavby: „Novostavba florbalové haly“ </w:t>
      </w:r>
      <w:r w:rsidR="002F1870">
        <w:rPr>
          <w:rFonts w:cs="Tahoma"/>
          <w:szCs w:val="20"/>
        </w:rPr>
        <w:t xml:space="preserve">             </w:t>
      </w:r>
      <w:r w:rsidRPr="002F1870">
        <w:rPr>
          <w:rFonts w:cs="Tahoma"/>
          <w:szCs w:val="20"/>
        </w:rPr>
        <w:t xml:space="preserve">č. 2020-00317 (rozhodnutí ze dne </w:t>
      </w:r>
      <w:r w:rsidRPr="002F1870">
        <w:rPr>
          <w:rFonts w:eastAsia="Times New Roman" w:cs="Tahoma"/>
          <w:szCs w:val="20"/>
          <w:lang w:eastAsia="cs-CZ"/>
        </w:rPr>
        <w:t xml:space="preserve">11.12.2019, </w:t>
      </w:r>
      <w:proofErr w:type="gramStart"/>
      <w:r w:rsidRPr="002F1870">
        <w:rPr>
          <w:rFonts w:eastAsia="Times New Roman" w:cs="Tahoma"/>
          <w:szCs w:val="20"/>
          <w:lang w:eastAsia="cs-CZ"/>
        </w:rPr>
        <w:t>č.j.</w:t>
      </w:r>
      <w:proofErr w:type="gramEnd"/>
      <w:r w:rsidRPr="002F1870">
        <w:rPr>
          <w:rFonts w:eastAsia="Times New Roman" w:cs="Tahoma"/>
          <w:szCs w:val="20"/>
          <w:lang w:eastAsia="cs-CZ"/>
        </w:rPr>
        <w:t>: MUST/054537/2019/SÚ/</w:t>
      </w:r>
      <w:proofErr w:type="spellStart"/>
      <w:r w:rsidRPr="002F1870">
        <w:rPr>
          <w:rFonts w:eastAsia="Times New Roman" w:cs="Tahoma"/>
          <w:szCs w:val="20"/>
          <w:lang w:eastAsia="cs-CZ"/>
        </w:rPr>
        <w:t>rem</w:t>
      </w:r>
      <w:proofErr w:type="spellEnd"/>
      <w:r w:rsidRPr="002F1870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2F1870">
        <w:rPr>
          <w:rFonts w:eastAsia="Times New Roman" w:cs="Tahoma"/>
          <w:szCs w:val="20"/>
          <w:lang w:eastAsia="cs-CZ"/>
        </w:rPr>
        <w:t>Sp</w:t>
      </w:r>
      <w:proofErr w:type="spellEnd"/>
      <w:r w:rsidRPr="002F1870">
        <w:rPr>
          <w:rFonts w:eastAsia="Times New Roman" w:cs="Tahoma"/>
          <w:szCs w:val="20"/>
          <w:lang w:eastAsia="cs-CZ"/>
        </w:rPr>
        <w:t>. zn.: SZ-MUST/030754/2019/SÚ/</w:t>
      </w:r>
      <w:proofErr w:type="spellStart"/>
      <w:r w:rsidRPr="002F1870">
        <w:rPr>
          <w:rFonts w:eastAsia="Times New Roman" w:cs="Tahoma"/>
          <w:szCs w:val="20"/>
          <w:lang w:eastAsia="cs-CZ"/>
        </w:rPr>
        <w:t>rem</w:t>
      </w:r>
      <w:proofErr w:type="spellEnd"/>
      <w:r w:rsidRPr="002F1870">
        <w:rPr>
          <w:rFonts w:eastAsia="Times New Roman" w:cs="Tahoma"/>
          <w:szCs w:val="20"/>
          <w:lang w:eastAsia="cs-CZ"/>
        </w:rPr>
        <w:t xml:space="preserve">). Dohoda bude uzavřena </w:t>
      </w:r>
      <w:r w:rsidRPr="002F1870">
        <w:rPr>
          <w:rFonts w:cs="Tahoma"/>
          <w:szCs w:val="20"/>
        </w:rPr>
        <w:t xml:space="preserve">mezi městem Strakonice a </w:t>
      </w:r>
      <w:proofErr w:type="spellStart"/>
      <w:r w:rsidRPr="002F1870">
        <w:rPr>
          <w:rFonts w:cs="Tahoma"/>
          <w:szCs w:val="20"/>
        </w:rPr>
        <w:t>FBc</w:t>
      </w:r>
      <w:proofErr w:type="spellEnd"/>
      <w:r w:rsidRPr="002F1870">
        <w:rPr>
          <w:rFonts w:cs="Tahoma"/>
          <w:szCs w:val="20"/>
        </w:rPr>
        <w:t xml:space="preserve"> Strakonice, z. </w:t>
      </w:r>
      <w:proofErr w:type="gramStart"/>
      <w:r w:rsidRPr="002F1870">
        <w:rPr>
          <w:rFonts w:cs="Tahoma"/>
          <w:szCs w:val="20"/>
        </w:rPr>
        <w:t>s.</w:t>
      </w:r>
      <w:proofErr w:type="gramEnd"/>
      <w:r w:rsidRPr="002F1870">
        <w:rPr>
          <w:rFonts w:cs="Tahoma"/>
          <w:szCs w:val="20"/>
        </w:rPr>
        <w:t>, IČ 02596938.</w:t>
      </w:r>
    </w:p>
    <w:p w:rsidR="00017C9D" w:rsidRPr="00017C9D" w:rsidRDefault="00017C9D" w:rsidP="00017C9D">
      <w:pPr>
        <w:keepNext/>
        <w:spacing w:after="0"/>
        <w:outlineLvl w:val="6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17C9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353BF6" w:rsidRPr="002F1870" w:rsidRDefault="00017C9D" w:rsidP="00017C9D">
      <w:pPr>
        <w:spacing w:after="0"/>
        <w:rPr>
          <w:rFonts w:eastAsia="Times New Roman" w:cs="Tahoma"/>
          <w:szCs w:val="20"/>
          <w:lang w:eastAsia="cs-CZ"/>
        </w:rPr>
      </w:pPr>
      <w:r w:rsidRPr="002F1870">
        <w:rPr>
          <w:rFonts w:eastAsia="Times New Roman" w:cs="Tahoma"/>
          <w:szCs w:val="20"/>
          <w:lang w:eastAsia="cs-CZ"/>
        </w:rPr>
        <w:t xml:space="preserve">starostu města podpisem předmětné </w:t>
      </w:r>
      <w:r w:rsidR="002F1870" w:rsidRPr="002F1870">
        <w:rPr>
          <w:rFonts w:eastAsia="Times New Roman" w:cs="Tahoma"/>
          <w:szCs w:val="20"/>
          <w:lang w:eastAsia="cs-CZ"/>
        </w:rPr>
        <w:t>dohod</w:t>
      </w:r>
      <w:r w:rsidRPr="002F1870">
        <w:rPr>
          <w:rFonts w:eastAsia="Times New Roman" w:cs="Tahoma"/>
          <w:szCs w:val="20"/>
          <w:lang w:eastAsia="cs-CZ"/>
        </w:rPr>
        <w:t>y</w:t>
      </w:r>
      <w:r w:rsidR="002F1870" w:rsidRPr="002F1870">
        <w:rPr>
          <w:rFonts w:eastAsia="Times New Roman" w:cs="Tahoma"/>
          <w:szCs w:val="20"/>
          <w:lang w:eastAsia="cs-CZ"/>
        </w:rPr>
        <w:t>.</w:t>
      </w:r>
    </w:p>
    <w:sectPr w:rsidR="00353BF6" w:rsidRPr="002F18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5F" w:rsidRDefault="00153E5F" w:rsidP="00153E5F">
      <w:pPr>
        <w:spacing w:after="0"/>
      </w:pPr>
      <w:r>
        <w:separator/>
      </w:r>
    </w:p>
  </w:endnote>
  <w:endnote w:type="continuationSeparator" w:id="0">
    <w:p w:rsidR="00153E5F" w:rsidRDefault="00153E5F" w:rsidP="00153E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489465"/>
      <w:docPartObj>
        <w:docPartGallery w:val="Page Numbers (Bottom of Page)"/>
        <w:docPartUnique/>
      </w:docPartObj>
    </w:sdtPr>
    <w:sdtEndPr/>
    <w:sdtContent>
      <w:p w:rsidR="00153E5F" w:rsidRDefault="00153E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676">
          <w:rPr>
            <w:noProof/>
          </w:rPr>
          <w:t>4</w:t>
        </w:r>
        <w:r>
          <w:fldChar w:fldCharType="end"/>
        </w:r>
      </w:p>
    </w:sdtContent>
  </w:sdt>
  <w:p w:rsidR="00153E5F" w:rsidRDefault="00153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5F" w:rsidRDefault="00153E5F" w:rsidP="00153E5F">
      <w:pPr>
        <w:spacing w:after="0"/>
      </w:pPr>
      <w:r>
        <w:separator/>
      </w:r>
    </w:p>
  </w:footnote>
  <w:footnote w:type="continuationSeparator" w:id="0">
    <w:p w:rsidR="00153E5F" w:rsidRDefault="00153E5F" w:rsidP="00153E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BF8"/>
    <w:multiLevelType w:val="hybridMultilevel"/>
    <w:tmpl w:val="5BA2B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14C2"/>
    <w:multiLevelType w:val="hybridMultilevel"/>
    <w:tmpl w:val="2F66CF40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5F157F2"/>
    <w:multiLevelType w:val="hybridMultilevel"/>
    <w:tmpl w:val="3D4026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B34D7"/>
    <w:multiLevelType w:val="hybridMultilevel"/>
    <w:tmpl w:val="32D47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F2E0A"/>
    <w:multiLevelType w:val="hybridMultilevel"/>
    <w:tmpl w:val="F96649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40E43C43"/>
    <w:multiLevelType w:val="hybridMultilevel"/>
    <w:tmpl w:val="B32670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85B41"/>
    <w:multiLevelType w:val="hybridMultilevel"/>
    <w:tmpl w:val="321CC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F1CC6"/>
    <w:multiLevelType w:val="hybridMultilevel"/>
    <w:tmpl w:val="3DA07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C6B8C"/>
    <w:multiLevelType w:val="hybridMultilevel"/>
    <w:tmpl w:val="FD9AB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750FA"/>
    <w:multiLevelType w:val="hybridMultilevel"/>
    <w:tmpl w:val="37D8D7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F3263F"/>
    <w:multiLevelType w:val="hybridMultilevel"/>
    <w:tmpl w:val="FB827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45D99"/>
    <w:multiLevelType w:val="hybridMultilevel"/>
    <w:tmpl w:val="1E46B0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5F"/>
    <w:rsid w:val="00017C9D"/>
    <w:rsid w:val="00072B62"/>
    <w:rsid w:val="00082CEC"/>
    <w:rsid w:val="0009164C"/>
    <w:rsid w:val="000A797D"/>
    <w:rsid w:val="00124ED3"/>
    <w:rsid w:val="00144D6E"/>
    <w:rsid w:val="00153E5F"/>
    <w:rsid w:val="00160963"/>
    <w:rsid w:val="0017661B"/>
    <w:rsid w:val="0018784D"/>
    <w:rsid w:val="00187910"/>
    <w:rsid w:val="00202595"/>
    <w:rsid w:val="002238F6"/>
    <w:rsid w:val="002C2992"/>
    <w:rsid w:val="002F1870"/>
    <w:rsid w:val="002F340A"/>
    <w:rsid w:val="00300FDF"/>
    <w:rsid w:val="00335B80"/>
    <w:rsid w:val="00340D72"/>
    <w:rsid w:val="00343DBB"/>
    <w:rsid w:val="00353BF6"/>
    <w:rsid w:val="00354C44"/>
    <w:rsid w:val="00373597"/>
    <w:rsid w:val="0039100B"/>
    <w:rsid w:val="00395B56"/>
    <w:rsid w:val="003A5D76"/>
    <w:rsid w:val="003E3834"/>
    <w:rsid w:val="004439FE"/>
    <w:rsid w:val="00446C76"/>
    <w:rsid w:val="00467625"/>
    <w:rsid w:val="0049206E"/>
    <w:rsid w:val="004C7831"/>
    <w:rsid w:val="004E33DC"/>
    <w:rsid w:val="004F1375"/>
    <w:rsid w:val="004F5422"/>
    <w:rsid w:val="00566621"/>
    <w:rsid w:val="00571862"/>
    <w:rsid w:val="005A661D"/>
    <w:rsid w:val="00625E4C"/>
    <w:rsid w:val="00635244"/>
    <w:rsid w:val="00676F90"/>
    <w:rsid w:val="00783439"/>
    <w:rsid w:val="007D32A6"/>
    <w:rsid w:val="007E0C16"/>
    <w:rsid w:val="007E3E87"/>
    <w:rsid w:val="00800F25"/>
    <w:rsid w:val="00833CD1"/>
    <w:rsid w:val="00867DDC"/>
    <w:rsid w:val="008767FA"/>
    <w:rsid w:val="00881956"/>
    <w:rsid w:val="008A74CF"/>
    <w:rsid w:val="008E50E2"/>
    <w:rsid w:val="008F06BA"/>
    <w:rsid w:val="00905BE4"/>
    <w:rsid w:val="00931C8D"/>
    <w:rsid w:val="009C5BF3"/>
    <w:rsid w:val="009F18A9"/>
    <w:rsid w:val="00A143DB"/>
    <w:rsid w:val="00A204B5"/>
    <w:rsid w:val="00A24AFE"/>
    <w:rsid w:val="00A72E5D"/>
    <w:rsid w:val="00AD1164"/>
    <w:rsid w:val="00AD3B7A"/>
    <w:rsid w:val="00AE0CCF"/>
    <w:rsid w:val="00B567C9"/>
    <w:rsid w:val="00B711BD"/>
    <w:rsid w:val="00B7445B"/>
    <w:rsid w:val="00B77A0C"/>
    <w:rsid w:val="00BB19F7"/>
    <w:rsid w:val="00BB2EEA"/>
    <w:rsid w:val="00C119F2"/>
    <w:rsid w:val="00C42CB0"/>
    <w:rsid w:val="00C95D6D"/>
    <w:rsid w:val="00CB0B80"/>
    <w:rsid w:val="00CF1BC0"/>
    <w:rsid w:val="00CF2676"/>
    <w:rsid w:val="00CF38DC"/>
    <w:rsid w:val="00D405F2"/>
    <w:rsid w:val="00D40E93"/>
    <w:rsid w:val="00D748D4"/>
    <w:rsid w:val="00D85804"/>
    <w:rsid w:val="00DC1947"/>
    <w:rsid w:val="00DF0B70"/>
    <w:rsid w:val="00E02682"/>
    <w:rsid w:val="00E312E8"/>
    <w:rsid w:val="00EC57B8"/>
    <w:rsid w:val="00ED2070"/>
    <w:rsid w:val="00ED5502"/>
    <w:rsid w:val="00EF3F91"/>
    <w:rsid w:val="00EF7F5A"/>
    <w:rsid w:val="00F07B5D"/>
    <w:rsid w:val="00F21A61"/>
    <w:rsid w:val="00F3471B"/>
    <w:rsid w:val="00F732B7"/>
    <w:rsid w:val="00FC09BE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5875"/>
  <w15:chartTrackingRefBased/>
  <w15:docId w15:val="{EFC44B5E-DBEB-4F60-B37B-C749C68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3E5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153E5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04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53E5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3E5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3E5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A204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A204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1">
    <w:name w:val="Základní text 211"/>
    <w:basedOn w:val="Normln"/>
    <w:rsid w:val="0056662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rsid w:val="00867DDC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1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164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5BF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Odstavecseseznamem">
    <w:name w:val="List Paragraph"/>
    <w:basedOn w:val="Normln"/>
    <w:uiPriority w:val="34"/>
    <w:qFormat/>
    <w:rsid w:val="007D3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1142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2021-08-24T13:16:00Z</cp:lastPrinted>
  <dcterms:created xsi:type="dcterms:W3CDTF">2021-09-01T09:34:00Z</dcterms:created>
  <dcterms:modified xsi:type="dcterms:W3CDTF">2021-09-02T06:57:00Z</dcterms:modified>
</cp:coreProperties>
</file>