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D3D" w:rsidRDefault="00750D3D" w:rsidP="00750D3D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502D" w:rsidRPr="001D478D" w:rsidRDefault="0041502D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color w:val="000000"/>
          <w:sz w:val="24"/>
          <w:szCs w:val="24"/>
        </w:rPr>
        <w:t>13/06</w:t>
      </w:r>
      <w:r w:rsidRPr="001D478D">
        <w:rPr>
          <w:rFonts w:ascii="Tahoma" w:hAnsi="Tahoma" w:cs="Tahoma"/>
          <w:b/>
          <w:color w:val="000000"/>
          <w:sz w:val="24"/>
          <w:szCs w:val="24"/>
        </w:rPr>
        <w:t xml:space="preserve"> - Tajemnice MěÚ</w:t>
      </w:r>
    </w:p>
    <w:p w:rsidR="0041502D" w:rsidRPr="001D478D" w:rsidRDefault="0041502D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41502D" w:rsidRPr="001D478D" w:rsidRDefault="0041502D" w:rsidP="0041502D">
      <w:pPr>
        <w:pStyle w:val="Zkladntext"/>
        <w:jc w:val="center"/>
        <w:rPr>
          <w:rFonts w:ascii="Tahoma" w:hAnsi="Tahoma" w:cs="Tahoma"/>
          <w:b/>
          <w:sz w:val="24"/>
          <w:u w:val="single"/>
        </w:rPr>
      </w:pPr>
      <w:r w:rsidRPr="001D478D">
        <w:rPr>
          <w:rFonts w:ascii="Tahoma" w:hAnsi="Tahoma" w:cs="Tahoma"/>
          <w:b/>
          <w:sz w:val="24"/>
          <w:u w:val="single"/>
        </w:rPr>
        <w:t>Městský úřad Strakonice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4"/>
          <w:szCs w:val="24"/>
        </w:rPr>
      </w:pPr>
      <w:r w:rsidRPr="001D478D">
        <w:rPr>
          <w:rFonts w:ascii="Tahoma" w:hAnsi="Tahoma" w:cs="Tahoma"/>
          <w:b/>
          <w:sz w:val="24"/>
          <w:szCs w:val="24"/>
        </w:rPr>
        <w:t>Tajemnice MěÚ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1D478D">
        <w:rPr>
          <w:rFonts w:ascii="Tahoma" w:hAnsi="Tahoma" w:cs="Tahoma"/>
          <w:b/>
          <w:bCs/>
          <w:sz w:val="24"/>
          <w:szCs w:val="24"/>
        </w:rPr>
        <w:t>Návrh usnesení ZM</w:t>
      </w:r>
    </w:p>
    <w:p w:rsidR="0041502D" w:rsidRPr="001D478D" w:rsidRDefault="0041502D" w:rsidP="0041502D">
      <w:pPr>
        <w:pStyle w:val="Nadpis1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Plnění usnesení Zastupitelstva města Strakonice za I. pololetí r. 202</w:t>
      </w:r>
      <w:r>
        <w:rPr>
          <w:rFonts w:ascii="Tahoma" w:hAnsi="Tahoma" w:cs="Tahoma"/>
          <w:sz w:val="24"/>
          <w:szCs w:val="24"/>
        </w:rPr>
        <w:t>1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1502D" w:rsidRPr="001D478D" w:rsidRDefault="0041502D" w:rsidP="0041502D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K projednání v ZM dne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15</w:t>
      </w:r>
      <w:r w:rsidRPr="001D478D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>09</w:t>
      </w:r>
      <w:r w:rsidRPr="001D478D">
        <w:rPr>
          <w:rFonts w:ascii="Tahoma" w:hAnsi="Tahoma" w:cs="Tahoma"/>
          <w:color w:val="000000"/>
          <w:sz w:val="24"/>
          <w:szCs w:val="24"/>
        </w:rPr>
        <w:t>.202</w:t>
      </w:r>
      <w:r>
        <w:rPr>
          <w:rFonts w:ascii="Tahoma" w:hAnsi="Tahoma" w:cs="Tahoma"/>
          <w:color w:val="000000"/>
          <w:sz w:val="24"/>
          <w:szCs w:val="24"/>
        </w:rPr>
        <w:t>1</w:t>
      </w:r>
      <w:proofErr w:type="gramEnd"/>
    </w:p>
    <w:p w:rsidR="0041502D" w:rsidRPr="001D478D" w:rsidRDefault="0041502D" w:rsidP="0041502D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>Zastupitelstvo města po projednání</w:t>
      </w:r>
    </w:p>
    <w:p w:rsidR="0041502D" w:rsidRPr="001D478D" w:rsidRDefault="0041502D" w:rsidP="0041502D">
      <w:pPr>
        <w:pStyle w:val="Nadpis2"/>
        <w:rPr>
          <w:rFonts w:ascii="Tahoma" w:hAnsi="Tahoma" w:cs="Tahoma"/>
        </w:rPr>
      </w:pPr>
      <w:r w:rsidRPr="001D478D">
        <w:rPr>
          <w:rFonts w:ascii="Tahoma" w:hAnsi="Tahoma" w:cs="Tahoma"/>
        </w:rPr>
        <w:t>I. Bere na vědomí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</w:t>
      </w:r>
      <w:r w:rsidRPr="001D478D">
        <w:rPr>
          <w:rFonts w:ascii="Tahoma" w:hAnsi="Tahoma" w:cs="Tahoma"/>
          <w:sz w:val="24"/>
          <w:szCs w:val="24"/>
        </w:rPr>
        <w:t>právu o plnění usnesení zastupitelstva města za I. pololetí r. 202</w:t>
      </w:r>
      <w:r>
        <w:rPr>
          <w:rFonts w:ascii="Tahoma" w:hAnsi="Tahoma" w:cs="Tahoma"/>
          <w:sz w:val="24"/>
          <w:szCs w:val="24"/>
        </w:rPr>
        <w:t>1</w:t>
      </w:r>
      <w:r w:rsidRPr="001D478D">
        <w:rPr>
          <w:rFonts w:ascii="Tahoma" w:hAnsi="Tahoma" w:cs="Tahoma"/>
          <w:sz w:val="24"/>
          <w:szCs w:val="24"/>
        </w:rPr>
        <w:t>.</w:t>
      </w:r>
    </w:p>
    <w:p w:rsidR="0041502D" w:rsidRPr="001D478D" w:rsidRDefault="0041502D" w:rsidP="0041502D">
      <w:pPr>
        <w:pStyle w:val="Nadpis2"/>
        <w:rPr>
          <w:rFonts w:ascii="Tahoma" w:hAnsi="Tahoma" w:cs="Tahoma"/>
        </w:rPr>
      </w:pPr>
      <w:r w:rsidRPr="001D478D">
        <w:rPr>
          <w:rFonts w:ascii="Tahoma" w:hAnsi="Tahoma" w:cs="Tahoma"/>
        </w:rPr>
        <w:t>II. Schvaluje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vyřazení 106 </w:t>
      </w:r>
      <w:r w:rsidRPr="001D478D">
        <w:rPr>
          <w:rFonts w:ascii="Tahoma" w:hAnsi="Tahoma" w:cs="Tahoma"/>
          <w:color w:val="000000"/>
          <w:sz w:val="24"/>
          <w:szCs w:val="24"/>
        </w:rPr>
        <w:t xml:space="preserve">splněných usnesení. </w:t>
      </w:r>
    </w:p>
    <w:p w:rsidR="0041502D" w:rsidRPr="001D478D" w:rsidRDefault="0041502D" w:rsidP="0041502D">
      <w:pPr>
        <w:pStyle w:val="Nadpis2"/>
        <w:rPr>
          <w:rFonts w:ascii="Tahoma" w:hAnsi="Tahoma" w:cs="Tahoma"/>
          <w:color w:val="000000"/>
        </w:rPr>
      </w:pPr>
      <w:r w:rsidRPr="001D478D">
        <w:rPr>
          <w:rFonts w:ascii="Tahoma" w:hAnsi="Tahoma" w:cs="Tahoma"/>
          <w:color w:val="000000"/>
        </w:rPr>
        <w:t>III. Revokuje</w:t>
      </w:r>
    </w:p>
    <w:p w:rsidR="0041502D" w:rsidRPr="001D478D" w:rsidRDefault="0041502D" w:rsidP="0041502D">
      <w:pPr>
        <w:pStyle w:val="Default"/>
        <w:widowControl w:val="0"/>
        <w:rPr>
          <w:rFonts w:ascii="Tahoma" w:hAnsi="Tahoma" w:cs="Tahoma"/>
        </w:rPr>
      </w:pPr>
      <w:r w:rsidRPr="001D478D">
        <w:rPr>
          <w:rFonts w:ascii="Tahoma" w:hAnsi="Tahoma" w:cs="Tahoma"/>
        </w:rPr>
        <w:t>usnesení č.</w:t>
      </w:r>
      <w:r>
        <w:rPr>
          <w:rFonts w:ascii="Tahoma" w:hAnsi="Tahoma" w:cs="Tahoma"/>
        </w:rPr>
        <w:t xml:space="preserve"> 722/ZM/2018, 52/ZM/2020, 53/ZM/2020 a 204/ZM/2020.</w:t>
      </w:r>
    </w:p>
    <w:p w:rsidR="0041502D" w:rsidRPr="001D478D" w:rsidRDefault="0041502D" w:rsidP="0041502D">
      <w:pPr>
        <w:pStyle w:val="Nadpis2"/>
        <w:rPr>
          <w:rFonts w:ascii="Tahoma" w:hAnsi="Tahoma" w:cs="Tahoma"/>
          <w:color w:val="000000"/>
        </w:rPr>
      </w:pPr>
      <w:r w:rsidRPr="001D478D">
        <w:rPr>
          <w:rFonts w:ascii="Tahoma" w:hAnsi="Tahoma" w:cs="Tahoma"/>
          <w:color w:val="000000"/>
        </w:rPr>
        <w:t xml:space="preserve">IV. Ukládá  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a) tajemnici MěÚ vést v evidenci </w:t>
      </w:r>
      <w:r>
        <w:rPr>
          <w:rFonts w:ascii="Tahoma" w:hAnsi="Tahoma" w:cs="Tahoma"/>
          <w:color w:val="000000"/>
          <w:sz w:val="24"/>
          <w:szCs w:val="24"/>
        </w:rPr>
        <w:t>87</w:t>
      </w:r>
      <w:r w:rsidRPr="001D478D">
        <w:rPr>
          <w:rFonts w:ascii="Tahoma" w:hAnsi="Tahoma" w:cs="Tahoma"/>
          <w:color w:val="000000"/>
          <w:sz w:val="24"/>
          <w:szCs w:val="24"/>
        </w:rPr>
        <w:t xml:space="preserve"> nesplněných usnesení.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b) příslušným pracovníkům zajistit plnění nesplněných usnesení.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pStyle w:val="Zkladntext2"/>
        <w:keepNext w:val="0"/>
        <w:rPr>
          <w:rFonts w:ascii="Tahoma" w:hAnsi="Tahoma" w:cs="Tahoma"/>
        </w:rPr>
      </w:pPr>
      <w:r w:rsidRPr="001D478D">
        <w:rPr>
          <w:rFonts w:ascii="Tahoma" w:hAnsi="Tahoma" w:cs="Tahoma"/>
        </w:rPr>
        <w:t xml:space="preserve">Předkládá: </w:t>
      </w:r>
    </w:p>
    <w:p w:rsidR="0041502D" w:rsidRPr="001D478D" w:rsidRDefault="0041502D" w:rsidP="0041502D">
      <w:pPr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Mgr. Martina Kotrchová – tajemnice MěÚ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93F25" w:rsidRDefault="00F93F25"/>
    <w:sectPr w:rsidR="00F93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2D"/>
    <w:rsid w:val="0041502D"/>
    <w:rsid w:val="00750D3D"/>
    <w:rsid w:val="00F9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1DE2C-C37E-4DD5-BD55-41166288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02D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41502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color w:val="000000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41502D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41502D"/>
    <w:rPr>
      <w:rFonts w:ascii="Times New Roman" w:eastAsia="Times New Roman" w:hAnsi="Times New Roman" w:cs="Times New Roman"/>
      <w:b/>
      <w:bCs/>
      <w:color w:val="000000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150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02D"/>
    <w:rPr>
      <w:rFonts w:ascii="Calibri" w:eastAsia="Times New Roman" w:hAnsi="Calibri" w:cs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41502D"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4150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41502D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rsid w:val="004150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1502D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uiPriority w:val="99"/>
    <w:rsid w:val="0041502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2</cp:revision>
  <dcterms:created xsi:type="dcterms:W3CDTF">2021-09-03T06:06:00Z</dcterms:created>
  <dcterms:modified xsi:type="dcterms:W3CDTF">2021-09-06T05:14:00Z</dcterms:modified>
</cp:coreProperties>
</file>