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B34" w:rsidRDefault="00764B34" w:rsidP="00764B3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64B34" w:rsidRDefault="00764B34" w:rsidP="00274A91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274A91" w:rsidRDefault="00274A91" w:rsidP="00274A91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52/1a  majetkové záležitosti</w:t>
      </w: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shd w:val="clear" w:color="auto" w:fill="FFFFFF" w:themeFill="background1"/>
        <w:rPr>
          <w:rFonts w:cs="Tahoma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shd w:val="clear" w:color="auto" w:fill="FFFFFF" w:themeFill="background1"/>
        <w:rPr>
          <w:rFonts w:cs="Tahoma"/>
          <w:lang w:eastAsia="cs-CZ"/>
        </w:rPr>
      </w:pPr>
    </w:p>
    <w:p w:rsidR="00274A91" w:rsidRDefault="00274A91" w:rsidP="00274A91">
      <w:pPr>
        <w:shd w:val="clear" w:color="auto" w:fill="FFFFFF" w:themeFill="background1"/>
        <w:rPr>
          <w:rFonts w:cs="Tahoma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274A91" w:rsidRDefault="00274A91" w:rsidP="00274A91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20. října 2021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274A91" w:rsidRDefault="00274A91" w:rsidP="00274A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274A91" w:rsidRDefault="00274A91" w:rsidP="00274A91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274A91" w:rsidRPr="009D21D9" w:rsidRDefault="00274A91" w:rsidP="00274A91">
      <w:pPr>
        <w:shd w:val="clear" w:color="auto" w:fill="FFFFFF" w:themeFill="background1"/>
        <w:rPr>
          <w:rFonts w:eastAsia="Times New Roman" w:cs="Tahoma"/>
          <w:b/>
          <w:szCs w:val="20"/>
          <w:u w:val="single"/>
          <w:lang w:eastAsia="cs-CZ"/>
        </w:rPr>
      </w:pPr>
    </w:p>
    <w:p w:rsidR="00274A91" w:rsidRDefault="00274A91" w:rsidP="00274A91">
      <w:pPr>
        <w:shd w:val="clear" w:color="auto" w:fill="FFFFFF" w:themeFill="background1"/>
        <w:rPr>
          <w:lang w:eastAsia="cs-CZ"/>
        </w:rPr>
      </w:pPr>
    </w:p>
    <w:p w:rsidR="00624B9F" w:rsidRPr="00A47929" w:rsidRDefault="00274A91" w:rsidP="00624B9F">
      <w:pPr>
        <w:pStyle w:val="Nadpis2"/>
        <w:rPr>
          <w:rFonts w:eastAsiaTheme="majorEastAsia" w:cs="Tahoma"/>
          <w:szCs w:val="24"/>
        </w:rPr>
      </w:pPr>
      <w:r w:rsidRPr="00A47929">
        <w:rPr>
          <w:rFonts w:cs="Tahoma"/>
          <w:szCs w:val="24"/>
        </w:rPr>
        <w:t xml:space="preserve">1) </w:t>
      </w:r>
      <w:r w:rsidR="00624B9F" w:rsidRPr="00A47929">
        <w:rPr>
          <w:rFonts w:eastAsiaTheme="majorEastAsia" w:cs="Tahoma"/>
          <w:szCs w:val="24"/>
        </w:rPr>
        <w:t xml:space="preserve">Dodatek č. 1 ke smlouvě o dílo v souvislosti se stavbou „Vodovod a veřejné osvětlení </w:t>
      </w:r>
      <w:proofErr w:type="spellStart"/>
      <w:r w:rsidR="00624B9F" w:rsidRPr="00A47929">
        <w:rPr>
          <w:rFonts w:eastAsiaTheme="majorEastAsia" w:cs="Tahoma"/>
          <w:szCs w:val="24"/>
        </w:rPr>
        <w:t>Hajská</w:t>
      </w:r>
      <w:proofErr w:type="spellEnd"/>
      <w:r w:rsidR="00624B9F" w:rsidRPr="00A47929">
        <w:rPr>
          <w:rFonts w:eastAsiaTheme="majorEastAsia" w:cs="Tahoma"/>
          <w:szCs w:val="24"/>
        </w:rPr>
        <w:t>“</w:t>
      </w:r>
    </w:p>
    <w:p w:rsidR="00624B9F" w:rsidRPr="00624B9F" w:rsidRDefault="00624B9F" w:rsidP="00624B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624B9F" w:rsidRPr="00984446" w:rsidRDefault="00624B9F" w:rsidP="00984446">
      <w:pPr>
        <w:pStyle w:val="Bezmezer"/>
        <w:rPr>
          <w:b/>
          <w:u w:val="single"/>
          <w:lang w:eastAsia="cs-CZ"/>
        </w:rPr>
      </w:pPr>
      <w:r w:rsidRPr="00984446">
        <w:rPr>
          <w:b/>
          <w:u w:val="single"/>
          <w:lang w:eastAsia="cs-CZ"/>
        </w:rPr>
        <w:t>Návrh usnesení:</w:t>
      </w:r>
    </w:p>
    <w:p w:rsidR="00624B9F" w:rsidRPr="00624B9F" w:rsidRDefault="00624B9F" w:rsidP="00984446">
      <w:pPr>
        <w:pStyle w:val="Bezmezer"/>
        <w:rPr>
          <w:rFonts w:eastAsia="Times New Roman" w:cs="Tahoma"/>
          <w:szCs w:val="20"/>
          <w:lang w:eastAsia="cs-CZ"/>
        </w:rPr>
      </w:pPr>
      <w:r w:rsidRPr="00624B9F">
        <w:rPr>
          <w:rFonts w:eastAsia="Times New Roman" w:cs="Tahoma"/>
          <w:szCs w:val="20"/>
          <w:lang w:eastAsia="cs-CZ"/>
        </w:rPr>
        <w:t>RM po projednání</w:t>
      </w:r>
    </w:p>
    <w:p w:rsidR="00624B9F" w:rsidRPr="00984446" w:rsidRDefault="00624B9F" w:rsidP="00984446">
      <w:pPr>
        <w:pStyle w:val="Nadpis3"/>
        <w:rPr>
          <w:rFonts w:cs="Tahoma"/>
          <w:b w:val="0"/>
          <w:color w:val="auto"/>
          <w:szCs w:val="20"/>
          <w:lang w:eastAsia="cs-CZ"/>
        </w:rPr>
      </w:pPr>
      <w:r w:rsidRPr="00984446">
        <w:rPr>
          <w:rFonts w:cs="Tahoma"/>
          <w:color w:val="auto"/>
          <w:szCs w:val="20"/>
          <w:lang w:eastAsia="cs-CZ"/>
        </w:rPr>
        <w:t>I. Souhlasí</w:t>
      </w:r>
    </w:p>
    <w:p w:rsidR="00624B9F" w:rsidRPr="00624B9F" w:rsidRDefault="00624B9F" w:rsidP="00543115">
      <w:pPr>
        <w:spacing w:after="0"/>
        <w:rPr>
          <w:rFonts w:eastAsia="Times New Roman" w:cs="Tahoma"/>
          <w:szCs w:val="20"/>
          <w:lang w:eastAsia="cs-CZ"/>
        </w:rPr>
      </w:pPr>
      <w:r w:rsidRPr="00624B9F">
        <w:rPr>
          <w:rFonts w:eastAsia="Times New Roman" w:cs="Tahoma"/>
          <w:szCs w:val="20"/>
          <w:lang w:eastAsia="cs-CZ"/>
        </w:rPr>
        <w:t>s posledním  změnovým listem č. 2 (</w:t>
      </w:r>
      <w:proofErr w:type="spellStart"/>
      <w:r w:rsidRPr="00624B9F">
        <w:rPr>
          <w:rFonts w:eastAsia="Times New Roman" w:cs="Tahoma"/>
          <w:szCs w:val="20"/>
          <w:lang w:eastAsia="cs-CZ"/>
        </w:rPr>
        <w:t>doměrkovým</w:t>
      </w:r>
      <w:proofErr w:type="spellEnd"/>
      <w:r w:rsidRPr="00624B9F">
        <w:rPr>
          <w:rFonts w:eastAsia="Times New Roman" w:cs="Tahoma"/>
          <w:szCs w:val="20"/>
          <w:lang w:eastAsia="cs-CZ"/>
        </w:rPr>
        <w:t xml:space="preserve"> listem) jeho</w:t>
      </w:r>
      <w:r w:rsidR="00DA0FD0">
        <w:rPr>
          <w:rFonts w:eastAsia="Times New Roman" w:cs="Tahoma"/>
          <w:szCs w:val="20"/>
          <w:lang w:eastAsia="cs-CZ"/>
        </w:rPr>
        <w:t>ž cena činí 157.178 Kč bez DPH</w:t>
      </w:r>
      <w:r w:rsidRPr="00624B9F">
        <w:rPr>
          <w:rFonts w:eastAsia="Times New Roman" w:cs="Tahoma"/>
          <w:szCs w:val="20"/>
          <w:lang w:eastAsia="cs-CZ"/>
        </w:rPr>
        <w:t>, cena s DPH činí 190.185 Kč.</w:t>
      </w:r>
    </w:p>
    <w:p w:rsidR="00624B9F" w:rsidRPr="00984446" w:rsidRDefault="00624B9F" w:rsidP="00984446">
      <w:pPr>
        <w:pStyle w:val="Nadpis3"/>
        <w:rPr>
          <w:rFonts w:cs="Tahoma"/>
          <w:b w:val="0"/>
          <w:color w:val="auto"/>
          <w:szCs w:val="20"/>
          <w:lang w:eastAsia="cs-CZ"/>
        </w:rPr>
      </w:pPr>
      <w:r w:rsidRPr="00984446">
        <w:rPr>
          <w:rFonts w:cs="Tahoma"/>
          <w:color w:val="auto"/>
          <w:szCs w:val="20"/>
          <w:lang w:eastAsia="cs-CZ"/>
        </w:rPr>
        <w:t>II. Souhlasí</w:t>
      </w:r>
    </w:p>
    <w:p w:rsidR="00624B9F" w:rsidRPr="00624B9F" w:rsidRDefault="00624B9F" w:rsidP="00543115">
      <w:pPr>
        <w:spacing w:after="0"/>
        <w:rPr>
          <w:rFonts w:eastAsia="Times New Roman" w:cs="Tahoma"/>
          <w:szCs w:val="20"/>
          <w:lang w:eastAsia="cs-CZ"/>
        </w:rPr>
      </w:pPr>
      <w:r w:rsidRPr="00624B9F">
        <w:rPr>
          <w:rFonts w:eastAsia="Times New Roman" w:cs="Tahoma"/>
          <w:szCs w:val="20"/>
          <w:lang w:eastAsia="cs-CZ"/>
        </w:rPr>
        <w:t xml:space="preserve">s uzavřením dodatku č. 1 ke smlouvě o dílo s firmou ŠAFINVEST s.r.o., Kollárova 511, 397 01 Písek v souvislosti se stavbou „Vodovod a veřejné osvětlení - </w:t>
      </w:r>
      <w:proofErr w:type="spellStart"/>
      <w:r w:rsidRPr="00624B9F">
        <w:rPr>
          <w:rFonts w:eastAsia="Times New Roman" w:cs="Tahoma"/>
          <w:szCs w:val="20"/>
          <w:lang w:eastAsia="cs-CZ"/>
        </w:rPr>
        <w:t>Hajská</w:t>
      </w:r>
      <w:proofErr w:type="spellEnd"/>
      <w:r w:rsidRPr="00624B9F">
        <w:rPr>
          <w:rFonts w:eastAsia="Times New Roman" w:cs="Tahoma"/>
          <w:szCs w:val="20"/>
          <w:lang w:eastAsia="cs-CZ"/>
        </w:rPr>
        <w:t>“. Předmětem tohoto dodatku je navýšení ceny díla o 462.616 Kč bez DPH oproti původní ceně díla. Cena díla tedy činí 5.341.448 Kč bez DPH, tj. 6.463.152  Kč vč. DPH.</w:t>
      </w:r>
    </w:p>
    <w:p w:rsidR="00624B9F" w:rsidRPr="00984446" w:rsidRDefault="00624B9F" w:rsidP="00984446">
      <w:pPr>
        <w:pStyle w:val="Nadpis3"/>
        <w:rPr>
          <w:rFonts w:cs="Tahoma"/>
          <w:b w:val="0"/>
          <w:color w:val="auto"/>
          <w:szCs w:val="20"/>
          <w:lang w:eastAsia="cs-CZ"/>
        </w:rPr>
      </w:pPr>
      <w:r w:rsidRPr="00984446">
        <w:rPr>
          <w:rFonts w:cs="Tahoma"/>
          <w:color w:val="auto"/>
          <w:szCs w:val="20"/>
          <w:lang w:eastAsia="cs-CZ"/>
        </w:rPr>
        <w:t>III. Pověřuje</w:t>
      </w:r>
    </w:p>
    <w:p w:rsidR="00624B9F" w:rsidRPr="00624B9F" w:rsidRDefault="00624B9F" w:rsidP="00543115">
      <w:pPr>
        <w:spacing w:after="0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624B9F">
        <w:rPr>
          <w:rFonts w:eastAsia="Times New Roman" w:cs="Tahoma"/>
          <w:color w:val="000000" w:themeColor="text1"/>
          <w:szCs w:val="20"/>
          <w:lang w:eastAsia="cs-CZ"/>
        </w:rPr>
        <w:t>starostu města podpisem výše uvedeného změnového listu č. 2 (</w:t>
      </w:r>
      <w:proofErr w:type="spellStart"/>
      <w:r w:rsidRPr="00624B9F">
        <w:rPr>
          <w:rFonts w:eastAsia="Times New Roman" w:cs="Tahoma"/>
          <w:color w:val="000000" w:themeColor="text1"/>
          <w:szCs w:val="20"/>
          <w:lang w:eastAsia="cs-CZ"/>
        </w:rPr>
        <w:t>doměrkový</w:t>
      </w:r>
      <w:proofErr w:type="spellEnd"/>
      <w:r w:rsidRPr="00624B9F">
        <w:rPr>
          <w:rFonts w:eastAsia="Times New Roman" w:cs="Tahoma"/>
          <w:color w:val="000000" w:themeColor="text1"/>
          <w:szCs w:val="20"/>
          <w:lang w:eastAsia="cs-CZ"/>
        </w:rPr>
        <w:t xml:space="preserve"> list) a dále k následnému uzavření příslušného dodatku č. 1.</w:t>
      </w:r>
    </w:p>
    <w:p w:rsidR="006673F3" w:rsidRPr="008C7D1D" w:rsidRDefault="006673F3" w:rsidP="00624B9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E5197" w:rsidRPr="004E5197" w:rsidRDefault="004E5197" w:rsidP="00984446">
      <w:pPr>
        <w:pStyle w:val="Nadpis2"/>
      </w:pPr>
      <w:r>
        <w:t xml:space="preserve">2) </w:t>
      </w:r>
      <w:r w:rsidR="00A47929">
        <w:t xml:space="preserve">Objekt Bažantnice </w:t>
      </w:r>
      <w:r w:rsidRPr="004E5197">
        <w:t xml:space="preserve">– rekonstrukce ústředního vytápění </w:t>
      </w:r>
      <w:r w:rsidR="008C7D1D">
        <w:br/>
      </w:r>
      <w:r w:rsidRPr="004E5197">
        <w:t>a vodovodu</w:t>
      </w:r>
    </w:p>
    <w:p w:rsidR="004E5197" w:rsidRPr="004E5197" w:rsidRDefault="004E5197" w:rsidP="004E5197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4E5197" w:rsidRPr="004E5197" w:rsidRDefault="004E5197" w:rsidP="004E5197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E5197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E5197" w:rsidRPr="004E5197" w:rsidRDefault="004E5197" w:rsidP="004E5197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E5197">
        <w:rPr>
          <w:rFonts w:eastAsia="Times New Roman" w:cs="Tahoma"/>
          <w:szCs w:val="20"/>
          <w:lang w:eastAsia="ar-SA"/>
        </w:rPr>
        <w:t xml:space="preserve">RM po projednání </w:t>
      </w:r>
    </w:p>
    <w:p w:rsidR="004E5197" w:rsidRPr="004E5197" w:rsidRDefault="004E5197" w:rsidP="008C7D1D">
      <w:pPr>
        <w:pStyle w:val="Nadpis3"/>
        <w:rPr>
          <w:rFonts w:eastAsia="Times New Roman"/>
          <w:b w:val="0"/>
          <w:lang w:eastAsia="ar-SA"/>
        </w:rPr>
      </w:pPr>
      <w:r w:rsidRPr="004E5197">
        <w:rPr>
          <w:rFonts w:eastAsia="Times New Roman"/>
          <w:lang w:eastAsia="ar-SA"/>
        </w:rPr>
        <w:t>I. Souhlasí</w:t>
      </w:r>
    </w:p>
    <w:p w:rsidR="004E5197" w:rsidRPr="004E5197" w:rsidRDefault="004E5197" w:rsidP="00543115">
      <w:pPr>
        <w:spacing w:after="0" w:line="259" w:lineRule="auto"/>
        <w:rPr>
          <w:rFonts w:cs="Tahoma"/>
          <w:szCs w:val="20"/>
        </w:rPr>
      </w:pPr>
      <w:r w:rsidRPr="004E5197">
        <w:rPr>
          <w:rFonts w:eastAsia="Times New Roman" w:cs="Tahoma"/>
          <w:bCs/>
          <w:szCs w:val="20"/>
          <w:lang w:eastAsia="cs-CZ"/>
        </w:rPr>
        <w:t xml:space="preserve">s oslovením </w:t>
      </w:r>
      <w:proofErr w:type="spellStart"/>
      <w:r w:rsidRPr="004E5197">
        <w:rPr>
          <w:rFonts w:eastAsia="Times New Roman" w:cs="Tahoma"/>
          <w:bCs/>
          <w:szCs w:val="20"/>
          <w:lang w:eastAsia="cs-CZ"/>
        </w:rPr>
        <w:t>Vodoinstalaterství</w:t>
      </w:r>
      <w:proofErr w:type="spellEnd"/>
      <w:r w:rsidRPr="004E5197">
        <w:rPr>
          <w:rFonts w:eastAsia="Times New Roman" w:cs="Tahoma"/>
          <w:bCs/>
          <w:szCs w:val="20"/>
          <w:lang w:eastAsia="cs-CZ"/>
        </w:rPr>
        <w:t xml:space="preserve"> Hromek s.r.o.</w:t>
      </w:r>
      <w:r w:rsidRPr="004E5197">
        <w:rPr>
          <w:rFonts w:eastAsia="Times New Roman" w:cs="Tahoma"/>
          <w:szCs w:val="20"/>
          <w:lang w:eastAsia="cs-CZ"/>
        </w:rPr>
        <w:t>, 5. května 15, Strakonice 386 01, IČ 28092929</w:t>
      </w:r>
      <w:r w:rsidRPr="004E5197">
        <w:rPr>
          <w:rFonts w:eastAsia="Times New Roman" w:cs="Tahoma"/>
          <w:bCs/>
          <w:szCs w:val="20"/>
          <w:lang w:eastAsia="cs-CZ"/>
        </w:rPr>
        <w:t xml:space="preserve">, </w:t>
      </w:r>
      <w:r w:rsidRPr="004E5197">
        <w:rPr>
          <w:rFonts w:eastAsia="Times New Roman" w:cs="Tahoma"/>
          <w:snapToGrid w:val="0"/>
          <w:szCs w:val="20"/>
          <w:lang w:eastAsia="cs-CZ"/>
        </w:rPr>
        <w:t>k podání nabídky na realizaci akce „</w:t>
      </w:r>
      <w:r w:rsidRPr="004E5197">
        <w:rPr>
          <w:rFonts w:eastAsiaTheme="majorEastAsia" w:cstheme="majorBidi"/>
          <w:szCs w:val="20"/>
          <w:lang w:eastAsia="cs-CZ"/>
        </w:rPr>
        <w:t>Objektu Bažantnice – rekonstrukce ústředního vytápění a vodovodu</w:t>
      </w:r>
      <w:r w:rsidRPr="004E5197">
        <w:rPr>
          <w:szCs w:val="20"/>
        </w:rPr>
        <w:t xml:space="preserve">“, </w:t>
      </w:r>
      <w:r w:rsidRPr="004E5197">
        <w:rPr>
          <w:rFonts w:cs="Tahoma"/>
          <w:szCs w:val="20"/>
        </w:rPr>
        <w:t>a to z toho důvodu, že disponuje příslušnou technikou a zkušenostmi s obdobnými akcemi.</w:t>
      </w:r>
    </w:p>
    <w:p w:rsidR="004E5197" w:rsidRPr="004E5197" w:rsidRDefault="004E5197" w:rsidP="008C7D1D">
      <w:pPr>
        <w:pStyle w:val="Nadpis3"/>
        <w:rPr>
          <w:rFonts w:eastAsia="Times New Roman"/>
          <w:lang w:eastAsia="cs-CZ"/>
        </w:rPr>
      </w:pPr>
      <w:r w:rsidRPr="004E5197">
        <w:rPr>
          <w:rFonts w:eastAsia="Times New Roman"/>
          <w:lang w:eastAsia="cs-CZ"/>
        </w:rPr>
        <w:t>II. Souhlasí</w:t>
      </w:r>
    </w:p>
    <w:p w:rsidR="004E5197" w:rsidRPr="004E5197" w:rsidRDefault="004E5197" w:rsidP="004E5197">
      <w:pPr>
        <w:spacing w:after="0"/>
        <w:rPr>
          <w:rFonts w:eastAsia="Times New Roman" w:cs="Tahoma"/>
          <w:szCs w:val="20"/>
          <w:lang w:eastAsia="cs-CZ"/>
        </w:rPr>
      </w:pPr>
      <w:r w:rsidRPr="004E5197">
        <w:rPr>
          <w:rFonts w:cs="Tahoma"/>
          <w:szCs w:val="20"/>
          <w:lang w:eastAsia="cs-CZ"/>
        </w:rPr>
        <w:t xml:space="preserve">s objednáním realizace akce </w:t>
      </w:r>
      <w:r w:rsidRPr="004E5197">
        <w:rPr>
          <w:rFonts w:eastAsia="Times New Roman" w:cs="Tahoma"/>
          <w:snapToGrid w:val="0"/>
          <w:szCs w:val="20"/>
          <w:lang w:eastAsia="cs-CZ"/>
        </w:rPr>
        <w:t>„</w:t>
      </w:r>
      <w:r w:rsidRPr="004E5197">
        <w:rPr>
          <w:rFonts w:eastAsiaTheme="majorEastAsia" w:cstheme="majorBidi"/>
          <w:szCs w:val="20"/>
          <w:lang w:eastAsia="cs-CZ"/>
        </w:rPr>
        <w:t xml:space="preserve">Objektu Bažantnice </w:t>
      </w:r>
      <w:bookmarkStart w:id="0" w:name="_GoBack"/>
      <w:bookmarkEnd w:id="0"/>
      <w:r w:rsidRPr="004E5197">
        <w:rPr>
          <w:rFonts w:eastAsiaTheme="majorEastAsia" w:cstheme="majorBidi"/>
          <w:szCs w:val="20"/>
          <w:lang w:eastAsia="cs-CZ"/>
        </w:rPr>
        <w:t xml:space="preserve">– rekonstrukce ústředního vytápění </w:t>
      </w:r>
      <w:r w:rsidR="008C7D1D">
        <w:rPr>
          <w:rFonts w:eastAsiaTheme="majorEastAsia" w:cstheme="majorBidi"/>
          <w:szCs w:val="20"/>
          <w:lang w:eastAsia="cs-CZ"/>
        </w:rPr>
        <w:br/>
      </w:r>
      <w:r w:rsidRPr="004E5197">
        <w:rPr>
          <w:rFonts w:eastAsiaTheme="majorEastAsia" w:cstheme="majorBidi"/>
          <w:szCs w:val="20"/>
          <w:lang w:eastAsia="cs-CZ"/>
        </w:rPr>
        <w:t>a vodovodu</w:t>
      </w:r>
      <w:r w:rsidRPr="004E5197">
        <w:t xml:space="preserve">“ u </w:t>
      </w:r>
      <w:proofErr w:type="spellStart"/>
      <w:r w:rsidRPr="004E5197">
        <w:rPr>
          <w:rFonts w:eastAsia="Times New Roman" w:cs="Tahoma"/>
          <w:bCs/>
          <w:szCs w:val="20"/>
          <w:lang w:eastAsia="cs-CZ"/>
        </w:rPr>
        <w:t>Vodoinstalaterství</w:t>
      </w:r>
      <w:proofErr w:type="spellEnd"/>
      <w:r w:rsidRPr="004E5197">
        <w:rPr>
          <w:rFonts w:eastAsia="Times New Roman" w:cs="Tahoma"/>
          <w:bCs/>
          <w:szCs w:val="20"/>
          <w:lang w:eastAsia="cs-CZ"/>
        </w:rPr>
        <w:t xml:space="preserve"> Hromek s.r.o.</w:t>
      </w:r>
      <w:r w:rsidRPr="004E5197">
        <w:rPr>
          <w:rFonts w:eastAsia="Times New Roman" w:cs="Tahoma"/>
          <w:szCs w:val="20"/>
          <w:lang w:eastAsia="cs-CZ"/>
        </w:rPr>
        <w:t xml:space="preserve">, 5. května 15, Strakonice 386 01, IČ 28092929, za cenu 876.451 Kč + aktuální sazba DPH. Termín realizace do </w:t>
      </w:r>
      <w:proofErr w:type="gramStart"/>
      <w:r w:rsidRPr="004E5197">
        <w:rPr>
          <w:rFonts w:eastAsia="Times New Roman" w:cs="Tahoma"/>
          <w:szCs w:val="20"/>
          <w:lang w:eastAsia="cs-CZ"/>
        </w:rPr>
        <w:t>31.</w:t>
      </w:r>
      <w:r w:rsidR="008C7D1D">
        <w:rPr>
          <w:rFonts w:eastAsia="Times New Roman" w:cs="Tahoma"/>
          <w:szCs w:val="20"/>
          <w:lang w:eastAsia="cs-CZ"/>
        </w:rPr>
        <w:t>0</w:t>
      </w:r>
      <w:r w:rsidRPr="004E5197">
        <w:rPr>
          <w:rFonts w:eastAsia="Times New Roman" w:cs="Tahoma"/>
          <w:szCs w:val="20"/>
          <w:lang w:eastAsia="cs-CZ"/>
        </w:rPr>
        <w:t>1.2022</w:t>
      </w:r>
      <w:proofErr w:type="gramEnd"/>
      <w:r w:rsidRPr="004E5197">
        <w:rPr>
          <w:rFonts w:eastAsia="Times New Roman" w:cs="Tahoma"/>
          <w:szCs w:val="20"/>
          <w:lang w:eastAsia="cs-CZ"/>
        </w:rPr>
        <w:t>.</w:t>
      </w:r>
    </w:p>
    <w:p w:rsidR="004E5197" w:rsidRPr="004E5197" w:rsidRDefault="004E5197" w:rsidP="008C7D1D">
      <w:pPr>
        <w:pStyle w:val="Nadpis3"/>
        <w:rPr>
          <w:rFonts w:eastAsia="Times New Roman"/>
          <w:lang w:eastAsia="cs-CZ"/>
        </w:rPr>
      </w:pPr>
      <w:r w:rsidRPr="004E5197">
        <w:rPr>
          <w:rFonts w:eastAsia="Times New Roman"/>
          <w:lang w:eastAsia="cs-CZ"/>
        </w:rPr>
        <w:t>III. Pověřuje</w:t>
      </w:r>
    </w:p>
    <w:p w:rsidR="00C50FF4" w:rsidRDefault="004E5197" w:rsidP="004E519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E5197">
        <w:rPr>
          <w:rFonts w:eastAsia="Times New Roman" w:cs="Tahoma"/>
          <w:szCs w:val="20"/>
          <w:lang w:eastAsia="cs-CZ"/>
        </w:rPr>
        <w:t>vedoucí majetkového odboru podpisem příslušné objednávky.</w:t>
      </w:r>
    </w:p>
    <w:p w:rsidR="006673F3" w:rsidRDefault="006673F3" w:rsidP="00C50FF4">
      <w:pPr>
        <w:spacing w:after="0"/>
        <w:rPr>
          <w:rFonts w:eastAsia="Times New Roman" w:cs="Tahoma"/>
          <w:szCs w:val="20"/>
          <w:lang w:eastAsia="cs-CZ"/>
        </w:rPr>
      </w:pPr>
    </w:p>
    <w:p w:rsidR="00764B34" w:rsidRDefault="00C50FF4" w:rsidP="00764B34">
      <w:pPr>
        <w:pStyle w:val="Nadpis2"/>
      </w:pPr>
      <w:r>
        <w:t xml:space="preserve">3) </w:t>
      </w:r>
      <w:r w:rsidRPr="0033168F">
        <w:t>Rekonstrukce objektu Bažantnice</w:t>
      </w:r>
      <w:r>
        <w:t xml:space="preserve"> </w:t>
      </w:r>
    </w:p>
    <w:p w:rsidR="00764B34" w:rsidRPr="00764B34" w:rsidRDefault="00764B34" w:rsidP="00764B34">
      <w:pPr>
        <w:rPr>
          <w:lang w:eastAsia="cs-CZ"/>
        </w:rPr>
      </w:pPr>
    </w:p>
    <w:p w:rsidR="00C50FF4" w:rsidRPr="0033168F" w:rsidRDefault="00C50FF4" w:rsidP="00C50FF4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C50FF4" w:rsidRPr="0033168F" w:rsidRDefault="00C50FF4" w:rsidP="00C50FF4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33168F">
        <w:rPr>
          <w:rFonts w:eastAsia="Times New Roman" w:cs="Tahoma"/>
          <w:szCs w:val="20"/>
          <w:lang w:eastAsia="ar-SA"/>
        </w:rPr>
        <w:t xml:space="preserve">RM po projednání </w:t>
      </w:r>
    </w:p>
    <w:p w:rsidR="00C50FF4" w:rsidRPr="0033168F" w:rsidRDefault="00C50FF4" w:rsidP="008C7D1D">
      <w:pPr>
        <w:pStyle w:val="Nadpis3"/>
        <w:rPr>
          <w:rFonts w:eastAsia="Times New Roman"/>
          <w:lang w:eastAsia="ar-SA"/>
        </w:rPr>
      </w:pPr>
      <w:r w:rsidRPr="0033168F">
        <w:rPr>
          <w:rFonts w:eastAsia="Times New Roman"/>
          <w:lang w:eastAsia="ar-SA"/>
        </w:rPr>
        <w:t>I. Souhlasí</w:t>
      </w:r>
    </w:p>
    <w:p w:rsidR="00C50FF4" w:rsidRPr="0033168F" w:rsidRDefault="00C50FF4" w:rsidP="00C50FF4">
      <w:pPr>
        <w:spacing w:after="0"/>
        <w:rPr>
          <w:rFonts w:cs="Tahoma"/>
          <w:szCs w:val="20"/>
        </w:rPr>
      </w:pPr>
      <w:r w:rsidRPr="0033168F">
        <w:rPr>
          <w:rFonts w:eastAsia="Times New Roman" w:cs="Tahoma"/>
          <w:bCs/>
          <w:szCs w:val="20"/>
          <w:lang w:eastAsia="cs-CZ"/>
        </w:rPr>
        <w:t>s oslovením p</w:t>
      </w:r>
      <w:r>
        <w:rPr>
          <w:rFonts w:eastAsia="Times New Roman" w:cs="Tahoma"/>
          <w:bCs/>
          <w:szCs w:val="20"/>
          <w:lang w:eastAsia="cs-CZ"/>
        </w:rPr>
        <w:t>ana</w:t>
      </w:r>
      <w:r w:rsidRPr="0033168F">
        <w:rPr>
          <w:rFonts w:eastAsia="Times New Roman" w:cs="Tahoma"/>
          <w:bCs/>
          <w:szCs w:val="20"/>
          <w:lang w:eastAsia="cs-CZ"/>
        </w:rPr>
        <w:t xml:space="preserve"> </w:t>
      </w:r>
      <w:r w:rsidR="00764B34">
        <w:rPr>
          <w:rFonts w:eastAsia="Times New Roman" w:cs="Tahoma"/>
          <w:bCs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</w:t>
      </w:r>
      <w:r w:rsidRPr="0033168F">
        <w:rPr>
          <w:rFonts w:eastAsia="Times New Roman" w:cs="Tahoma"/>
          <w:szCs w:val="20"/>
          <w:lang w:eastAsia="cs-CZ"/>
        </w:rPr>
        <w:t xml:space="preserve">IČ </w:t>
      </w:r>
      <w:r>
        <w:rPr>
          <w:rFonts w:eastAsia="Times New Roman" w:cs="Tahoma"/>
          <w:szCs w:val="20"/>
          <w:lang w:eastAsia="cs-CZ"/>
        </w:rPr>
        <w:t>67151353</w:t>
      </w:r>
      <w:r w:rsidRPr="0033168F">
        <w:rPr>
          <w:rFonts w:eastAsia="Times New Roman" w:cs="Tahoma"/>
          <w:bCs/>
          <w:szCs w:val="20"/>
          <w:lang w:eastAsia="cs-CZ"/>
        </w:rPr>
        <w:t xml:space="preserve">, </w:t>
      </w:r>
      <w:r w:rsidRPr="0033168F">
        <w:rPr>
          <w:rFonts w:eastAsia="Times New Roman" w:cs="Tahoma"/>
          <w:snapToGrid w:val="0"/>
          <w:szCs w:val="20"/>
          <w:lang w:eastAsia="cs-CZ"/>
        </w:rPr>
        <w:t>k podání nabídky na realizaci akce „</w:t>
      </w:r>
      <w:r w:rsidRPr="0033168F">
        <w:rPr>
          <w:rFonts w:eastAsiaTheme="majorEastAsia" w:cstheme="majorBidi"/>
          <w:szCs w:val="20"/>
          <w:lang w:eastAsia="cs-CZ"/>
        </w:rPr>
        <w:t>Rekonstrukce objektu Bažantnice</w:t>
      </w:r>
      <w:r w:rsidRPr="0033168F">
        <w:rPr>
          <w:szCs w:val="20"/>
        </w:rPr>
        <w:t xml:space="preserve">“, </w:t>
      </w:r>
      <w:r w:rsidRPr="0033168F">
        <w:rPr>
          <w:rFonts w:cs="Tahoma"/>
          <w:szCs w:val="20"/>
        </w:rPr>
        <w:t>a to z toho důvodu, že disponuje příslušnou technikou a zkušenostmi s obdobnými akcemi.</w:t>
      </w:r>
    </w:p>
    <w:p w:rsidR="00C50FF4" w:rsidRPr="0033168F" w:rsidRDefault="00C50FF4" w:rsidP="008C7D1D">
      <w:pPr>
        <w:pStyle w:val="Nadpis3"/>
        <w:rPr>
          <w:rFonts w:eastAsia="Times New Roman"/>
          <w:lang w:eastAsia="cs-CZ"/>
        </w:rPr>
      </w:pPr>
      <w:r w:rsidRPr="0033168F">
        <w:rPr>
          <w:rFonts w:eastAsia="Times New Roman"/>
          <w:lang w:eastAsia="cs-CZ"/>
        </w:rPr>
        <w:t>II. Souhlasí</w:t>
      </w:r>
    </w:p>
    <w:p w:rsidR="00C50FF4" w:rsidRPr="0033168F" w:rsidRDefault="00C50FF4" w:rsidP="00C50FF4">
      <w:pPr>
        <w:spacing w:after="0"/>
        <w:rPr>
          <w:rFonts w:eastAsia="Times New Roman" w:cs="Tahoma"/>
          <w:szCs w:val="20"/>
          <w:lang w:eastAsia="cs-CZ"/>
        </w:rPr>
      </w:pPr>
      <w:r w:rsidRPr="0033168F">
        <w:rPr>
          <w:rFonts w:cs="Tahoma"/>
          <w:szCs w:val="20"/>
          <w:lang w:eastAsia="cs-CZ"/>
        </w:rPr>
        <w:t xml:space="preserve">s objednáním realizace akce </w:t>
      </w:r>
      <w:r w:rsidRPr="0033168F">
        <w:rPr>
          <w:rFonts w:eastAsia="Times New Roman" w:cs="Tahoma"/>
          <w:snapToGrid w:val="0"/>
          <w:szCs w:val="20"/>
          <w:lang w:eastAsia="cs-CZ"/>
        </w:rPr>
        <w:t>„</w:t>
      </w:r>
      <w:r w:rsidRPr="0033168F">
        <w:rPr>
          <w:rFonts w:eastAsiaTheme="majorEastAsia" w:cstheme="majorBidi"/>
          <w:szCs w:val="20"/>
          <w:lang w:eastAsia="cs-CZ"/>
        </w:rPr>
        <w:t>Rekonstrukce objektu Bažantnice</w:t>
      </w:r>
      <w:r w:rsidRPr="0033168F">
        <w:t xml:space="preserve">“ </w:t>
      </w:r>
      <w:r>
        <w:t xml:space="preserve">u pana </w:t>
      </w:r>
      <w:r w:rsidR="00764B34">
        <w:t>XX</w:t>
      </w:r>
      <w:r w:rsidRPr="0033168F">
        <w:rPr>
          <w:rFonts w:eastAsia="Times New Roman" w:cs="Tahoma"/>
          <w:szCs w:val="20"/>
          <w:lang w:eastAsia="cs-CZ"/>
        </w:rPr>
        <w:t xml:space="preserve">, IČ </w:t>
      </w:r>
      <w:r>
        <w:rPr>
          <w:rFonts w:eastAsia="Times New Roman" w:cs="Tahoma"/>
          <w:szCs w:val="20"/>
          <w:lang w:eastAsia="cs-CZ"/>
        </w:rPr>
        <w:t>67151353</w:t>
      </w:r>
      <w:r w:rsidRPr="0033168F">
        <w:rPr>
          <w:rFonts w:eastAsia="Times New Roman" w:cs="Tahoma"/>
          <w:szCs w:val="20"/>
          <w:lang w:eastAsia="cs-CZ"/>
        </w:rPr>
        <w:t xml:space="preserve">, za cenu </w:t>
      </w:r>
      <w:r>
        <w:rPr>
          <w:rFonts w:eastAsia="Times New Roman" w:cs="Tahoma"/>
          <w:szCs w:val="20"/>
          <w:lang w:eastAsia="cs-CZ"/>
        </w:rPr>
        <w:t>773.913 Kč + aktuální sazba DPH. T</w:t>
      </w:r>
      <w:r w:rsidRPr="0033168F">
        <w:rPr>
          <w:rFonts w:eastAsia="Times New Roman" w:cs="Tahoma"/>
          <w:szCs w:val="20"/>
          <w:lang w:eastAsia="cs-CZ"/>
        </w:rPr>
        <w:t xml:space="preserve">ermín realizace do </w:t>
      </w:r>
      <w:proofErr w:type="gramStart"/>
      <w:r>
        <w:rPr>
          <w:rFonts w:eastAsia="Times New Roman" w:cs="Tahoma"/>
          <w:szCs w:val="20"/>
          <w:lang w:eastAsia="cs-CZ"/>
        </w:rPr>
        <w:t>31.</w:t>
      </w:r>
      <w:r w:rsidR="008C7D1D">
        <w:rPr>
          <w:rFonts w:eastAsia="Times New Roman" w:cs="Tahoma"/>
          <w:szCs w:val="20"/>
          <w:lang w:eastAsia="cs-CZ"/>
        </w:rPr>
        <w:t>0</w:t>
      </w:r>
      <w:r>
        <w:rPr>
          <w:rFonts w:eastAsia="Times New Roman" w:cs="Tahoma"/>
          <w:szCs w:val="20"/>
          <w:lang w:eastAsia="cs-CZ"/>
        </w:rPr>
        <w:t>1</w:t>
      </w:r>
      <w:r w:rsidRPr="0033168F">
        <w:rPr>
          <w:rFonts w:eastAsia="Times New Roman" w:cs="Tahoma"/>
          <w:szCs w:val="20"/>
          <w:lang w:eastAsia="cs-CZ"/>
        </w:rPr>
        <w:t>.202</w:t>
      </w:r>
      <w:r>
        <w:rPr>
          <w:rFonts w:eastAsia="Times New Roman" w:cs="Tahoma"/>
          <w:szCs w:val="20"/>
          <w:lang w:eastAsia="cs-CZ"/>
        </w:rPr>
        <w:t>2</w:t>
      </w:r>
      <w:proofErr w:type="gramEnd"/>
      <w:r w:rsidRPr="0033168F">
        <w:rPr>
          <w:rFonts w:eastAsia="Times New Roman" w:cs="Tahoma"/>
          <w:szCs w:val="20"/>
          <w:lang w:eastAsia="cs-CZ"/>
        </w:rPr>
        <w:t>.</w:t>
      </w:r>
    </w:p>
    <w:p w:rsidR="00C50FF4" w:rsidRPr="0033168F" w:rsidRDefault="00C50FF4" w:rsidP="008C7D1D">
      <w:pPr>
        <w:pStyle w:val="Nadpis3"/>
        <w:rPr>
          <w:rFonts w:eastAsia="Times New Roman"/>
          <w:lang w:eastAsia="cs-CZ"/>
        </w:rPr>
      </w:pPr>
      <w:r w:rsidRPr="0033168F">
        <w:rPr>
          <w:rFonts w:eastAsia="Times New Roman"/>
          <w:lang w:eastAsia="cs-CZ"/>
        </w:rPr>
        <w:t>III. Pověřuje</w:t>
      </w:r>
    </w:p>
    <w:p w:rsidR="00C50FF4" w:rsidRDefault="00C50FF4" w:rsidP="00C50FF4">
      <w:pPr>
        <w:spacing w:after="0"/>
        <w:rPr>
          <w:rFonts w:eastAsia="Times New Roman" w:cs="Tahoma"/>
          <w:szCs w:val="20"/>
          <w:lang w:eastAsia="cs-CZ"/>
        </w:rPr>
      </w:pPr>
      <w:r w:rsidRPr="0033168F">
        <w:rPr>
          <w:rFonts w:eastAsia="Times New Roman" w:cs="Tahoma"/>
          <w:szCs w:val="20"/>
          <w:lang w:eastAsia="cs-CZ"/>
        </w:rPr>
        <w:t xml:space="preserve">vedoucí majetkového odboru podpisem příslušné objednávky. </w:t>
      </w:r>
    </w:p>
    <w:p w:rsidR="00C50FF4" w:rsidRDefault="00C50FF4" w:rsidP="00C50FF4">
      <w:pPr>
        <w:spacing w:after="0"/>
        <w:rPr>
          <w:rFonts w:eastAsia="Times New Roman" w:cs="Tahoma"/>
          <w:szCs w:val="20"/>
          <w:lang w:eastAsia="cs-CZ"/>
        </w:rPr>
      </w:pPr>
    </w:p>
    <w:p w:rsidR="00022B4F" w:rsidRPr="00FA0DA9" w:rsidRDefault="00022B4F" w:rsidP="008C7D1D">
      <w:pPr>
        <w:pStyle w:val="Nadpis2"/>
      </w:pPr>
      <w:r w:rsidRPr="00FA0DA9">
        <w:rPr>
          <w:rFonts w:cs="Tahoma"/>
          <w:szCs w:val="20"/>
        </w:rPr>
        <w:t>4</w:t>
      </w:r>
      <w:r w:rsidRPr="00FA0DA9">
        <w:t xml:space="preserve">) </w:t>
      </w:r>
      <w:r w:rsidR="00764B34">
        <w:t>Ž</w:t>
      </w:r>
      <w:r w:rsidRPr="00FA0DA9">
        <w:t xml:space="preserve">ádost o souhlas města Strakonice </w:t>
      </w:r>
      <w:r w:rsidRPr="00FA0DA9">
        <w:rPr>
          <w:rFonts w:cs="Tahoma"/>
          <w:szCs w:val="24"/>
        </w:rPr>
        <w:t xml:space="preserve">s výjimkou z  </w:t>
      </w:r>
      <w:proofErr w:type="spellStart"/>
      <w:r w:rsidRPr="00FA0DA9">
        <w:rPr>
          <w:rFonts w:cs="Tahoma"/>
          <w:szCs w:val="24"/>
        </w:rPr>
        <w:t>odstupové</w:t>
      </w:r>
      <w:proofErr w:type="spellEnd"/>
      <w:r w:rsidRPr="00FA0DA9">
        <w:rPr>
          <w:rFonts w:cs="Tahoma"/>
          <w:szCs w:val="24"/>
        </w:rPr>
        <w:t xml:space="preserve"> vzdálenosti staveb v souvislosti </w:t>
      </w:r>
      <w:r w:rsidRPr="00FA0DA9">
        <w:t xml:space="preserve">se stavbou </w:t>
      </w:r>
      <w:proofErr w:type="spellStart"/>
      <w:r w:rsidRPr="00FA0DA9">
        <w:t>dvojdomu</w:t>
      </w:r>
      <w:proofErr w:type="spellEnd"/>
      <w:r w:rsidRPr="00FA0DA9">
        <w:t xml:space="preserve">  </w:t>
      </w:r>
    </w:p>
    <w:p w:rsidR="00764B34" w:rsidRDefault="00764B34" w:rsidP="00022B4F">
      <w:pPr>
        <w:pStyle w:val="Bezmezer"/>
        <w:rPr>
          <w:rFonts w:cs="Tahoma"/>
          <w:b/>
          <w:szCs w:val="20"/>
          <w:u w:val="single"/>
        </w:rPr>
      </w:pPr>
    </w:p>
    <w:p w:rsidR="00022B4F" w:rsidRDefault="00022B4F" w:rsidP="00022B4F">
      <w:pPr>
        <w:pStyle w:val="Bezmezer"/>
        <w:rPr>
          <w:rFonts w:cs="Tahoma"/>
          <w:b/>
          <w:szCs w:val="20"/>
        </w:rPr>
      </w:pPr>
      <w:r>
        <w:rPr>
          <w:rFonts w:cs="Tahoma"/>
          <w:b/>
          <w:szCs w:val="20"/>
          <w:u w:val="single"/>
        </w:rPr>
        <w:t>Návrh usnesení</w:t>
      </w:r>
      <w:r>
        <w:rPr>
          <w:rFonts w:cs="Tahoma"/>
          <w:b/>
          <w:szCs w:val="20"/>
        </w:rPr>
        <w:t>:</w:t>
      </w:r>
    </w:p>
    <w:p w:rsidR="00022B4F" w:rsidRDefault="00022B4F" w:rsidP="00022B4F">
      <w:pPr>
        <w:pStyle w:val="Bezmezer"/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022B4F" w:rsidRPr="00A5626A" w:rsidRDefault="00022B4F" w:rsidP="00022B4F">
      <w:pPr>
        <w:pStyle w:val="Nadpis3"/>
      </w:pPr>
      <w:r w:rsidRPr="00A5626A">
        <w:lastRenderedPageBreak/>
        <w:t xml:space="preserve">I. Souhlasí </w:t>
      </w:r>
    </w:p>
    <w:p w:rsidR="00022B4F" w:rsidRDefault="00022B4F" w:rsidP="00022B4F">
      <w:pPr>
        <w:pStyle w:val="Bezmezer"/>
        <w:rPr>
          <w:rFonts w:cs="Tahoma"/>
          <w:szCs w:val="20"/>
        </w:rPr>
      </w:pPr>
      <w:r>
        <w:rPr>
          <w:rFonts w:cs="Tahoma"/>
          <w:szCs w:val="20"/>
        </w:rPr>
        <w:t>s výjimkou z </w:t>
      </w:r>
      <w:proofErr w:type="spellStart"/>
      <w:r>
        <w:rPr>
          <w:rFonts w:cs="Tahoma"/>
          <w:szCs w:val="20"/>
        </w:rPr>
        <w:t>odstupové</w:t>
      </w:r>
      <w:proofErr w:type="spellEnd"/>
      <w:r>
        <w:rPr>
          <w:rFonts w:cs="Tahoma"/>
          <w:szCs w:val="20"/>
        </w:rPr>
        <w:t xml:space="preserve"> vzdálenosti staveb dle Vyhlášky č. 501/2006 Sb. o obecných požadavcích na využívání území v případě umístění stavby </w:t>
      </w:r>
      <w:r>
        <w:rPr>
          <w:rFonts w:cs="Tahoma"/>
          <w:snapToGrid w:val="0"/>
          <w:szCs w:val="20"/>
        </w:rPr>
        <w:t>skladu u rodinného domu „B“, v ul. Arch. Dubského</w:t>
      </w:r>
      <w:r>
        <w:rPr>
          <w:rFonts w:cs="Tahoma"/>
          <w:szCs w:val="20"/>
        </w:rPr>
        <w:t xml:space="preserve"> na pozemku p. č. 532/25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Strakonice. </w:t>
      </w:r>
      <w:proofErr w:type="spellStart"/>
      <w:r>
        <w:rPr>
          <w:rFonts w:cs="Tahoma"/>
          <w:szCs w:val="20"/>
        </w:rPr>
        <w:t>Odstupová</w:t>
      </w:r>
      <w:proofErr w:type="spellEnd"/>
      <w:r>
        <w:rPr>
          <w:rFonts w:cs="Tahoma"/>
          <w:szCs w:val="20"/>
        </w:rPr>
        <w:t xml:space="preserve"> vzdálenost mezi touto stavbou a společné hranice s pozemkem p. č. </w:t>
      </w:r>
      <w:r w:rsidR="00001940">
        <w:rPr>
          <w:rFonts w:cs="Tahoma"/>
          <w:szCs w:val="20"/>
        </w:rPr>
        <w:t xml:space="preserve">532/83 v k. </w:t>
      </w:r>
      <w:proofErr w:type="spellStart"/>
      <w:r w:rsidR="00001940">
        <w:rPr>
          <w:rFonts w:cs="Tahoma"/>
          <w:szCs w:val="20"/>
        </w:rPr>
        <w:t>ú.</w:t>
      </w:r>
      <w:proofErr w:type="spellEnd"/>
      <w:r w:rsidR="00001940">
        <w:rPr>
          <w:rFonts w:cs="Tahoma"/>
          <w:szCs w:val="20"/>
        </w:rPr>
        <w:t xml:space="preserve"> Strakonice, které jsou</w:t>
      </w:r>
      <w:r>
        <w:rPr>
          <w:rFonts w:cs="Tahoma"/>
          <w:szCs w:val="20"/>
        </w:rPr>
        <w:t xml:space="preserve"> ve vlastnictví města Strakonice, je stanovena na 800 mm.</w:t>
      </w:r>
    </w:p>
    <w:p w:rsidR="00022B4F" w:rsidRDefault="00022B4F" w:rsidP="00022B4F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Tyto souhlasy nenahrazují souhlas stavebního úřadu a architekta města. </w:t>
      </w:r>
    </w:p>
    <w:p w:rsidR="00022B4F" w:rsidRPr="008C7D1D" w:rsidRDefault="00022B4F" w:rsidP="00022B4F">
      <w:pPr>
        <w:spacing w:after="0"/>
        <w:rPr>
          <w:rFonts w:cs="Tahoma"/>
          <w:b/>
          <w:bCs/>
          <w:szCs w:val="20"/>
        </w:rPr>
      </w:pPr>
    </w:p>
    <w:p w:rsidR="006673F3" w:rsidRPr="008C7D1D" w:rsidRDefault="006673F3" w:rsidP="00624B9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31499" w:rsidRPr="00331499" w:rsidRDefault="00331499" w:rsidP="00331499">
      <w:pPr>
        <w:pStyle w:val="Nadpis2"/>
        <w:rPr>
          <w:rFonts w:eastAsiaTheme="majorEastAsia"/>
        </w:rPr>
      </w:pPr>
      <w:r>
        <w:rPr>
          <w:rFonts w:eastAsiaTheme="majorEastAsia"/>
        </w:rPr>
        <w:t>5</w:t>
      </w:r>
      <w:r w:rsidRPr="00331499">
        <w:rPr>
          <w:rFonts w:eastAsiaTheme="majorEastAsia"/>
        </w:rPr>
        <w:t xml:space="preserve">) Veřejná zakázka malého rozsahu na stavební práce: „Opěrná stěna, </w:t>
      </w:r>
      <w:proofErr w:type="spellStart"/>
      <w:r w:rsidRPr="00331499">
        <w:rPr>
          <w:rFonts w:eastAsiaTheme="majorEastAsia"/>
        </w:rPr>
        <w:t>Modlešovice</w:t>
      </w:r>
      <w:proofErr w:type="spellEnd"/>
      <w:r w:rsidRPr="00331499">
        <w:rPr>
          <w:rFonts w:eastAsiaTheme="majorEastAsia"/>
        </w:rPr>
        <w:t xml:space="preserve"> čp. 2“</w:t>
      </w:r>
    </w:p>
    <w:p w:rsidR="00331499" w:rsidRPr="00331499" w:rsidRDefault="00331499" w:rsidP="00001940">
      <w:pPr>
        <w:spacing w:after="0"/>
      </w:pPr>
    </w:p>
    <w:p w:rsidR="00331499" w:rsidRPr="00331499" w:rsidRDefault="00331499" w:rsidP="0033149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3149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31499" w:rsidRPr="00331499" w:rsidRDefault="00331499" w:rsidP="00331499">
      <w:pPr>
        <w:spacing w:after="0"/>
        <w:rPr>
          <w:rFonts w:cs="Tahoma"/>
          <w:szCs w:val="20"/>
        </w:rPr>
      </w:pPr>
      <w:r w:rsidRPr="00331499">
        <w:rPr>
          <w:rFonts w:cs="Tahoma"/>
          <w:szCs w:val="20"/>
        </w:rPr>
        <w:t>RM po projednání</w:t>
      </w:r>
    </w:p>
    <w:p w:rsidR="00331499" w:rsidRPr="00331499" w:rsidRDefault="00331499" w:rsidP="00331499">
      <w:pPr>
        <w:pStyle w:val="Nadpis3"/>
        <w:rPr>
          <w:rFonts w:cs="Tahoma"/>
          <w:b w:val="0"/>
          <w:color w:val="auto"/>
          <w:szCs w:val="20"/>
        </w:rPr>
      </w:pPr>
      <w:r w:rsidRPr="00331499">
        <w:rPr>
          <w:rFonts w:cs="Tahoma"/>
          <w:color w:val="auto"/>
          <w:szCs w:val="20"/>
        </w:rPr>
        <w:t>I. Souhlasí</w:t>
      </w:r>
    </w:p>
    <w:p w:rsidR="00331499" w:rsidRPr="00331499" w:rsidRDefault="00331499" w:rsidP="00331499">
      <w:pPr>
        <w:spacing w:after="0"/>
        <w:rPr>
          <w:rFonts w:cs="Tahoma"/>
          <w:szCs w:val="20"/>
        </w:rPr>
      </w:pPr>
      <w:r w:rsidRPr="00331499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331499">
        <w:rPr>
          <w:rFonts w:cs="Tahoma"/>
          <w:szCs w:val="20"/>
        </w:rPr>
        <w:t>08.10.2021</w:t>
      </w:r>
      <w:proofErr w:type="gramEnd"/>
      <w:r w:rsidRPr="00331499">
        <w:rPr>
          <w:rFonts w:cs="Tahoma"/>
          <w:szCs w:val="20"/>
        </w:rPr>
        <w:t xml:space="preserve">) provedeného komisí pro otevírání obálek, posouzení a hodnocení nabídek na dodavatele stavebních prací na akci: „Opěrná stěna, </w:t>
      </w:r>
      <w:proofErr w:type="spellStart"/>
      <w:r w:rsidRPr="00331499">
        <w:rPr>
          <w:rFonts w:cs="Tahoma"/>
          <w:szCs w:val="20"/>
        </w:rPr>
        <w:t>Modlešovice</w:t>
      </w:r>
      <w:proofErr w:type="spellEnd"/>
      <w:r w:rsidRPr="00331499">
        <w:rPr>
          <w:rFonts w:cs="Tahoma"/>
          <w:szCs w:val="20"/>
        </w:rPr>
        <w:t xml:space="preserve"> čp. 2“. Nejvýhodnější nabídka byla podána uchazečem </w:t>
      </w:r>
      <w:r w:rsidR="00764B34">
        <w:rPr>
          <w:rFonts w:cs="Tahoma"/>
          <w:szCs w:val="20"/>
        </w:rPr>
        <w:t>XX</w:t>
      </w:r>
      <w:r w:rsidRPr="00331499">
        <w:rPr>
          <w:rFonts w:cs="Tahoma"/>
          <w:szCs w:val="20"/>
        </w:rPr>
        <w:t xml:space="preserve">, IČ: 05849438, za celkovou cenu díla 799.284,00 Kč bez DPH, tj. 967.134,00 Kč včetně DPH. Termín realizace: od </w:t>
      </w:r>
      <w:proofErr w:type="gramStart"/>
      <w:r w:rsidRPr="00331499">
        <w:rPr>
          <w:rFonts w:cs="Tahoma"/>
          <w:szCs w:val="20"/>
        </w:rPr>
        <w:t>26.10.2021</w:t>
      </w:r>
      <w:proofErr w:type="gramEnd"/>
      <w:r w:rsidRPr="00331499">
        <w:rPr>
          <w:rFonts w:cs="Tahoma"/>
          <w:szCs w:val="20"/>
        </w:rPr>
        <w:t xml:space="preserve"> (předpokládaný termín předání staveniště) do 15.12.2021.</w:t>
      </w:r>
    </w:p>
    <w:p w:rsidR="00331499" w:rsidRPr="00331499" w:rsidRDefault="00331499" w:rsidP="00331499">
      <w:pPr>
        <w:spacing w:after="0"/>
        <w:rPr>
          <w:rFonts w:cs="Tahoma"/>
          <w:szCs w:val="20"/>
        </w:rPr>
      </w:pPr>
    </w:p>
    <w:p w:rsidR="00331499" w:rsidRPr="00331499" w:rsidRDefault="00331499" w:rsidP="00331499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331499">
        <w:rPr>
          <w:rFonts w:eastAsia="Times New Roman" w:cs="Tahoma"/>
          <w:i/>
          <w:iCs/>
          <w:szCs w:val="20"/>
          <w:lang w:eastAsia="cs-CZ"/>
        </w:rPr>
        <w:t>Pořadí firem:</w:t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331499">
        <w:rPr>
          <w:rFonts w:eastAsia="Times New Roman" w:cs="Tahoma"/>
          <w:i/>
          <w:iCs/>
          <w:szCs w:val="20"/>
          <w:lang w:eastAsia="cs-CZ"/>
        </w:rPr>
        <w:tab/>
      </w:r>
      <w:r w:rsidRPr="00331499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331499" w:rsidRPr="00331499" w:rsidTr="004561BD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1499" w:rsidRPr="00331499" w:rsidRDefault="00331499" w:rsidP="00331499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1499" w:rsidRPr="00331499" w:rsidRDefault="00764B34" w:rsidP="00331499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  <w:r w:rsidR="00331499" w:rsidRPr="00331499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331499" w:rsidRPr="00331499" w:rsidRDefault="00331499" w:rsidP="00331499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IČ: 05849438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99" w:rsidRPr="00331499" w:rsidRDefault="00331499" w:rsidP="00331499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799.284,00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99" w:rsidRPr="00331499" w:rsidRDefault="00331499" w:rsidP="00331499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967.134,00  Kč</w:t>
            </w:r>
          </w:p>
        </w:tc>
      </w:tr>
      <w:tr w:rsidR="00331499" w:rsidRPr="00331499" w:rsidTr="004561BD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1499" w:rsidRPr="00331499" w:rsidRDefault="00331499" w:rsidP="00331499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1499" w:rsidRPr="00331499" w:rsidRDefault="00764B34" w:rsidP="00331499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  <w:r w:rsidR="00331499" w:rsidRPr="00331499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331499" w:rsidRPr="00331499" w:rsidRDefault="00331499" w:rsidP="00331499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IČ: 76032175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99" w:rsidRPr="00331499" w:rsidRDefault="00331499" w:rsidP="00331499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863.978,00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99" w:rsidRPr="00331499" w:rsidRDefault="00331499" w:rsidP="00331499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31499">
              <w:rPr>
                <w:rFonts w:eastAsia="Times New Roman" w:cs="Tahoma"/>
                <w:szCs w:val="20"/>
                <w:lang w:eastAsia="cs-CZ"/>
              </w:rPr>
              <w:t>1.045.413,00 Kč</w:t>
            </w:r>
          </w:p>
        </w:tc>
      </w:tr>
    </w:tbl>
    <w:p w:rsidR="00331499" w:rsidRPr="00331499" w:rsidRDefault="00331499" w:rsidP="00331499">
      <w:pPr>
        <w:spacing w:after="0"/>
        <w:rPr>
          <w:rFonts w:cs="Tahoma"/>
          <w:szCs w:val="20"/>
        </w:rPr>
      </w:pPr>
    </w:p>
    <w:p w:rsidR="00331499" w:rsidRPr="00331499" w:rsidRDefault="00331499" w:rsidP="00331499">
      <w:pPr>
        <w:pStyle w:val="Nadpis3"/>
        <w:rPr>
          <w:rFonts w:cs="Tahoma"/>
          <w:b w:val="0"/>
          <w:color w:val="auto"/>
          <w:szCs w:val="20"/>
        </w:rPr>
      </w:pPr>
      <w:r w:rsidRPr="00331499">
        <w:rPr>
          <w:rFonts w:cs="Tahoma"/>
          <w:color w:val="auto"/>
          <w:szCs w:val="20"/>
        </w:rPr>
        <w:t>II. Souhlasí</w:t>
      </w:r>
    </w:p>
    <w:p w:rsidR="00331499" w:rsidRPr="00331499" w:rsidRDefault="00331499" w:rsidP="00331499">
      <w:pPr>
        <w:spacing w:after="0"/>
        <w:rPr>
          <w:rFonts w:cs="Tahoma"/>
          <w:szCs w:val="20"/>
        </w:rPr>
      </w:pPr>
      <w:r w:rsidRPr="00331499">
        <w:rPr>
          <w:rFonts w:cs="Tahoma"/>
          <w:szCs w:val="20"/>
        </w:rPr>
        <w:t xml:space="preserve">s uzavřením smlouvy o dílo s uchazečem </w:t>
      </w:r>
      <w:r w:rsidR="00764B34">
        <w:rPr>
          <w:rFonts w:cs="Tahoma"/>
          <w:szCs w:val="20"/>
        </w:rPr>
        <w:t>XX</w:t>
      </w:r>
      <w:r w:rsidRPr="00331499">
        <w:rPr>
          <w:rFonts w:cs="Tahoma"/>
          <w:szCs w:val="20"/>
        </w:rPr>
        <w:t xml:space="preserve">, IČ: 05849438, na realizaci VZ malého rozsahu na stavební práce: „Opěrná stěna, </w:t>
      </w:r>
      <w:proofErr w:type="spellStart"/>
      <w:r w:rsidRPr="00331499">
        <w:rPr>
          <w:rFonts w:cs="Tahoma"/>
          <w:szCs w:val="20"/>
        </w:rPr>
        <w:t>Modlešovice</w:t>
      </w:r>
      <w:proofErr w:type="spellEnd"/>
      <w:r w:rsidRPr="00331499">
        <w:rPr>
          <w:rFonts w:cs="Tahoma"/>
          <w:szCs w:val="20"/>
        </w:rPr>
        <w:t xml:space="preserve"> čp. 2“ za celkovou cenu díla 799.284,00 Kč bez DPH, tj. 967.134,00 Kč včetně DPH. Termín realizace: od </w:t>
      </w:r>
      <w:proofErr w:type="gramStart"/>
      <w:r w:rsidRPr="00331499">
        <w:rPr>
          <w:rFonts w:cs="Tahoma"/>
          <w:szCs w:val="20"/>
        </w:rPr>
        <w:t>26.10.2021</w:t>
      </w:r>
      <w:proofErr w:type="gramEnd"/>
      <w:r w:rsidRPr="00331499">
        <w:rPr>
          <w:rFonts w:cs="Tahoma"/>
          <w:szCs w:val="20"/>
        </w:rPr>
        <w:t xml:space="preserve"> (předpokládaný termín předání staveniště) do 15.12.2021.</w:t>
      </w:r>
    </w:p>
    <w:p w:rsidR="00331499" w:rsidRPr="00331499" w:rsidRDefault="00331499" w:rsidP="00331499">
      <w:pPr>
        <w:pStyle w:val="Nadpis3"/>
        <w:rPr>
          <w:rFonts w:cs="Tahoma"/>
          <w:b w:val="0"/>
          <w:color w:val="auto"/>
          <w:szCs w:val="20"/>
        </w:rPr>
      </w:pPr>
      <w:r w:rsidRPr="00331499">
        <w:rPr>
          <w:rFonts w:cs="Tahoma"/>
          <w:color w:val="auto"/>
          <w:szCs w:val="20"/>
        </w:rPr>
        <w:t>III. Pověřuje</w:t>
      </w:r>
    </w:p>
    <w:p w:rsidR="00331499" w:rsidRPr="00331499" w:rsidRDefault="00331499" w:rsidP="00331499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331499">
        <w:rPr>
          <w:rFonts w:cs="Tahoma"/>
          <w:szCs w:val="20"/>
        </w:rPr>
        <w:t>starostu města k podpisu předmětné smlouvy o dílo</w:t>
      </w:r>
      <w:r w:rsidR="00DE3510">
        <w:rPr>
          <w:rFonts w:cs="Tahoma"/>
          <w:szCs w:val="20"/>
        </w:rPr>
        <w:t>.</w:t>
      </w:r>
    </w:p>
    <w:p w:rsidR="00331499" w:rsidRPr="00331499" w:rsidRDefault="00331499" w:rsidP="008C7D1D">
      <w:pPr>
        <w:spacing w:after="0"/>
        <w:rPr>
          <w:lang w:eastAsia="cs-CZ"/>
        </w:rPr>
      </w:pPr>
    </w:p>
    <w:sectPr w:rsidR="00331499" w:rsidRPr="0033149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91" w:rsidRDefault="00274A91" w:rsidP="00274A91">
      <w:pPr>
        <w:spacing w:after="0"/>
      </w:pPr>
      <w:r>
        <w:separator/>
      </w:r>
    </w:p>
  </w:endnote>
  <w:endnote w:type="continuationSeparator" w:id="0">
    <w:p w:rsidR="00274A91" w:rsidRDefault="00274A91" w:rsidP="00274A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853985"/>
      <w:docPartObj>
        <w:docPartGallery w:val="Page Numbers (Bottom of Page)"/>
        <w:docPartUnique/>
      </w:docPartObj>
    </w:sdtPr>
    <w:sdtEndPr/>
    <w:sdtContent>
      <w:p w:rsidR="00274A91" w:rsidRDefault="00274A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929">
          <w:rPr>
            <w:noProof/>
          </w:rPr>
          <w:t>3</w:t>
        </w:r>
        <w:r>
          <w:fldChar w:fldCharType="end"/>
        </w:r>
      </w:p>
    </w:sdtContent>
  </w:sdt>
  <w:p w:rsidR="00274A91" w:rsidRDefault="00274A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91" w:rsidRDefault="00274A91" w:rsidP="00274A91">
      <w:pPr>
        <w:spacing w:after="0"/>
      </w:pPr>
      <w:r>
        <w:separator/>
      </w:r>
    </w:p>
  </w:footnote>
  <w:footnote w:type="continuationSeparator" w:id="0">
    <w:p w:rsidR="00274A91" w:rsidRDefault="00274A91" w:rsidP="00274A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91"/>
    <w:rsid w:val="00001940"/>
    <w:rsid w:val="00022B4F"/>
    <w:rsid w:val="001171BA"/>
    <w:rsid w:val="001C1732"/>
    <w:rsid w:val="00274A91"/>
    <w:rsid w:val="00312641"/>
    <w:rsid w:val="00331499"/>
    <w:rsid w:val="004E5197"/>
    <w:rsid w:val="004F02B8"/>
    <w:rsid w:val="00543115"/>
    <w:rsid w:val="005715A4"/>
    <w:rsid w:val="00624B9F"/>
    <w:rsid w:val="006673F3"/>
    <w:rsid w:val="006C0A89"/>
    <w:rsid w:val="00764B34"/>
    <w:rsid w:val="008C7D1D"/>
    <w:rsid w:val="00984446"/>
    <w:rsid w:val="00A47929"/>
    <w:rsid w:val="00BA17EE"/>
    <w:rsid w:val="00C50FF4"/>
    <w:rsid w:val="00CE22CF"/>
    <w:rsid w:val="00DA0FD0"/>
    <w:rsid w:val="00DE3510"/>
    <w:rsid w:val="00E43F09"/>
    <w:rsid w:val="00F80514"/>
    <w:rsid w:val="00FA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C548"/>
  <w15:chartTrackingRefBased/>
  <w15:docId w15:val="{556FF627-9FEE-415E-9E51-8DC4A0B2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4A91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BA17EE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274A91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C7D1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4A91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4A9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74A9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74A9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74A91"/>
    <w:rPr>
      <w:rFonts w:ascii="Tahoma" w:hAnsi="Tahoma"/>
      <w:sz w:val="20"/>
    </w:rPr>
  </w:style>
  <w:style w:type="paragraph" w:styleId="Bezmezer">
    <w:name w:val="No Spacing"/>
    <w:uiPriority w:val="1"/>
    <w:qFormat/>
    <w:rsid w:val="00984446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8C7D1D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22B4F"/>
    <w:pPr>
      <w:spacing w:after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2B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kladntext31">
    <w:name w:val="Základní text 31"/>
    <w:basedOn w:val="Normln"/>
    <w:uiPriority w:val="99"/>
    <w:rsid w:val="00022B4F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BA17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2021-10-20T09:22:00Z</dcterms:created>
  <dcterms:modified xsi:type="dcterms:W3CDTF">2021-10-21T06:06:00Z</dcterms:modified>
</cp:coreProperties>
</file>