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76B9DE" w14:textId="77777777" w:rsidR="000E2D31" w:rsidRDefault="000E2D31" w:rsidP="000E2D3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sz w:val="24"/>
          <w:szCs w:val="24"/>
          <w:u w:val="single"/>
        </w:rPr>
      </w:pPr>
      <w:r>
        <w:rPr>
          <w:rFonts w:cs="Tahoma"/>
          <w:b/>
          <w:bCs/>
          <w:i/>
          <w:sz w:val="24"/>
          <w:szCs w:val="24"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14:paraId="523F54EB" w14:textId="28F1FAD6" w:rsidR="00281B03" w:rsidRDefault="008D6482" w:rsidP="00281B03">
      <w:pPr>
        <w:keepNext/>
        <w:widowControl w:val="0"/>
        <w:shd w:val="clear" w:color="auto" w:fill="FFFFFF" w:themeFill="background1"/>
        <w:autoSpaceDE w:val="0"/>
        <w:autoSpaceDN w:val="0"/>
        <w:adjustRightInd w:val="0"/>
        <w:spacing w:after="0"/>
        <w:outlineLvl w:val="0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DA2D89">
        <w:rPr>
          <w:rFonts w:eastAsia="Times New Roman" w:cs="Tahoma"/>
          <w:b/>
          <w:bCs/>
          <w:sz w:val="24"/>
          <w:szCs w:val="24"/>
          <w:lang w:eastAsia="cs-CZ"/>
        </w:rPr>
        <w:t>8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/</w:t>
      </w:r>
      <w:r>
        <w:rPr>
          <w:rFonts w:eastAsia="Times New Roman" w:cs="Tahoma"/>
          <w:b/>
          <w:bCs/>
          <w:sz w:val="24"/>
          <w:szCs w:val="24"/>
          <w:lang w:eastAsia="cs-CZ"/>
        </w:rPr>
        <w:t>0</w:t>
      </w:r>
      <w:r w:rsidR="00281B03">
        <w:rPr>
          <w:rFonts w:eastAsia="Times New Roman" w:cs="Tahoma"/>
          <w:b/>
          <w:bCs/>
          <w:sz w:val="24"/>
          <w:szCs w:val="24"/>
          <w:lang w:eastAsia="cs-CZ"/>
        </w:rPr>
        <w:t>1 majetkové záležitosti</w:t>
      </w:r>
    </w:p>
    <w:p w14:paraId="62A98F10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DE254E5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0EDFA73E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51FA50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1A0ADD87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DE151AC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3806EDDB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7CDFB123" w14:textId="77777777" w:rsidR="00281B03" w:rsidRDefault="00281B03" w:rsidP="00281B03">
      <w:pPr>
        <w:shd w:val="clear" w:color="auto" w:fill="FFFFFF" w:themeFill="background1"/>
        <w:spacing w:after="0"/>
        <w:rPr>
          <w:rFonts w:eastAsia="Times New Roman" w:cs="Tahoma"/>
          <w:szCs w:val="24"/>
          <w:lang w:eastAsia="cs-CZ"/>
        </w:rPr>
      </w:pPr>
    </w:p>
    <w:p w14:paraId="2C9B8FF7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</w:p>
    <w:p w14:paraId="66EEC122" w14:textId="77777777" w:rsidR="00281B03" w:rsidRDefault="00281B03" w:rsidP="00281B03">
      <w:pPr>
        <w:shd w:val="clear" w:color="auto" w:fill="FFFFFF" w:themeFill="background1"/>
        <w:spacing w:after="0"/>
        <w:jc w:val="center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Městský úřad Strakonice</w:t>
      </w:r>
    </w:p>
    <w:p w14:paraId="70741D59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lang w:eastAsia="cs-CZ"/>
        </w:rPr>
      </w:pPr>
      <w:r>
        <w:rPr>
          <w:rFonts w:eastAsia="Times New Roman" w:cs="Tahoma"/>
          <w:sz w:val="24"/>
          <w:szCs w:val="24"/>
          <w:lang w:eastAsia="cs-CZ"/>
        </w:rPr>
        <w:t>odbor majetkový</w:t>
      </w:r>
    </w:p>
    <w:p w14:paraId="3196E40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4B6D4C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750CE5B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0AD6D75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6F0FB6F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 w:val="24"/>
          <w:szCs w:val="24"/>
          <w:lang w:eastAsia="cs-CZ"/>
        </w:rPr>
      </w:pPr>
    </w:p>
    <w:p w14:paraId="48EAE87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b/>
          <w:bCs/>
          <w:sz w:val="24"/>
          <w:szCs w:val="24"/>
          <w:lang w:eastAsia="cs-CZ"/>
        </w:rPr>
      </w:pPr>
      <w:r>
        <w:rPr>
          <w:rFonts w:eastAsia="Times New Roman" w:cs="Tahoma"/>
          <w:b/>
          <w:bCs/>
          <w:sz w:val="24"/>
          <w:szCs w:val="24"/>
          <w:lang w:eastAsia="cs-CZ"/>
        </w:rPr>
        <w:t>Návrh usnesení RM</w:t>
      </w:r>
    </w:p>
    <w:p w14:paraId="76E4E2B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jc w:val="center"/>
        <w:rPr>
          <w:rFonts w:eastAsia="Times New Roman" w:cs="Tahoma"/>
          <w:sz w:val="24"/>
          <w:szCs w:val="24"/>
          <w:u w:val="single"/>
          <w:lang w:eastAsia="cs-CZ"/>
        </w:rPr>
      </w:pPr>
      <w:r>
        <w:rPr>
          <w:rFonts w:eastAsia="Times New Roman" w:cs="Tahoma"/>
          <w:sz w:val="24"/>
          <w:szCs w:val="24"/>
          <w:u w:val="single"/>
          <w:lang w:eastAsia="cs-CZ"/>
        </w:rPr>
        <w:t>majetkové záležitosti</w:t>
      </w:r>
    </w:p>
    <w:p w14:paraId="45D96263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FA051E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472A78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D9241CF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2EF37286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4C7D4DB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7E1BCA9C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0B38AE0C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879C114" w14:textId="77777777" w:rsidR="00281B03" w:rsidRDefault="00281B03" w:rsidP="00281B03">
      <w:pPr>
        <w:shd w:val="clear" w:color="auto" w:fill="FFFFFF" w:themeFill="background1"/>
        <w:rPr>
          <w:rFonts w:cs="Tahoma"/>
          <w:lang w:eastAsia="cs-CZ"/>
        </w:rPr>
      </w:pPr>
    </w:p>
    <w:p w14:paraId="11F0D10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5E8F5B7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3CB5F73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u w:val="single"/>
          <w:lang w:eastAsia="cs-CZ"/>
        </w:rPr>
      </w:pPr>
    </w:p>
    <w:p w14:paraId="2BD90DC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4"/>
          <w:lang w:eastAsia="cs-CZ"/>
        </w:rPr>
      </w:pPr>
    </w:p>
    <w:p w14:paraId="40F1A817" w14:textId="2894247F" w:rsidR="00281B03" w:rsidRDefault="00281B03" w:rsidP="00281B03">
      <w:pPr>
        <w:shd w:val="clear" w:color="auto" w:fill="FFFFFF" w:themeFill="background1"/>
        <w:rPr>
          <w:rFonts w:cs="Tahoma"/>
          <w:szCs w:val="20"/>
          <w:lang w:eastAsia="cs-CZ"/>
        </w:rPr>
      </w:pPr>
      <w:r>
        <w:rPr>
          <w:rFonts w:cs="Tahoma"/>
          <w:szCs w:val="20"/>
          <w:lang w:eastAsia="cs-CZ"/>
        </w:rPr>
        <w:t xml:space="preserve">K projednání v radě města dne </w:t>
      </w:r>
      <w:r w:rsidR="00DA2D89">
        <w:rPr>
          <w:rFonts w:cs="Tahoma"/>
          <w:szCs w:val="20"/>
          <w:lang w:eastAsia="cs-CZ"/>
        </w:rPr>
        <w:t>8. února</w:t>
      </w:r>
      <w:r w:rsidR="00C149C2">
        <w:rPr>
          <w:rFonts w:cs="Tahoma"/>
          <w:szCs w:val="20"/>
          <w:lang w:eastAsia="cs-CZ"/>
        </w:rPr>
        <w:t xml:space="preserve"> 2023</w:t>
      </w:r>
    </w:p>
    <w:p w14:paraId="11CA415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738746E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D755AF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EFEFD7B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574F2888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12D2C2E0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3A8ABA35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77164AE2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2D43B2D1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/>
          <w:bCs/>
          <w:szCs w:val="20"/>
          <w:lang w:eastAsia="cs-CZ"/>
        </w:rPr>
        <w:t>Předkládá:</w:t>
      </w:r>
      <w:r>
        <w:rPr>
          <w:rFonts w:eastAsia="Times New Roman" w:cs="Tahoma"/>
          <w:b/>
          <w:bCs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192FD95D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 xml:space="preserve">  </w:t>
      </w:r>
      <w:r>
        <w:rPr>
          <w:rFonts w:eastAsia="Times New Roman" w:cs="Tahoma"/>
          <w:szCs w:val="20"/>
          <w:lang w:eastAsia="cs-CZ"/>
        </w:rPr>
        <w:tab/>
      </w:r>
      <w:r>
        <w:rPr>
          <w:rFonts w:eastAsia="Times New Roman" w:cs="Tahoma"/>
          <w:szCs w:val="20"/>
          <w:lang w:eastAsia="cs-CZ"/>
        </w:rPr>
        <w:tab/>
        <w:t>vedoucí majetkového odboru</w:t>
      </w:r>
    </w:p>
    <w:p w14:paraId="5BB28BAA" w14:textId="77777777" w:rsidR="00281B03" w:rsidRDefault="00281B03" w:rsidP="00281B03">
      <w:pPr>
        <w:widowControl w:val="0"/>
        <w:shd w:val="clear" w:color="auto" w:fill="FFFFFF" w:themeFill="background1"/>
        <w:autoSpaceDE w:val="0"/>
        <w:autoSpaceDN w:val="0"/>
        <w:adjustRightInd w:val="0"/>
        <w:spacing w:after="0"/>
        <w:rPr>
          <w:rFonts w:eastAsia="Times New Roman" w:cs="Tahoma"/>
          <w:szCs w:val="20"/>
          <w:lang w:eastAsia="cs-CZ"/>
        </w:rPr>
      </w:pPr>
    </w:p>
    <w:p w14:paraId="6BA4F284" w14:textId="77777777" w:rsidR="00281B03" w:rsidRDefault="00281B03" w:rsidP="00281B03">
      <w:pPr>
        <w:shd w:val="clear" w:color="auto" w:fill="FFFFFF" w:themeFill="background1"/>
        <w:spacing w:after="0"/>
        <w:rPr>
          <w:rFonts w:cs="Tahoma"/>
          <w:lang w:eastAsia="cs-CZ"/>
        </w:rPr>
      </w:pPr>
    </w:p>
    <w:p w14:paraId="51E62FCD" w14:textId="1EF10843" w:rsidR="00281B03" w:rsidRPr="00886AB6" w:rsidRDefault="00281B03" w:rsidP="00281B03">
      <w:pPr>
        <w:shd w:val="clear" w:color="auto" w:fill="FFFFFF" w:themeFill="background1"/>
        <w:spacing w:line="259" w:lineRule="auto"/>
        <w:jc w:val="left"/>
        <w:rPr>
          <w:rFonts w:eastAsia="Times New Roman" w:cs="Tahoma"/>
          <w:b/>
          <w:sz w:val="24"/>
          <w:szCs w:val="24"/>
          <w:lang w:eastAsia="cs-CZ"/>
        </w:rPr>
      </w:pPr>
    </w:p>
    <w:p w14:paraId="06C49EDF" w14:textId="43468550" w:rsidR="00281B03" w:rsidRDefault="00281B03" w:rsidP="00281B03">
      <w:pPr>
        <w:shd w:val="clear" w:color="auto" w:fill="FFFFFF" w:themeFill="background1"/>
        <w:rPr>
          <w:rFonts w:cs="Tahoma"/>
          <w:szCs w:val="20"/>
        </w:rPr>
      </w:pPr>
    </w:p>
    <w:p w14:paraId="754CD39E" w14:textId="5AFF5C90" w:rsidR="00383B2C" w:rsidRPr="00383B2C" w:rsidRDefault="00E25B29" w:rsidP="00383B2C">
      <w:pPr>
        <w:pStyle w:val="Nadpis2"/>
      </w:pPr>
      <w:r>
        <w:lastRenderedPageBreak/>
        <w:t>1</w:t>
      </w:r>
      <w:r w:rsidR="00383B2C" w:rsidRPr="00383B2C">
        <w:t>) Přehled objednávek majetkového odboru za leden 2023</w:t>
      </w:r>
    </w:p>
    <w:p w14:paraId="1F5F4013" w14:textId="77777777" w:rsidR="00383B2C" w:rsidRPr="00383B2C" w:rsidRDefault="00383B2C" w:rsidP="00383B2C">
      <w:pPr>
        <w:widowControl w:val="0"/>
        <w:overflowPunct w:val="0"/>
        <w:spacing w:after="0"/>
        <w:jc w:val="left"/>
        <w:rPr>
          <w:rFonts w:eastAsia="Times New Roman" w:cs="Tahoma"/>
          <w:bCs/>
          <w:i/>
          <w:iCs/>
          <w:szCs w:val="20"/>
          <w:lang w:eastAsia="cs-CZ"/>
        </w:rPr>
      </w:pPr>
    </w:p>
    <w:p w14:paraId="46A8C4F1" w14:textId="77777777" w:rsidR="00383B2C" w:rsidRPr="00383B2C" w:rsidRDefault="00383B2C" w:rsidP="00383B2C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ahoma"/>
          <w:b/>
          <w:iCs/>
          <w:szCs w:val="20"/>
          <w:u w:val="single"/>
          <w:lang w:eastAsia="cs-CZ"/>
        </w:rPr>
      </w:pPr>
      <w:r w:rsidRPr="00383B2C">
        <w:rPr>
          <w:rFonts w:eastAsia="Times New Roman" w:cs="Tahoma"/>
          <w:b/>
          <w:iCs/>
          <w:szCs w:val="20"/>
          <w:u w:val="single"/>
          <w:lang w:eastAsia="cs-CZ"/>
        </w:rPr>
        <w:t>Návrh usnesení:</w:t>
      </w:r>
    </w:p>
    <w:p w14:paraId="53982399" w14:textId="77777777" w:rsidR="00383B2C" w:rsidRPr="00383B2C" w:rsidRDefault="00383B2C" w:rsidP="00383B2C">
      <w:pPr>
        <w:widowControl w:val="0"/>
        <w:suppressAutoHyphens/>
        <w:autoSpaceDE w:val="0"/>
        <w:spacing w:after="0"/>
        <w:rPr>
          <w:rFonts w:eastAsia="Times New Roman" w:cs="Tahoma"/>
          <w:szCs w:val="20"/>
          <w:lang w:eastAsia="ar-SA"/>
        </w:rPr>
      </w:pPr>
      <w:r w:rsidRPr="00383B2C">
        <w:rPr>
          <w:rFonts w:eastAsia="Times New Roman" w:cs="Tahoma"/>
          <w:szCs w:val="20"/>
          <w:lang w:eastAsia="ar-SA"/>
        </w:rPr>
        <w:t xml:space="preserve">RM po projednání </w:t>
      </w:r>
    </w:p>
    <w:p w14:paraId="0E9A7A74" w14:textId="77777777" w:rsidR="00383B2C" w:rsidRPr="00383B2C" w:rsidRDefault="00383B2C" w:rsidP="00383B2C">
      <w:pPr>
        <w:pStyle w:val="Nadpis3"/>
        <w:rPr>
          <w:rFonts w:eastAsia="Times New Roman"/>
          <w:lang w:eastAsia="ar-SA"/>
        </w:rPr>
      </w:pPr>
      <w:r w:rsidRPr="00383B2C">
        <w:rPr>
          <w:rFonts w:eastAsia="Times New Roman"/>
          <w:lang w:eastAsia="ar-SA"/>
        </w:rPr>
        <w:t>I. Bere na vědomí</w:t>
      </w:r>
    </w:p>
    <w:p w14:paraId="57586DC2" w14:textId="77777777" w:rsidR="00383B2C" w:rsidRPr="00383B2C" w:rsidRDefault="00383B2C" w:rsidP="00383B2C">
      <w:pPr>
        <w:widowControl w:val="0"/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bCs/>
          <w:szCs w:val="20"/>
          <w:lang w:eastAsia="cs-CZ"/>
        </w:rPr>
        <w:t xml:space="preserve">předložený Přehled </w:t>
      </w:r>
      <w:r w:rsidRPr="00383B2C">
        <w:rPr>
          <w:rFonts w:eastAsia="Times New Roman" w:cs="Tahoma"/>
          <w:szCs w:val="20"/>
          <w:lang w:eastAsia="cs-CZ"/>
        </w:rPr>
        <w:t>objednávek majetkového odboru za leden 2023</w:t>
      </w:r>
    </w:p>
    <w:p w14:paraId="76779F76" w14:textId="77777777" w:rsidR="00383B2C" w:rsidRPr="00383B2C" w:rsidRDefault="00383B2C" w:rsidP="00383B2C">
      <w:pPr>
        <w:widowControl w:val="0"/>
        <w:suppressAutoHyphens/>
        <w:autoSpaceDE w:val="0"/>
        <w:spacing w:after="0"/>
        <w:rPr>
          <w:rFonts w:eastAsia="Times New Roman" w:cs="Tahoma"/>
          <w:i/>
          <w:iCs/>
          <w:szCs w:val="20"/>
          <w:lang w:eastAsia="ar-SA"/>
        </w:rPr>
      </w:pPr>
    </w:p>
    <w:p w14:paraId="50B7C2A5" w14:textId="29BF06AD" w:rsidR="00383B2C" w:rsidRDefault="00383B2C" w:rsidP="00383B2C">
      <w:pPr>
        <w:spacing w:after="0"/>
        <w:rPr>
          <w:rFonts w:eastAsia="Arial Unicode MS" w:cs="Tahoma"/>
          <w:szCs w:val="20"/>
          <w:lang w:eastAsia="cs-CZ"/>
        </w:rPr>
      </w:pPr>
    </w:p>
    <w:p w14:paraId="0533C898" w14:textId="5C3CB442" w:rsidR="00E25B29" w:rsidRPr="00383B2C" w:rsidRDefault="00E25B29" w:rsidP="00E25B29">
      <w:pPr>
        <w:pStyle w:val="Nadpis2"/>
      </w:pPr>
      <w:r>
        <w:t>2</w:t>
      </w:r>
      <w:r w:rsidRPr="00383B2C">
        <w:t>) Provádění těžby a přibližování dřeva v lesích města Strakonice pro rok 2022</w:t>
      </w:r>
    </w:p>
    <w:p w14:paraId="6577F344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</w:p>
    <w:p w14:paraId="45BC6938" w14:textId="77777777" w:rsidR="00E25B29" w:rsidRPr="00383B2C" w:rsidRDefault="00E25B29" w:rsidP="00E25B29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83B2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681D6A4D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RM po projednání </w:t>
      </w:r>
    </w:p>
    <w:p w14:paraId="4B83E776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I. Schvaluje</w:t>
      </w:r>
    </w:p>
    <w:p w14:paraId="1E536B64" w14:textId="0F077290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snížení ceny na provádění těžby a přibližování dřeva v lesích města Strakonice v roce 2022. Na provádění těžby v lesích města Strakonice byla uzavřena smlouva č. 2022-00013 s firmou </w:t>
      </w:r>
      <w:r w:rsidR="000E2D31">
        <w:rPr>
          <w:rFonts w:eastAsia="Times New Roman" w:cs="Tahoma"/>
          <w:szCs w:val="20"/>
          <w:lang w:eastAsia="cs-CZ"/>
        </w:rPr>
        <w:t>XX,</w:t>
      </w:r>
      <w:r w:rsidRPr="00383B2C">
        <w:rPr>
          <w:rFonts w:eastAsia="Times New Roman" w:cs="Tahoma"/>
          <w:szCs w:val="20"/>
          <w:lang w:eastAsia="cs-CZ"/>
        </w:rPr>
        <w:t xml:space="preserve"> za cenu  „Těžba bez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sortimentace</w:t>
      </w:r>
      <w:proofErr w:type="spellEnd"/>
      <w:r w:rsidRPr="00383B2C">
        <w:rPr>
          <w:rFonts w:eastAsia="Times New Roman" w:cs="Tahoma"/>
          <w:szCs w:val="20"/>
          <w:lang w:eastAsia="cs-CZ"/>
        </w:rPr>
        <w:t xml:space="preserve"> – výroba dlouhého dříví“: 512.000,00 Kč bez DPH, tj. 619.520,00 Kč s DPH, a dále „Těžba s kompletní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sortimentací</w:t>
      </w:r>
      <w:proofErr w:type="spellEnd"/>
      <w:r w:rsidRPr="00383B2C">
        <w:rPr>
          <w:rFonts w:eastAsia="Times New Roman" w:cs="Tahoma"/>
          <w:szCs w:val="20"/>
          <w:lang w:eastAsia="cs-CZ"/>
        </w:rPr>
        <w:t>“: 65.000,00 Kč bez DPH, tj. 78.650,00 Kč s DPH.</w:t>
      </w:r>
    </w:p>
    <w:p w14:paraId="014BA6C9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Z důvodu skutečně provedených těžeb v lesích města Strakonice za rok 2022 nebyly dočerpány celkové náklady dle smlouvy 2022-00013 ve výši 38.404,00 Kč bez DPH, přičemž z toho na „Těžbě bez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sortimentace</w:t>
      </w:r>
      <w:proofErr w:type="spellEnd"/>
      <w:r w:rsidRPr="00383B2C">
        <w:rPr>
          <w:rFonts w:eastAsia="Times New Roman" w:cs="Tahoma"/>
          <w:szCs w:val="20"/>
          <w:lang w:eastAsia="cs-CZ"/>
        </w:rPr>
        <w:t xml:space="preserve"> – výroba dlouhého dříví“ nebylo dočerpáno: 20.000,00 Kč bez DPH a na „Těžbě s kompletní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sortimentací</w:t>
      </w:r>
      <w:proofErr w:type="spellEnd"/>
      <w:r w:rsidRPr="00383B2C">
        <w:rPr>
          <w:rFonts w:eastAsia="Times New Roman" w:cs="Tahoma"/>
          <w:szCs w:val="20"/>
          <w:lang w:eastAsia="cs-CZ"/>
        </w:rPr>
        <w:t xml:space="preserve">“ nebylo dočerpáno: 18.404,00 Kč bez DPH. </w:t>
      </w:r>
    </w:p>
    <w:p w14:paraId="4E4A1D1F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II. Schvaluje</w:t>
      </w:r>
    </w:p>
    <w:p w14:paraId="0C4C1FA2" w14:textId="1D7D3A30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uzavření dodatku č. 1 ke smlouvě č. 2022-00013 na provádění těžby a přibližování dřeva v lesích města Strakonice v roce 2022 s firmou: </w:t>
      </w:r>
      <w:r w:rsidR="000E2D31">
        <w:rPr>
          <w:rFonts w:eastAsia="Times New Roman" w:cs="Tahoma"/>
          <w:szCs w:val="20"/>
          <w:lang w:eastAsia="cs-CZ"/>
        </w:rPr>
        <w:t>XX,</w:t>
      </w:r>
      <w:r w:rsidRPr="00383B2C">
        <w:rPr>
          <w:rFonts w:eastAsia="Times New Roman" w:cs="Tahoma"/>
          <w:szCs w:val="20"/>
          <w:lang w:eastAsia="cs-CZ"/>
        </w:rPr>
        <w:t xml:space="preserve"> jejímž předmětem je snížení ceny o 38.404,00 Kč bez DPH, přičemž z toho na „Těžbě bez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sortimentace</w:t>
      </w:r>
      <w:proofErr w:type="spellEnd"/>
      <w:r w:rsidRPr="00383B2C">
        <w:rPr>
          <w:rFonts w:eastAsia="Times New Roman" w:cs="Tahoma"/>
          <w:szCs w:val="20"/>
          <w:lang w:eastAsia="cs-CZ"/>
        </w:rPr>
        <w:t xml:space="preserve"> – výroba dlouhého dříví“ je snížení ceny o 20.000,00 Kč bez DPH a na „Těžbě s kompletní </w:t>
      </w:r>
      <w:proofErr w:type="spellStart"/>
      <w:r w:rsidRPr="00383B2C">
        <w:rPr>
          <w:rFonts w:eastAsia="Times New Roman" w:cs="Tahoma"/>
          <w:szCs w:val="20"/>
          <w:lang w:eastAsia="cs-CZ"/>
        </w:rPr>
        <w:t>sortimentací</w:t>
      </w:r>
      <w:proofErr w:type="spellEnd"/>
      <w:r w:rsidRPr="00383B2C">
        <w:rPr>
          <w:rFonts w:eastAsia="Times New Roman" w:cs="Tahoma"/>
          <w:szCs w:val="20"/>
          <w:lang w:eastAsia="cs-CZ"/>
        </w:rPr>
        <w:t>“ je snížení ceny o 18.404,00 Kč bez DPH.</w:t>
      </w:r>
    </w:p>
    <w:p w14:paraId="5F6641F9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III. Pověřuje</w:t>
      </w:r>
    </w:p>
    <w:p w14:paraId="70FDC92B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14:paraId="2D9A1F4E" w14:textId="55BB6CC5" w:rsidR="00E25B29" w:rsidRPr="00383B2C" w:rsidRDefault="00E25B29" w:rsidP="00E25B29">
      <w:pPr>
        <w:pStyle w:val="Bezmezer"/>
        <w:rPr>
          <w:lang w:eastAsia="cs-CZ"/>
        </w:rPr>
      </w:pPr>
    </w:p>
    <w:p w14:paraId="0CAFB9C6" w14:textId="5F99FC72" w:rsidR="00E25B29" w:rsidRPr="00383B2C" w:rsidRDefault="00E25B29" w:rsidP="00E25B29">
      <w:pPr>
        <w:pStyle w:val="Nadpis2"/>
      </w:pPr>
      <w:r>
        <w:t>3</w:t>
      </w:r>
      <w:r w:rsidRPr="00383B2C">
        <w:t>) Provádění pěstebních prací v lesích města Strakonice pro rok 2022 dodatek č. 1</w:t>
      </w:r>
    </w:p>
    <w:p w14:paraId="4C768A84" w14:textId="77777777" w:rsidR="00E25B29" w:rsidRPr="00383B2C" w:rsidRDefault="00E25B29" w:rsidP="00E25B29">
      <w:pPr>
        <w:spacing w:after="0"/>
        <w:rPr>
          <w:rFonts w:eastAsia="Times New Roman" w:cs="Tahoma"/>
          <w:i/>
          <w:color w:val="FF0000"/>
          <w:szCs w:val="20"/>
          <w:lang w:eastAsia="cs-CZ"/>
        </w:rPr>
      </w:pPr>
    </w:p>
    <w:p w14:paraId="7A7D9F6C" w14:textId="77777777" w:rsidR="00E25B29" w:rsidRPr="00383B2C" w:rsidRDefault="00E25B29" w:rsidP="00E25B29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383B2C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4059F3DC" w14:textId="77777777" w:rsidR="00E25B29" w:rsidRPr="00383B2C" w:rsidRDefault="00E25B29" w:rsidP="00E25B2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RM po projednání </w:t>
      </w:r>
    </w:p>
    <w:p w14:paraId="55ED220D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I. S</w:t>
      </w:r>
      <w:r>
        <w:rPr>
          <w:rFonts w:eastAsia="Times New Roman"/>
          <w:lang w:eastAsia="cs-CZ"/>
        </w:rPr>
        <w:t>chvaluje</w:t>
      </w:r>
    </w:p>
    <w:p w14:paraId="0540327B" w14:textId="4301BBCD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snížení</w:t>
      </w:r>
      <w:r w:rsidRPr="00383B2C">
        <w:rPr>
          <w:rFonts w:eastAsia="Times New Roman" w:cs="Tahoma"/>
          <w:szCs w:val="20"/>
          <w:lang w:eastAsia="cs-CZ"/>
        </w:rPr>
        <w:t xml:space="preserve"> ceny na provádění pěstních prací v lesích města Strakonice pro rok 2022. Na provádění pěstebních prací v lesích města Strakonice byla uzavřena smlouva č. 2022-00014 s firmou: </w:t>
      </w:r>
      <w:r w:rsidR="000E2D31">
        <w:rPr>
          <w:rFonts w:eastAsia="Times New Roman" w:cs="Tahoma"/>
          <w:szCs w:val="20"/>
          <w:lang w:eastAsia="cs-CZ"/>
        </w:rPr>
        <w:t>XX,</w:t>
      </w:r>
      <w:r w:rsidRPr="00383B2C">
        <w:rPr>
          <w:rFonts w:eastAsia="Times New Roman" w:cs="Tahoma"/>
          <w:szCs w:val="20"/>
          <w:lang w:eastAsia="cs-CZ"/>
        </w:rPr>
        <w:t xml:space="preserve"> za cenu činnosti provádění pěstebních prací: 892.643,00 Kč bez DPH, tj.  1.080.098,00 Kč vč. DPH.</w:t>
      </w:r>
    </w:p>
    <w:p w14:paraId="0ADD3F6D" w14:textId="77777777" w:rsidR="00E25B29" w:rsidRPr="00383B2C" w:rsidRDefault="00E25B29" w:rsidP="00E25B29">
      <w:pPr>
        <w:spacing w:after="0"/>
        <w:rPr>
          <w:lang w:eastAsia="cs-CZ"/>
        </w:rPr>
      </w:pPr>
      <w:r w:rsidRPr="00383B2C">
        <w:rPr>
          <w:lang w:eastAsia="cs-CZ"/>
        </w:rPr>
        <w:t xml:space="preserve">Z důvodu nedostatku vhodného sadebního materiálu na trhu v roce 2022 a s tím souvisejících neprovedených pěstebních prací nebyly dočerpány celkové náklady na pěstební práce dle smlouvy 2022-00014 ve výši 544.553,00 Kč bez DPH, přičemž z toho u pěstební činnosti nebylo dočerpáno: 412.863,00 Kč bez DPH a u sadebního materiálu nebylo dočerpáno: 131.690,00 Kč bez DPH. </w:t>
      </w:r>
    </w:p>
    <w:p w14:paraId="64D6E88D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II.</w:t>
      </w:r>
      <w:r>
        <w:rPr>
          <w:rFonts w:eastAsia="Times New Roman"/>
          <w:lang w:eastAsia="cs-CZ"/>
        </w:rPr>
        <w:t xml:space="preserve"> Schvaluje</w:t>
      </w:r>
    </w:p>
    <w:p w14:paraId="23A44CA8" w14:textId="4F360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 xml:space="preserve">uzavření dodatku č. 1 ke smlouvě č. 2020-00512 na </w:t>
      </w:r>
      <w:r>
        <w:rPr>
          <w:rFonts w:eastAsia="Times New Roman" w:cs="Tahoma"/>
          <w:szCs w:val="20"/>
          <w:lang w:eastAsia="cs-CZ"/>
        </w:rPr>
        <w:t xml:space="preserve">provádění </w:t>
      </w:r>
      <w:r w:rsidRPr="00383B2C">
        <w:rPr>
          <w:rFonts w:eastAsia="Times New Roman" w:cs="Tahoma"/>
          <w:szCs w:val="20"/>
          <w:lang w:eastAsia="cs-CZ"/>
        </w:rPr>
        <w:t xml:space="preserve">pěstebních prací v lesích města Strakonice v roce 2022 s firmou </w:t>
      </w:r>
      <w:r w:rsidR="000E2D31">
        <w:rPr>
          <w:rFonts w:eastAsia="Times New Roman" w:cs="Tahoma"/>
          <w:szCs w:val="20"/>
          <w:lang w:eastAsia="cs-CZ"/>
        </w:rPr>
        <w:t>XX</w:t>
      </w:r>
      <w:r w:rsidRPr="00383B2C">
        <w:rPr>
          <w:rFonts w:eastAsia="Times New Roman" w:cs="Tahoma"/>
          <w:szCs w:val="20"/>
          <w:lang w:eastAsia="cs-CZ"/>
        </w:rPr>
        <w:t xml:space="preserve">, jejímž předmětem je snížení ceny o 544.553,00 Kč bez DPH, přičemž z toho u pěstební činnosti je snížení ceny 412.863,00 Kč bez DPH a u sadebního materiálu je snížení ceny 131.690,00 Kč bez DPH. </w:t>
      </w:r>
    </w:p>
    <w:p w14:paraId="711D7DEE" w14:textId="77777777" w:rsidR="00E25B29" w:rsidRPr="00383B2C" w:rsidRDefault="00E25B29" w:rsidP="00E25B29">
      <w:pPr>
        <w:pStyle w:val="Nadpis3"/>
        <w:rPr>
          <w:rFonts w:eastAsia="Times New Roman"/>
          <w:lang w:eastAsia="cs-CZ"/>
        </w:rPr>
      </w:pPr>
      <w:r w:rsidRPr="00383B2C">
        <w:rPr>
          <w:rFonts w:eastAsia="Times New Roman"/>
          <w:lang w:eastAsia="cs-CZ"/>
        </w:rPr>
        <w:t>III. Pověřuje</w:t>
      </w:r>
    </w:p>
    <w:p w14:paraId="1374F672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383B2C">
        <w:rPr>
          <w:rFonts w:eastAsia="Times New Roman" w:cs="Tahoma"/>
          <w:szCs w:val="20"/>
          <w:lang w:eastAsia="cs-CZ"/>
        </w:rPr>
        <w:t>starostu města podpisem příslušného dodatku č. 1.</w:t>
      </w:r>
    </w:p>
    <w:p w14:paraId="091F24F2" w14:textId="77777777" w:rsidR="00E25B29" w:rsidRPr="00383B2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</w:p>
    <w:p w14:paraId="34653ECF" w14:textId="77777777" w:rsidR="000E2D31" w:rsidRDefault="000E2D31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br w:type="page"/>
      </w:r>
    </w:p>
    <w:p w14:paraId="69993872" w14:textId="5889AAAB" w:rsidR="00A45F71" w:rsidRPr="00A45F71" w:rsidRDefault="00E25B29" w:rsidP="006F3F33">
      <w:pPr>
        <w:pStyle w:val="Nadpis2"/>
      </w:pPr>
      <w:r>
        <w:lastRenderedPageBreak/>
        <w:t>4</w:t>
      </w:r>
      <w:r w:rsidR="00A45F71" w:rsidRPr="00A45F71">
        <w:t xml:space="preserve">) Žádost o uzavření smlouvy o smlouvě budoucí o zřízení věcného břemene v souvislosti s projektovou přípravou stavby: „Rekonstrukce NTL plynovodu a přepojení na STL Strakonice – ul. MUDr. Hradeckého“ </w:t>
      </w:r>
    </w:p>
    <w:p w14:paraId="361764B3" w14:textId="77777777" w:rsidR="00A45F71" w:rsidRPr="00A45F71" w:rsidRDefault="00A45F71" w:rsidP="00A45F71">
      <w:pPr>
        <w:spacing w:after="0"/>
        <w:rPr>
          <w:rFonts w:eastAsia="Times New Roman" w:cs="Tahoma"/>
          <w:b/>
          <w:bCs/>
          <w:szCs w:val="20"/>
          <w:lang w:eastAsia="cs-CZ"/>
        </w:rPr>
      </w:pPr>
      <w:r w:rsidRPr="00A45F71">
        <w:rPr>
          <w:rFonts w:eastAsia="Times New Roman" w:cs="Tahoma"/>
          <w:b/>
          <w:bCs/>
          <w:szCs w:val="20"/>
          <w:lang w:eastAsia="cs-CZ"/>
        </w:rPr>
        <w:t xml:space="preserve">Žadatel: </w:t>
      </w:r>
      <w:proofErr w:type="gramStart"/>
      <w:r w:rsidRPr="00A45F71">
        <w:rPr>
          <w:rFonts w:eastAsia="Times New Roman" w:cs="Tahoma"/>
          <w:b/>
          <w:bCs/>
          <w:szCs w:val="20"/>
          <w:lang w:eastAsia="cs-CZ"/>
        </w:rPr>
        <w:t>EG.D, a.</w:t>
      </w:r>
      <w:proofErr w:type="gramEnd"/>
      <w:r w:rsidRPr="00A45F71">
        <w:rPr>
          <w:rFonts w:eastAsia="Times New Roman" w:cs="Tahoma"/>
          <w:b/>
          <w:bCs/>
          <w:szCs w:val="20"/>
          <w:lang w:eastAsia="cs-CZ"/>
        </w:rPr>
        <w:t>s.,  Lidická 1873/36, 602 00 Brno</w:t>
      </w:r>
    </w:p>
    <w:p w14:paraId="66762161" w14:textId="0B1BBDD5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highlight w:val="yellow"/>
          <w:lang w:eastAsia="cs-CZ"/>
        </w:rPr>
      </w:pPr>
    </w:p>
    <w:p w14:paraId="5CEB7834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A45F71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06F474B" w14:textId="77777777" w:rsidR="00A45F71" w:rsidRPr="00A45F71" w:rsidRDefault="00A45F71" w:rsidP="00A45F71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szCs w:val="20"/>
          <w:lang w:eastAsia="cs-CZ"/>
        </w:rPr>
        <w:t>RM po projednání</w:t>
      </w:r>
    </w:p>
    <w:p w14:paraId="580EF15F" w14:textId="77777777" w:rsidR="00A45F71" w:rsidRPr="00A45F71" w:rsidRDefault="00A45F71" w:rsidP="006F3F33">
      <w:pPr>
        <w:pStyle w:val="Nadpis3"/>
        <w:rPr>
          <w:rFonts w:eastAsia="Times New Roman"/>
          <w:lang w:eastAsia="cs-CZ"/>
        </w:rPr>
      </w:pPr>
      <w:r w:rsidRPr="00A45F71">
        <w:rPr>
          <w:rFonts w:eastAsia="Times New Roman"/>
          <w:lang w:eastAsia="cs-CZ"/>
        </w:rPr>
        <w:t>I. Schvaluje</w:t>
      </w:r>
    </w:p>
    <w:p w14:paraId="504E9D48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uzavření smlouvy o smlouvě budoucí o zřízení věcného břemene mezi městem Strakonice, Velké náměstí 2, 386 01 Strakonice a společností</w:t>
      </w:r>
      <w:r w:rsidRPr="00A45F71">
        <w:rPr>
          <w:rFonts w:eastAsia="Times New Roman" w:cs="Tahoma"/>
          <w:szCs w:val="20"/>
          <w:lang w:eastAsia="cs-CZ"/>
        </w:rPr>
        <w:t xml:space="preserve"> </w:t>
      </w:r>
      <w:r w:rsidRPr="00A45F71">
        <w:rPr>
          <w:rFonts w:eastAsia="Times New Roman" w:cs="Tahoma"/>
          <w:bCs/>
          <w:szCs w:val="20"/>
          <w:lang w:eastAsia="cs-CZ"/>
        </w:rPr>
        <w:t xml:space="preserve">EG. D, a. s., Lidická 1873/36, 602 00 Brno, kterou se smluvní strany zavazují uzavřít smlouvu o věcném břemeni pro uložení distribuční soustavy – NTL, STL, STL RS do pozemků v majetku města Strakonice p. č. 1285/12, 1286/26, 770/23, 781/5, 792/2, 793/2, vše v k. </w:t>
      </w:r>
      <w:proofErr w:type="spellStart"/>
      <w:r w:rsidRPr="00A45F71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A45F71">
        <w:rPr>
          <w:rFonts w:eastAsia="Times New Roman" w:cs="Tahoma"/>
          <w:bCs/>
          <w:szCs w:val="20"/>
          <w:lang w:eastAsia="cs-CZ"/>
        </w:rPr>
        <w:t xml:space="preserve"> Strakonice v souvislosti s projektovou přípravou stavby „Rekonstrukce NTL plynovodu a přepojení na STL Strakonice – ul. MUDr. Hradeckého“ dle usnesení č. 3229/2022 ze dne </w:t>
      </w:r>
      <w:proofErr w:type="gramStart"/>
      <w:r w:rsidRPr="00A45F71">
        <w:rPr>
          <w:rFonts w:eastAsia="Times New Roman" w:cs="Tahoma"/>
          <w:bCs/>
          <w:szCs w:val="20"/>
          <w:lang w:eastAsia="cs-CZ"/>
        </w:rPr>
        <w:t>13.07.2022</w:t>
      </w:r>
      <w:proofErr w:type="gramEnd"/>
      <w:r w:rsidRPr="00A45F71">
        <w:rPr>
          <w:rFonts w:eastAsia="Times New Roman" w:cs="Tahoma"/>
          <w:bCs/>
          <w:szCs w:val="20"/>
          <w:lang w:eastAsia="cs-CZ"/>
        </w:rPr>
        <w:t xml:space="preserve">, tzn. za částku 201.120 Kč bez DPH. K této částce bude připočtena platná sazba DPH. </w:t>
      </w:r>
    </w:p>
    <w:p w14:paraId="72F4AFD7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NTL, STL, STL RS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300ABF65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Rozsah zatížení pozemku v majetku města Strakonice distribuční soustavou bude vymezen geometrickým plánem, jenž bude nedílnou součástí smlouvy o zřízení práva odpovídajícího věcnému břemenu.</w:t>
      </w:r>
    </w:p>
    <w:p w14:paraId="439CBC49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szCs w:val="20"/>
          <w:lang w:eastAsia="cs-CZ"/>
        </w:rPr>
      </w:pPr>
      <w:r w:rsidRPr="00A45F71">
        <w:rPr>
          <w:rFonts w:eastAsia="Times New Roman" w:cs="Tahoma"/>
          <w:szCs w:val="20"/>
          <w:lang w:eastAsia="cs-CZ"/>
        </w:rPr>
        <w:t>Záruční doba a odpovědnost za škody a sankce:</w:t>
      </w:r>
    </w:p>
    <w:p w14:paraId="6EF01BE7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 Kč za každý započatý den prodlení s odstraněním vad.</w:t>
      </w:r>
    </w:p>
    <w:p w14:paraId="0BD6A305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 a souhlasí se vstupem (a vjezdem) budoucího oprávněného, popř. jím pověřených třetích osob na zatíženou nemovitost v souvislosti s realizací stavby. Umístění energetického zařízení je patrné z přiloženého situačního snímku (popř. snímku katastrální mapy) jenž je nedílnou součástí této smlouvy.</w:t>
      </w:r>
    </w:p>
    <w:p w14:paraId="4F53D51D" w14:textId="77777777" w:rsidR="00A45F71" w:rsidRPr="00A45F71" w:rsidRDefault="00A45F71" w:rsidP="00A45F71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A45F71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153B82AA" w14:textId="119879BC" w:rsidR="00A45F71" w:rsidRPr="006F3F33" w:rsidRDefault="00A45F71" w:rsidP="006F3F33">
      <w:pPr>
        <w:pStyle w:val="Odstavecseseznamem"/>
        <w:numPr>
          <w:ilvl w:val="0"/>
          <w:numId w:val="19"/>
        </w:numPr>
        <w:spacing w:after="0"/>
        <w:ind w:left="284" w:hanging="284"/>
        <w:jc w:val="both"/>
        <w:rPr>
          <w:rFonts w:ascii="Tahoma" w:hAnsi="Tahoma" w:cs="Tahoma"/>
          <w:noProof/>
          <w:sz w:val="20"/>
          <w:szCs w:val="20"/>
          <w:lang w:eastAsia="cs-CZ"/>
        </w:rPr>
      </w:pPr>
      <w:r w:rsidRPr="006F3F33">
        <w:rPr>
          <w:rFonts w:ascii="Tahoma" w:hAnsi="Tahoma" w:cs="Tahoma"/>
          <w:noProof/>
          <w:sz w:val="20"/>
          <w:szCs w:val="20"/>
          <w:lang w:eastAsia="cs-CZ"/>
        </w:rPr>
        <w:t>Rýhy v asfaltových komunikacích budou zaříznuty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</w:t>
      </w:r>
    </w:p>
    <w:p w14:paraId="27106344" w14:textId="236AB94B" w:rsidR="00A45F71" w:rsidRPr="00A45F71" w:rsidRDefault="00A45F71" w:rsidP="006F3F33">
      <w:pPr>
        <w:pStyle w:val="Citt"/>
      </w:pPr>
      <w:r w:rsidRPr="00A45F71">
        <w:t>Na pozemku p. č. 1286/26 v k. ú. Strakonice budou rýhy v asfaltové komunikaci zaříznuty řezačem spár. Oprava asfaltového krytu bude provedena opět z asfaltové směsi v šířce jednoho jízdního pruhu. Spára mezi stávajícím asfaltovým krytem a novým asfaltovým krytem bude zalita asfaltovou emulzí.</w:t>
      </w:r>
    </w:p>
    <w:p w14:paraId="3ABCE153" w14:textId="77777777" w:rsidR="00A45F71" w:rsidRPr="00A45F71" w:rsidRDefault="00A45F71" w:rsidP="006F3F33">
      <w:pPr>
        <w:numPr>
          <w:ilvl w:val="0"/>
          <w:numId w:val="17"/>
        </w:numPr>
        <w:spacing w:after="0"/>
        <w:ind w:left="284" w:hanging="284"/>
        <w:rPr>
          <w:rFonts w:eastAsia="Times New Roman" w:cs="Tahoma"/>
          <w:bCs/>
          <w:iCs/>
          <w:noProof/>
          <w:szCs w:val="20"/>
          <w:lang w:eastAsia="cs-CZ"/>
        </w:rPr>
      </w:pPr>
      <w:r w:rsidRPr="00A45F71">
        <w:rPr>
          <w:rFonts w:eastAsia="Times New Roman" w:cs="Tahoma"/>
          <w:bCs/>
          <w:iCs/>
          <w:noProof/>
          <w:szCs w:val="20"/>
          <w:lang w:eastAsia="cs-CZ"/>
        </w:rPr>
        <w:t>Překop v chodníku ze zámkové dlažby bude předlážděn v celé šíři výkopu a z obou stran bude oprava zvětšena o 50 % šířky výkopu. Obrazce ze zámkové dlažby musí být dodrženy dle původního stavu. V případě nutnosti budou srovnány nebo nahrazeny stávající obruby.</w:t>
      </w:r>
    </w:p>
    <w:p w14:paraId="7B1CFAC6" w14:textId="576DF3E3" w:rsidR="00A45F71" w:rsidRPr="00A45F71" w:rsidRDefault="00A45F71" w:rsidP="006F3F33">
      <w:pPr>
        <w:pStyle w:val="Citt"/>
      </w:pPr>
      <w:r w:rsidRPr="00A45F71">
        <w:t>Chodník s asfaltovým povrchem bude po provedení výkopových prací uveden do původního stavu. V případě nutnosti budou srovnány nebo nahrazeny stávající obruby.</w:t>
      </w:r>
    </w:p>
    <w:p w14:paraId="21CD8507" w14:textId="77777777" w:rsidR="00A45F71" w:rsidRPr="00A45F71" w:rsidRDefault="00A45F71" w:rsidP="006F3F33">
      <w:pPr>
        <w:numPr>
          <w:ilvl w:val="0"/>
          <w:numId w:val="17"/>
        </w:numPr>
        <w:spacing w:after="0"/>
        <w:ind w:left="284" w:hanging="284"/>
        <w:rPr>
          <w:rFonts w:eastAsia="Times New Roman" w:cs="Tahoma"/>
          <w:bCs/>
          <w:iCs/>
          <w:noProof/>
          <w:szCs w:val="20"/>
          <w:lang w:eastAsia="cs-CZ"/>
        </w:rPr>
      </w:pPr>
      <w:r w:rsidRPr="00A45F71">
        <w:rPr>
          <w:rFonts w:eastAsia="Times New Roman" w:cs="Tahoma"/>
          <w:bCs/>
          <w:iCs/>
          <w:noProof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64752433" w14:textId="77777777" w:rsidR="00A45F71" w:rsidRPr="00A45F71" w:rsidRDefault="00A45F71" w:rsidP="006F3F33">
      <w:pPr>
        <w:numPr>
          <w:ilvl w:val="0"/>
          <w:numId w:val="17"/>
        </w:numPr>
        <w:spacing w:after="0"/>
        <w:ind w:left="284" w:hanging="284"/>
        <w:rPr>
          <w:rFonts w:eastAsia="Times New Roman" w:cs="Tahoma"/>
          <w:bCs/>
          <w:iCs/>
          <w:noProof/>
          <w:szCs w:val="20"/>
          <w:lang w:eastAsia="cs-CZ"/>
        </w:rPr>
      </w:pPr>
      <w:r w:rsidRPr="00A45F71">
        <w:rPr>
          <w:rFonts w:eastAsia="Times New Roman" w:cs="Tahoma"/>
          <w:bCs/>
          <w:iCs/>
          <w:noProof/>
          <w:szCs w:val="20"/>
          <w:lang w:eastAsia="cs-CZ"/>
        </w:rPr>
        <w:lastRenderedPageBreak/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7CFA9D61" w14:textId="77777777" w:rsidR="00A45F71" w:rsidRPr="00A45F71" w:rsidRDefault="00A45F71" w:rsidP="006F3F33">
      <w:pPr>
        <w:numPr>
          <w:ilvl w:val="0"/>
          <w:numId w:val="17"/>
        </w:numPr>
        <w:spacing w:after="0"/>
        <w:ind w:left="284" w:hanging="284"/>
        <w:rPr>
          <w:rFonts w:eastAsia="Times New Roman" w:cs="Tahoma"/>
          <w:bCs/>
          <w:iCs/>
          <w:noProof/>
          <w:szCs w:val="20"/>
          <w:lang w:eastAsia="cs-CZ"/>
        </w:rPr>
      </w:pPr>
      <w:r w:rsidRPr="00A45F71">
        <w:rPr>
          <w:rFonts w:eastAsia="Times New Roman" w:cs="Tahoma"/>
          <w:bCs/>
          <w:iCs/>
          <w:noProof/>
          <w:szCs w:val="20"/>
          <w:lang w:eastAsia="cs-CZ"/>
        </w:rPr>
        <w:t>Dle Obecně závazné vyhlášky města Strakonice č. 3/2009 o místních poplatcích, je stanovena sazba za užívání veřejného prostranství výkopových prací za každý i započatý metr</w:t>
      </w:r>
      <w:r w:rsidRPr="00A45F71">
        <w:rPr>
          <w:rFonts w:eastAsia="Times New Roman" w:cs="Tahoma"/>
          <w:bCs/>
          <w:iCs/>
          <w:noProof/>
          <w:szCs w:val="20"/>
          <w:vertAlign w:val="superscript"/>
          <w:lang w:eastAsia="cs-CZ"/>
        </w:rPr>
        <w:t>2</w:t>
      </w:r>
      <w:r w:rsidRPr="00A45F71">
        <w:rPr>
          <w:rFonts w:eastAsia="Times New Roman" w:cs="Tahoma"/>
          <w:bCs/>
          <w:iCs/>
          <w:noProof/>
          <w:szCs w:val="20"/>
          <w:lang w:eastAsia="cs-CZ"/>
        </w:rPr>
        <w:t xml:space="preserve"> i započatý den 2 Kč.</w:t>
      </w:r>
    </w:p>
    <w:p w14:paraId="35747ECF" w14:textId="77777777" w:rsidR="00A45F71" w:rsidRPr="00A45F71" w:rsidRDefault="00A45F71" w:rsidP="006F3F33">
      <w:pPr>
        <w:pStyle w:val="Nadpis3"/>
        <w:rPr>
          <w:rFonts w:eastAsia="Times New Roman"/>
          <w:lang w:eastAsia="cs-CZ"/>
        </w:rPr>
      </w:pPr>
      <w:r w:rsidRPr="00A45F71">
        <w:rPr>
          <w:rFonts w:eastAsia="Times New Roman"/>
          <w:lang w:eastAsia="cs-CZ"/>
        </w:rPr>
        <w:t>II. Pověřuje</w:t>
      </w:r>
    </w:p>
    <w:p w14:paraId="5131ACAE" w14:textId="77777777" w:rsidR="00A45F71" w:rsidRPr="00A45F71" w:rsidRDefault="00A45F71" w:rsidP="00A45F71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A45F71">
        <w:rPr>
          <w:rFonts w:eastAsia="Times New Roman" w:cs="Tahoma"/>
          <w:szCs w:val="20"/>
          <w:lang w:eastAsia="cs-CZ"/>
        </w:rPr>
        <w:t>starostu podpisem předmětné smlouvy.</w:t>
      </w:r>
    </w:p>
    <w:p w14:paraId="2D44C0EC" w14:textId="77777777" w:rsidR="00E25B29" w:rsidRDefault="00E25B29" w:rsidP="00EF5BD2">
      <w:pPr>
        <w:pStyle w:val="Bezmezer"/>
        <w:rPr>
          <w:lang w:eastAsia="cs-CZ"/>
        </w:rPr>
      </w:pPr>
    </w:p>
    <w:p w14:paraId="68094663" w14:textId="1BEFD35E" w:rsidR="006F3F33" w:rsidRPr="006F3F33" w:rsidRDefault="00E25B29" w:rsidP="006F3F33">
      <w:pPr>
        <w:pStyle w:val="Nadpis2"/>
      </w:pPr>
      <w:r>
        <w:t>5</w:t>
      </w:r>
      <w:r w:rsidR="006F3F33" w:rsidRPr="006F3F33">
        <w:t xml:space="preserve">) Žádost o uzavření smlouvy o smlouvě budoucí o zřízení věcného břemene v souvislosti s projektovou přípravou stavby: „Rekonstrukce NTL na STL Strakonice, ul. Strojařů, Povážská – III. etapa“ </w:t>
      </w:r>
    </w:p>
    <w:p w14:paraId="46DE44C4" w14:textId="77777777" w:rsidR="006F3F33" w:rsidRPr="006F3F33" w:rsidRDefault="006F3F33" w:rsidP="006F3F33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 xml:space="preserve">Žadatel: </w:t>
      </w:r>
      <w:proofErr w:type="gramStart"/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>EG.D, a.</w:t>
      </w:r>
      <w:proofErr w:type="gramEnd"/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 xml:space="preserve"> s.,  Lidická 1873/36, 602 00 Brno</w:t>
      </w:r>
    </w:p>
    <w:p w14:paraId="0FBBA5F4" w14:textId="77777777" w:rsidR="000E2D31" w:rsidRDefault="000E2D31" w:rsidP="006F3F33">
      <w:pPr>
        <w:autoSpaceDN w:val="0"/>
        <w:spacing w:after="0"/>
        <w:textAlignment w:val="baseline"/>
        <w:rPr>
          <w:rFonts w:eastAsia="Times New Roman" w:cs="Tahoma"/>
          <w:b/>
          <w:szCs w:val="20"/>
          <w:u w:val="single"/>
          <w:lang w:eastAsia="cs-CZ"/>
        </w:rPr>
      </w:pPr>
    </w:p>
    <w:p w14:paraId="023F8EB7" w14:textId="59EA61ED" w:rsidR="006F3F33" w:rsidRPr="006F3F33" w:rsidRDefault="006F3F33" w:rsidP="006F3F33">
      <w:pPr>
        <w:autoSpaceDN w:val="0"/>
        <w:spacing w:after="0"/>
        <w:textAlignment w:val="baseline"/>
        <w:rPr>
          <w:rFonts w:eastAsia="Times New Roman" w:cs="Tahoma"/>
          <w:bCs/>
          <w:i/>
          <w:iCs/>
          <w:szCs w:val="20"/>
          <w:lang w:eastAsia="cs-CZ"/>
        </w:rPr>
      </w:pPr>
      <w:r w:rsidRPr="006F3F33">
        <w:rPr>
          <w:rFonts w:eastAsia="Times New Roman" w:cs="Tahoma"/>
          <w:b/>
          <w:szCs w:val="20"/>
          <w:u w:val="single"/>
          <w:lang w:eastAsia="cs-CZ"/>
        </w:rPr>
        <w:t>Návrh usnesení:</w:t>
      </w:r>
    </w:p>
    <w:p w14:paraId="5B52B249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RM po projednání</w:t>
      </w:r>
    </w:p>
    <w:p w14:paraId="0E8E7005" w14:textId="77777777" w:rsidR="006F3F33" w:rsidRPr="006F3F33" w:rsidRDefault="006F3F33" w:rsidP="006F3F33">
      <w:pPr>
        <w:pStyle w:val="Nadpis3"/>
        <w:rPr>
          <w:rFonts w:eastAsia="Times New Roman"/>
          <w:bCs/>
        </w:rPr>
      </w:pPr>
      <w:r w:rsidRPr="006F3F33">
        <w:rPr>
          <w:rFonts w:eastAsia="Times New Roman"/>
        </w:rPr>
        <w:t>I. Schvaluje</w:t>
      </w:r>
    </w:p>
    <w:p w14:paraId="096C1D9A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 xml:space="preserve">uzavření smlouvy o smlouvě budoucí o zřízení věcného břemene mezi městem Strakonice, Velké náměstí 2, 386 01 Strakonice a společností EG. D, a. s.,  Lidická 1873/36, 602 00 Brno, kterou se smluvní strany zavazují uzavřít smlouvu o věcném břemeni pro uložení distribuční soustavy - STL plynovod a přípojky do pozemků v majetku města Strakonice p. č. 320/1, 320/364, 320/367, 320/369, 320/386, 320/410, 320/412, 320/413, 320/414, 320/70, 609/1, 636/1, vše v k. </w:t>
      </w:r>
      <w:proofErr w:type="spellStart"/>
      <w:r w:rsidRPr="006F3F33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6F3F33">
        <w:rPr>
          <w:rFonts w:eastAsia="Times New Roman" w:cs="Tahoma"/>
          <w:bCs/>
          <w:szCs w:val="20"/>
          <w:lang w:eastAsia="cs-CZ"/>
        </w:rPr>
        <w:t xml:space="preserve"> Přední Ptákovice v souvislosti s projektovou přípravou stavby „Rekonstrukce NTL na STL Strakonice, ul. Strojařů, Povážská – III. etapa“ dle usnesení č. 3229/2022 ze dne </w:t>
      </w:r>
      <w:proofErr w:type="gramStart"/>
      <w:r w:rsidRPr="006F3F33">
        <w:rPr>
          <w:rFonts w:eastAsia="Times New Roman" w:cs="Tahoma"/>
          <w:bCs/>
          <w:szCs w:val="20"/>
          <w:lang w:eastAsia="cs-CZ"/>
        </w:rPr>
        <w:t>13.07.2022</w:t>
      </w:r>
      <w:proofErr w:type="gramEnd"/>
      <w:r w:rsidRPr="006F3F33">
        <w:rPr>
          <w:rFonts w:eastAsia="Times New Roman" w:cs="Tahoma"/>
          <w:bCs/>
          <w:szCs w:val="20"/>
          <w:lang w:eastAsia="cs-CZ"/>
        </w:rPr>
        <w:t>, tzn. za částku 946.800 Kč bez DPH. K této částce bude připočtena platná sazba DPH.</w:t>
      </w:r>
    </w:p>
    <w:p w14:paraId="13B84FC0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Smlouva o zřízení věcného břemene bude uzavřena za účelem umístění distribuční soustavy – STL plynovod a přípojky na Zatížené nemovitosti a za účelem jejího provozování, jejímž obsahem bude právo Budoucí oprávněné zřídit, provozovat, opravovat a udržovat distribuční soustavu na Zatížené nemovitosti. Věcné břemeno bude zahrnovat též právo Budoucí oprávněné zřídit, mít a udržovat na Zatížené nemovitosti potřebné obslužné zařízení, jakož i právo provádět na distribuční soustavě úpravy za účelem její obnovy, výměny, modernizace nebo zlepšení její výkonnosti, včetně jejího odstranění.</w:t>
      </w:r>
    </w:p>
    <w:p w14:paraId="20D83213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Rozsah zatížení pozemku v majetku města Strakonice distribuční soustavou bude vymezen geometrickým plánem, jenž bude nedílnou součástí smlouvy o zřízení práva odpovídajícího věcnému břemenu.</w:t>
      </w:r>
    </w:p>
    <w:p w14:paraId="2105B4A8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Záruční doba a odpovědnost za škody a sankce:</w:t>
      </w:r>
    </w:p>
    <w:p w14:paraId="72F05BE2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Záruční doba na práce provedené v souvislosti s opravou komunikací je 5 let. Pokud bude v záruční době zjištěna závada na opravované komunikaci, je budoucí oprávněná povinna závadu na vlastní náklady neprodleně odstranit. Závada bude odstraněna v termínu stanoveném na základě dohody obou smluvních stran. V případě, že k dohodě nedojde ve lhůtě 5-ti pracovních dnů, pak bude závada odstraněna v termínu, který stanoví písemně budoucí povinný, jako dobu přiměřenou s ohledem na charakter závady, rozsah závady a s ohledem na klimatické podmínky. V případě, že do stanovené lhůty nebude oprava provedena, je budoucí oprávněná povinna uhradit budoucímu povinnému smluvní pokutu. Výše smluvní pokuty činí 5.000 Kč za každý započatý den prodlení s odstraněním vad.</w:t>
      </w:r>
    </w:p>
    <w:p w14:paraId="0A01D88D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Město Strakonice současně touto smlouvou dává souhlas s vydáním příslušného správního povolení na stavbu. Umístění energetického zařízení je patrné z přiloženého situačního snímku (popř. snímku katastrální mapy) jenž je nedílnou součástí této smlouvy.</w:t>
      </w:r>
    </w:p>
    <w:p w14:paraId="03DD5EFC" w14:textId="77777777" w:rsidR="006F3F33" w:rsidRPr="006F3F33" w:rsidRDefault="006F3F33" w:rsidP="006F3F33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ahoma"/>
          <w:bCs/>
          <w:szCs w:val="20"/>
          <w:lang w:eastAsia="cs-CZ"/>
        </w:rPr>
      </w:pPr>
      <w:r w:rsidRPr="006F3F33">
        <w:rPr>
          <w:rFonts w:eastAsia="Times New Roman" w:cs="Tahoma"/>
          <w:bCs/>
          <w:szCs w:val="20"/>
          <w:lang w:eastAsia="cs-CZ"/>
        </w:rPr>
        <w:t>Definitivní úprava povrchů bude provedena následovně:</w:t>
      </w:r>
    </w:p>
    <w:p w14:paraId="5E91A124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V ulici Povážská oprava podélné rýhy v asfaltové komunikaci bude provedena opět z asfaltové směsi v šířce komunikace. Rýha v asfaltové komunikaci bude zaříznuta řezačem spár. Spára mezi stávajícím a novým asfaltovým krytem bude zalita asfaltovou emulzí.</w:t>
      </w:r>
    </w:p>
    <w:p w14:paraId="13DFD9BE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V ulici Na Stráni oprava podélné rýhy v asfaltové komunikaci bude provedena opět z asfaltové směsi v šířce komunikace. Rýha v asfaltové komunikaci bude zaříznuta řezačem spár. Spára mezi stávajícím a novým asfaltovým krytem bude zalita asfaltovou emulzí.</w:t>
      </w:r>
    </w:p>
    <w:p w14:paraId="0DB10493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V ulici Hraniční oprava podélné rýhy v asfaltové komunikaci bude provedena opět z asfaltové směsi v šířce jízdního pruhu. Rýha v asfaltové komunikaci bude zaříznuta řezačem spár. Spára mezi stávajícím a novým asfaltovým krytem bude zalita asfaltovou emulzí.</w:t>
      </w:r>
    </w:p>
    <w:p w14:paraId="5B0937DE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lastRenderedPageBreak/>
        <w:t xml:space="preserve">V ulici Strojařů před č. p. 360 - 366 oprava podélné rýhy v asfaltové komunikaci bude provedena opět z asfaltové směsi v šířce komunikace. Ve zbytku ulice bude komunikace </w:t>
      </w:r>
      <w:proofErr w:type="spellStart"/>
      <w:r w:rsidRPr="006F3F33">
        <w:rPr>
          <w:rFonts w:eastAsia="Times New Roman" w:cs="Tahoma"/>
          <w:szCs w:val="20"/>
          <w:lang w:eastAsia="cs-CZ"/>
        </w:rPr>
        <w:t>přeasfaltována</w:t>
      </w:r>
      <w:proofErr w:type="spellEnd"/>
      <w:r w:rsidRPr="006F3F33">
        <w:rPr>
          <w:rFonts w:eastAsia="Times New Roman" w:cs="Tahoma"/>
          <w:szCs w:val="20"/>
          <w:lang w:eastAsia="cs-CZ"/>
        </w:rPr>
        <w:t xml:space="preserve"> v šířce 1 jízdního pruhu. Rýha v asfaltové komunikaci bude zaříznuta řezačem spár. Spára mezi stávajícím a novým asfaltovým krytem bude zalita asfaltovou emulzí.</w:t>
      </w:r>
    </w:p>
    <w:p w14:paraId="0BB12FE5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Komunikace ze žulových kostek v ulici Nad Školou bude uvedena do původního stavu včetně vzoru mozaiky.</w:t>
      </w:r>
    </w:p>
    <w:p w14:paraId="27871B6A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Stávající asfaltové nájezdy budou uvedeny do původního stavu</w:t>
      </w:r>
    </w:p>
    <w:p w14:paraId="05338655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 xml:space="preserve">Dotčené zpomalovací </w:t>
      </w:r>
      <w:proofErr w:type="spellStart"/>
      <w:r w:rsidRPr="006F3F33">
        <w:rPr>
          <w:rFonts w:eastAsia="Times New Roman" w:cs="Tahoma"/>
          <w:szCs w:val="20"/>
          <w:lang w:eastAsia="cs-CZ"/>
        </w:rPr>
        <w:t>práhy</w:t>
      </w:r>
      <w:proofErr w:type="spellEnd"/>
      <w:r w:rsidRPr="006F3F33">
        <w:rPr>
          <w:rFonts w:eastAsia="Times New Roman" w:cs="Tahoma"/>
          <w:szCs w:val="20"/>
          <w:lang w:eastAsia="cs-CZ"/>
        </w:rPr>
        <w:t xml:space="preserve"> budou uvedeny do původního stavu.</w:t>
      </w:r>
    </w:p>
    <w:p w14:paraId="24B50FAC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Při výkopu v dlážděných plochách bude dlažba v šíři výkopu odstraněna, předláždění bude provedeno v šíři výkopu zvětšené z obou stran min. o 50 % šíře výkopu. Poškozené dlaždice budou vyměněny za nové. V případě potřeby budou srovnány nebo nahrazeny stávající obruby.</w:t>
      </w:r>
    </w:p>
    <w:p w14:paraId="5126F414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 xml:space="preserve">Dlážděná komunikace na pozemku p. č. 320/386 v k. </w:t>
      </w:r>
      <w:proofErr w:type="spellStart"/>
      <w:r w:rsidRPr="006F3F33">
        <w:rPr>
          <w:rFonts w:eastAsia="Times New Roman" w:cs="Tahoma"/>
          <w:szCs w:val="20"/>
          <w:lang w:eastAsia="cs-CZ"/>
        </w:rPr>
        <w:t>ú.</w:t>
      </w:r>
      <w:proofErr w:type="spellEnd"/>
      <w:r w:rsidRPr="006F3F33">
        <w:rPr>
          <w:rFonts w:eastAsia="Times New Roman" w:cs="Tahoma"/>
          <w:szCs w:val="20"/>
          <w:lang w:eastAsia="cs-CZ"/>
        </w:rPr>
        <w:t xml:space="preserve"> Přední Ptákovice bude uvedena do původního stavu včetně žulové mozaiky.</w:t>
      </w:r>
    </w:p>
    <w:p w14:paraId="5E6E7EC0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 xml:space="preserve">Chodník na pozemcích p. č. 320/367 a p. č. 320/369, vše v k. </w:t>
      </w:r>
      <w:proofErr w:type="spellStart"/>
      <w:r w:rsidRPr="006F3F33">
        <w:rPr>
          <w:rFonts w:eastAsia="Times New Roman" w:cs="Tahoma"/>
          <w:szCs w:val="20"/>
          <w:lang w:eastAsia="cs-CZ"/>
        </w:rPr>
        <w:t>ú.</w:t>
      </w:r>
      <w:proofErr w:type="spellEnd"/>
      <w:r w:rsidRPr="006F3F33">
        <w:rPr>
          <w:rFonts w:eastAsia="Times New Roman" w:cs="Tahoma"/>
          <w:szCs w:val="20"/>
          <w:lang w:eastAsia="cs-CZ"/>
        </w:rPr>
        <w:t xml:space="preserve">  Přední Ptákovice </w:t>
      </w:r>
      <w:proofErr w:type="gramStart"/>
      <w:r w:rsidRPr="006F3F33">
        <w:rPr>
          <w:rFonts w:eastAsia="Times New Roman" w:cs="Tahoma"/>
          <w:szCs w:val="20"/>
          <w:lang w:eastAsia="cs-CZ"/>
        </w:rPr>
        <w:t>bude předlážděn</w:t>
      </w:r>
      <w:proofErr w:type="gramEnd"/>
      <w:r w:rsidRPr="006F3F33">
        <w:rPr>
          <w:rFonts w:eastAsia="Times New Roman" w:cs="Tahoma"/>
          <w:szCs w:val="20"/>
          <w:lang w:eastAsia="cs-CZ"/>
        </w:rPr>
        <w:t xml:space="preserve"> v celé šíři. </w:t>
      </w:r>
    </w:p>
    <w:p w14:paraId="500183A2" w14:textId="77777777" w:rsidR="006F3F33" w:rsidRPr="006F3F33" w:rsidRDefault="006F3F33" w:rsidP="00DB6B9F">
      <w:pPr>
        <w:numPr>
          <w:ilvl w:val="0"/>
          <w:numId w:val="20"/>
        </w:numPr>
        <w:spacing w:after="0"/>
        <w:ind w:left="714" w:hanging="357"/>
        <w:rPr>
          <w:rFonts w:eastAsia="Times New Roman" w:cs="Tahoma"/>
          <w:b/>
          <w:szCs w:val="20"/>
          <w:u w:val="single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Při výkopu v pásu zeleně je nutné dodržovat Obecně závaznou vyhlášku o zakládání, údržbě a ochraně zeleně na území města Strakonice. Zatravněná plocha bude po skončení prací oseta travinou.</w:t>
      </w:r>
    </w:p>
    <w:p w14:paraId="6523CFAA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29E2A997" w14:textId="77777777" w:rsidR="006F3F33" w:rsidRPr="006F3F33" w:rsidRDefault="006F3F33" w:rsidP="00DB6B9F">
      <w:pPr>
        <w:numPr>
          <w:ilvl w:val="0"/>
          <w:numId w:val="20"/>
        </w:numPr>
        <w:spacing w:after="0"/>
        <w:rPr>
          <w:rFonts w:eastAsia="Times New Roman" w:cs="Tahoma"/>
          <w:szCs w:val="20"/>
          <w:u w:val="single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Dle Obecně závazné vyhlášky města Strakonice č. 3/2009 o místních poplatcích, je stanovena sazba za užívání veřejného prostranství výkopových prací za každý  i započatý metr</w:t>
      </w:r>
      <w:r w:rsidRPr="006F3F33">
        <w:rPr>
          <w:rFonts w:eastAsia="Times New Roman" w:cs="Tahoma"/>
          <w:szCs w:val="20"/>
          <w:vertAlign w:val="superscript"/>
          <w:lang w:eastAsia="cs-CZ"/>
        </w:rPr>
        <w:t>2</w:t>
      </w:r>
      <w:r w:rsidRPr="006F3F33">
        <w:rPr>
          <w:rFonts w:eastAsia="Times New Roman" w:cs="Tahoma"/>
          <w:szCs w:val="20"/>
          <w:lang w:eastAsia="cs-CZ"/>
        </w:rPr>
        <w:t xml:space="preserve"> i započatý den 2 Kč.</w:t>
      </w:r>
    </w:p>
    <w:p w14:paraId="7790D0DB" w14:textId="77777777" w:rsidR="006F3F33" w:rsidRPr="006F3F33" w:rsidRDefault="006F3F33" w:rsidP="006F3F33">
      <w:pPr>
        <w:pStyle w:val="Nadpis3"/>
        <w:rPr>
          <w:rFonts w:eastAsia="Times New Roman"/>
          <w:lang w:eastAsia="cs-CZ"/>
        </w:rPr>
      </w:pPr>
      <w:r w:rsidRPr="006F3F33">
        <w:rPr>
          <w:rFonts w:eastAsia="Times New Roman"/>
          <w:lang w:eastAsia="cs-CZ"/>
        </w:rPr>
        <w:t>II. Pověřuje</w:t>
      </w:r>
    </w:p>
    <w:p w14:paraId="09A95AF2" w14:textId="77777777" w:rsidR="006F3F33" w:rsidRPr="006F3F33" w:rsidRDefault="006F3F33" w:rsidP="006F3F33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starostu podpisem předmětné smlouvy.</w:t>
      </w:r>
    </w:p>
    <w:p w14:paraId="4112B348" w14:textId="77777777" w:rsidR="006F3F33" w:rsidRPr="006F3F33" w:rsidRDefault="006F3F33" w:rsidP="00443350">
      <w:pPr>
        <w:pStyle w:val="Bezmezer"/>
        <w:rPr>
          <w:lang w:eastAsia="cs-CZ"/>
        </w:rPr>
      </w:pPr>
    </w:p>
    <w:p w14:paraId="4335EC4A" w14:textId="70569617" w:rsidR="006F3F33" w:rsidRPr="006F3F33" w:rsidRDefault="00E25B29" w:rsidP="006F3F33">
      <w:pPr>
        <w:pStyle w:val="Nadpis2"/>
      </w:pPr>
      <w:r>
        <w:t>6</w:t>
      </w:r>
      <w:r w:rsidR="006F3F33" w:rsidRPr="006F3F33">
        <w:t>) Žádost o uzavření smlouvy o zřízení práva odpovídajícího věcnému břemenu v souvislosti se stavbou: „</w:t>
      </w:r>
      <w:proofErr w:type="spellStart"/>
      <w:r w:rsidR="006F3F33" w:rsidRPr="006F3F33">
        <w:t>Dražejov</w:t>
      </w:r>
      <w:proofErr w:type="spellEnd"/>
      <w:r w:rsidR="006F3F33" w:rsidRPr="006F3F33">
        <w:t xml:space="preserve"> - nové OM </w:t>
      </w:r>
      <w:proofErr w:type="spellStart"/>
      <w:r w:rsidR="006F3F33" w:rsidRPr="006F3F33">
        <w:t>kNN</w:t>
      </w:r>
      <w:proofErr w:type="spellEnd"/>
      <w:r w:rsidR="006F3F33" w:rsidRPr="006F3F33">
        <w:t xml:space="preserve"> </w:t>
      </w:r>
      <w:proofErr w:type="spellStart"/>
      <w:r w:rsidR="006F3F33" w:rsidRPr="006F3F33">
        <w:t>parc</w:t>
      </w:r>
      <w:proofErr w:type="spellEnd"/>
      <w:r w:rsidR="006F3F33" w:rsidRPr="006F3F33">
        <w:t xml:space="preserve">. </w:t>
      </w:r>
      <w:proofErr w:type="gramStart"/>
      <w:r w:rsidR="006F3F33" w:rsidRPr="006F3F33">
        <w:t>č.</w:t>
      </w:r>
      <w:proofErr w:type="gramEnd"/>
      <w:r w:rsidR="006F3F33" w:rsidRPr="006F3F33">
        <w:t xml:space="preserve"> 57/1“ </w:t>
      </w:r>
    </w:p>
    <w:p w14:paraId="06B69D11" w14:textId="77777777" w:rsidR="006F3F33" w:rsidRPr="006F3F33" w:rsidRDefault="006F3F33" w:rsidP="006F3F33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>Žadatel: EG. D, a. s., Lidická 1873/36, Černá Pole, 602 00 Brno</w:t>
      </w:r>
    </w:p>
    <w:p w14:paraId="26B441E9" w14:textId="77777777" w:rsidR="006F3F33" w:rsidRPr="006F3F33" w:rsidRDefault="006F3F33" w:rsidP="006F3F33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>Fiera</w:t>
      </w:r>
      <w:proofErr w:type="spellEnd"/>
      <w:r w:rsidRPr="006F3F33">
        <w:rPr>
          <w:rFonts w:eastAsia="Times New Roman" w:cs="Tahoma"/>
          <w:b/>
          <w:bCs/>
          <w:sz w:val="24"/>
          <w:szCs w:val="24"/>
          <w:lang w:eastAsia="cs-CZ"/>
        </w:rPr>
        <w:t xml:space="preserve"> a. s, Mládežnická 146, 377 01 Jindřichův Hradec </w:t>
      </w:r>
    </w:p>
    <w:p w14:paraId="6C514BFA" w14:textId="77777777" w:rsidR="006F3F33" w:rsidRPr="006F3F33" w:rsidRDefault="006F3F33" w:rsidP="006F3F33">
      <w:pPr>
        <w:spacing w:after="0"/>
        <w:rPr>
          <w:rFonts w:eastAsia="Times New Roman" w:cs="Tahoma"/>
          <w:szCs w:val="20"/>
          <w:lang w:eastAsia="cs-CZ"/>
        </w:rPr>
      </w:pPr>
    </w:p>
    <w:p w14:paraId="0A64E101" w14:textId="77777777" w:rsidR="006F3F33" w:rsidRPr="006F3F33" w:rsidRDefault="006F3F33" w:rsidP="006F3F33">
      <w:pPr>
        <w:spacing w:after="0"/>
        <w:rPr>
          <w:rFonts w:eastAsia="Times New Roman" w:cs="Tahoma"/>
          <w:szCs w:val="20"/>
          <w:lang w:eastAsia="cs-CZ"/>
        </w:rPr>
      </w:pPr>
    </w:p>
    <w:p w14:paraId="5B189244" w14:textId="77777777" w:rsidR="006F3F33" w:rsidRPr="006F3F33" w:rsidRDefault="006F3F33" w:rsidP="006F3F33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6F3F33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6F3F33">
        <w:rPr>
          <w:rFonts w:eastAsia="Times New Roman" w:cs="Tahoma"/>
          <w:bCs/>
          <w:szCs w:val="20"/>
          <w:lang w:eastAsia="cs-CZ"/>
        </w:rPr>
        <w:t xml:space="preserve"> </w:t>
      </w:r>
    </w:p>
    <w:p w14:paraId="58B02FAA" w14:textId="77777777" w:rsidR="006F3F33" w:rsidRPr="006F3F33" w:rsidRDefault="006F3F33" w:rsidP="006F3F33">
      <w:p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RM po projednání</w:t>
      </w:r>
    </w:p>
    <w:p w14:paraId="7A217B59" w14:textId="77777777" w:rsidR="006F3F33" w:rsidRPr="006F3F33" w:rsidRDefault="006F3F33" w:rsidP="006F3F33">
      <w:pPr>
        <w:pStyle w:val="Nadpis3"/>
        <w:rPr>
          <w:rFonts w:eastAsia="Times New Roman"/>
          <w:color w:val="C0C0C0"/>
          <w:lang w:eastAsia="zh-CN"/>
        </w:rPr>
      </w:pPr>
      <w:r w:rsidRPr="006F3F33">
        <w:rPr>
          <w:rFonts w:eastAsia="Times New Roman"/>
          <w:lang w:eastAsia="zh-CN"/>
        </w:rPr>
        <w:t>I. Schvaluje</w:t>
      </w:r>
    </w:p>
    <w:p w14:paraId="7186096E" w14:textId="77777777" w:rsidR="006F3F33" w:rsidRPr="006F3F33" w:rsidRDefault="006F3F33" w:rsidP="00D87D18">
      <w:pPr>
        <w:spacing w:after="0"/>
        <w:rPr>
          <w:rFonts w:cs="Tahoma"/>
          <w:szCs w:val="20"/>
          <w:lang w:eastAsia="cs-CZ"/>
        </w:rPr>
      </w:pPr>
      <w:r w:rsidRPr="006F3F33">
        <w:rPr>
          <w:rFonts w:cs="Tahoma"/>
          <w:szCs w:val="20"/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uložení distribuční soustavy – kabelové vedení NN do pozemku v majetku města Strakonice p. č. 57/2 v k. </w:t>
      </w:r>
      <w:proofErr w:type="spellStart"/>
      <w:r w:rsidRPr="006F3F33">
        <w:rPr>
          <w:rFonts w:cs="Tahoma"/>
          <w:szCs w:val="20"/>
          <w:lang w:eastAsia="cs-CZ"/>
        </w:rPr>
        <w:t>ú.</w:t>
      </w:r>
      <w:proofErr w:type="spellEnd"/>
      <w:r w:rsidRPr="006F3F33">
        <w:rPr>
          <w:rFonts w:cs="Tahoma"/>
          <w:szCs w:val="20"/>
          <w:lang w:eastAsia="cs-CZ"/>
        </w:rPr>
        <w:t xml:space="preserve"> </w:t>
      </w:r>
      <w:proofErr w:type="spellStart"/>
      <w:r w:rsidRPr="006F3F33">
        <w:rPr>
          <w:rFonts w:cs="Tahoma"/>
          <w:szCs w:val="20"/>
          <w:lang w:eastAsia="cs-CZ"/>
        </w:rPr>
        <w:t>Dražejov</w:t>
      </w:r>
      <w:proofErr w:type="spellEnd"/>
      <w:r w:rsidRPr="006F3F33">
        <w:rPr>
          <w:rFonts w:cs="Tahoma"/>
          <w:szCs w:val="20"/>
          <w:lang w:eastAsia="cs-CZ"/>
        </w:rPr>
        <w:t xml:space="preserve"> u Strakonic, v souvislosti se stavbou „</w:t>
      </w:r>
      <w:proofErr w:type="spellStart"/>
      <w:r w:rsidRPr="006F3F33">
        <w:rPr>
          <w:rFonts w:cs="Tahoma"/>
          <w:szCs w:val="20"/>
          <w:lang w:eastAsia="cs-CZ"/>
        </w:rPr>
        <w:t>Dražejov</w:t>
      </w:r>
      <w:proofErr w:type="spellEnd"/>
      <w:r w:rsidRPr="006F3F33">
        <w:rPr>
          <w:rFonts w:cs="Tahoma"/>
          <w:szCs w:val="20"/>
          <w:lang w:eastAsia="cs-CZ"/>
        </w:rPr>
        <w:t xml:space="preserve"> - nové OM </w:t>
      </w:r>
      <w:proofErr w:type="spellStart"/>
      <w:r w:rsidRPr="006F3F33">
        <w:rPr>
          <w:rFonts w:cs="Tahoma"/>
          <w:szCs w:val="20"/>
          <w:lang w:eastAsia="cs-CZ"/>
        </w:rPr>
        <w:t>kNN</w:t>
      </w:r>
      <w:proofErr w:type="spellEnd"/>
      <w:r w:rsidRPr="006F3F33">
        <w:rPr>
          <w:rFonts w:cs="Tahoma"/>
          <w:szCs w:val="20"/>
          <w:lang w:eastAsia="cs-CZ"/>
        </w:rPr>
        <w:t xml:space="preserve"> </w:t>
      </w:r>
      <w:proofErr w:type="spellStart"/>
      <w:r w:rsidRPr="006F3F33">
        <w:rPr>
          <w:rFonts w:cs="Tahoma"/>
          <w:szCs w:val="20"/>
          <w:lang w:eastAsia="cs-CZ"/>
        </w:rPr>
        <w:t>parc</w:t>
      </w:r>
      <w:proofErr w:type="spellEnd"/>
      <w:r w:rsidRPr="006F3F33">
        <w:rPr>
          <w:rFonts w:cs="Tahoma"/>
          <w:szCs w:val="20"/>
          <w:lang w:eastAsia="cs-CZ"/>
        </w:rPr>
        <w:t xml:space="preserve">. </w:t>
      </w:r>
      <w:proofErr w:type="gramStart"/>
      <w:r w:rsidRPr="006F3F33">
        <w:rPr>
          <w:rFonts w:cs="Tahoma"/>
          <w:szCs w:val="20"/>
          <w:lang w:eastAsia="cs-CZ"/>
        </w:rPr>
        <w:t>č.</w:t>
      </w:r>
      <w:proofErr w:type="gramEnd"/>
      <w:r w:rsidRPr="006F3F33">
        <w:rPr>
          <w:rFonts w:cs="Tahoma"/>
          <w:szCs w:val="20"/>
          <w:lang w:eastAsia="cs-CZ"/>
        </w:rPr>
        <w:t xml:space="preserve"> 57/1“, za částku 2.000 Kč bez DPH. K této částce bude připočtena platná sazba DPH.</w:t>
      </w:r>
    </w:p>
    <w:p w14:paraId="3E24A3CB" w14:textId="77777777" w:rsidR="006F3F33" w:rsidRPr="006F3F33" w:rsidRDefault="006F3F33" w:rsidP="006F3F33">
      <w:pPr>
        <w:pStyle w:val="Nadpis3"/>
        <w:rPr>
          <w:rFonts w:eastAsia="Times New Roman"/>
          <w:color w:val="C0C0C0"/>
          <w:lang w:eastAsia="zh-CN"/>
        </w:rPr>
      </w:pPr>
      <w:r w:rsidRPr="006F3F33">
        <w:rPr>
          <w:rFonts w:eastAsia="Times New Roman"/>
          <w:lang w:eastAsia="zh-CN"/>
        </w:rPr>
        <w:t>II. Pověřuje</w:t>
      </w:r>
    </w:p>
    <w:p w14:paraId="1EAC6CB4" w14:textId="77777777" w:rsidR="006F3F33" w:rsidRPr="006F3F33" w:rsidRDefault="006F3F33" w:rsidP="006F3F33">
      <w:pPr>
        <w:spacing w:after="0"/>
        <w:rPr>
          <w:rFonts w:eastAsia="Times New Roman" w:cs="Tahoma"/>
          <w:szCs w:val="20"/>
          <w:lang w:eastAsia="cs-CZ"/>
        </w:rPr>
      </w:pPr>
      <w:r w:rsidRPr="006F3F33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1873A927" w14:textId="2F33E6DE" w:rsidR="00383B2C" w:rsidRPr="00383B2C" w:rsidRDefault="00383B2C" w:rsidP="00383B2C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310CB863" w14:textId="4C0E4B14" w:rsidR="00D87D18" w:rsidRPr="00D87D18" w:rsidRDefault="00E25B29" w:rsidP="00D87D18">
      <w:pPr>
        <w:pStyle w:val="Nadpis2"/>
      </w:pPr>
      <w:r>
        <w:t>7</w:t>
      </w:r>
      <w:r w:rsidR="00D87D18" w:rsidRPr="00D87D18">
        <w:t xml:space="preserve">) Žádost o uzavření smlouvy o zřízení práva odpovídajícího věcnému břemenu v souvislosti se stavbou: „Starý </w:t>
      </w:r>
      <w:proofErr w:type="spellStart"/>
      <w:r w:rsidR="00D87D18" w:rsidRPr="00D87D18">
        <w:t>Dražejov</w:t>
      </w:r>
      <w:proofErr w:type="spellEnd"/>
      <w:r w:rsidR="00D87D18" w:rsidRPr="00D87D18">
        <w:t xml:space="preserve"> - nové OM 898/1 posílení NN“ </w:t>
      </w:r>
    </w:p>
    <w:p w14:paraId="500A82B5" w14:textId="77777777" w:rsidR="00D87D18" w:rsidRPr="00D87D18" w:rsidRDefault="00D87D18" w:rsidP="00D87D18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>Žadatel: EG. D, a. s., Lidická 1873/36, Černá Pole, 602 00 Brno</w:t>
      </w:r>
    </w:p>
    <w:p w14:paraId="3E45444D" w14:textId="77777777" w:rsidR="00D87D18" w:rsidRPr="00D87D18" w:rsidRDefault="00D87D18" w:rsidP="00D87D18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>Fiera</w:t>
      </w:r>
      <w:proofErr w:type="spellEnd"/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 xml:space="preserve"> a. s, Mládežnická 146, 377 01 Jindřichův Hradec </w:t>
      </w:r>
    </w:p>
    <w:p w14:paraId="2E147BB0" w14:textId="77777777" w:rsidR="000E2D31" w:rsidRDefault="000E2D31" w:rsidP="00D87D1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</w:p>
    <w:p w14:paraId="7D2C202F" w14:textId="167BFFE4" w:rsidR="00D87D18" w:rsidRPr="00D87D18" w:rsidRDefault="00D87D18" w:rsidP="00D87D1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87D1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D87D18">
        <w:rPr>
          <w:rFonts w:eastAsia="Times New Roman" w:cs="Tahoma"/>
          <w:bCs/>
          <w:szCs w:val="20"/>
          <w:lang w:eastAsia="cs-CZ"/>
        </w:rPr>
        <w:t xml:space="preserve"> </w:t>
      </w:r>
    </w:p>
    <w:p w14:paraId="20DBB3F8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  <w:r w:rsidRPr="00D87D18">
        <w:rPr>
          <w:rFonts w:eastAsia="Times New Roman" w:cs="Tahoma"/>
          <w:szCs w:val="20"/>
          <w:lang w:eastAsia="cs-CZ"/>
        </w:rPr>
        <w:t>RM po projednání</w:t>
      </w:r>
    </w:p>
    <w:p w14:paraId="2794058A" w14:textId="77777777" w:rsidR="00D87D18" w:rsidRPr="00D87D18" w:rsidRDefault="00D87D18" w:rsidP="00D87D18">
      <w:pPr>
        <w:pStyle w:val="Nadpis3"/>
        <w:rPr>
          <w:rFonts w:eastAsia="Times New Roman"/>
          <w:color w:val="C0C0C0"/>
          <w:lang w:eastAsia="zh-CN"/>
        </w:rPr>
      </w:pPr>
      <w:r w:rsidRPr="00D87D18">
        <w:rPr>
          <w:rFonts w:eastAsia="Times New Roman"/>
          <w:lang w:eastAsia="zh-CN"/>
        </w:rPr>
        <w:t>I. Schvaluje</w:t>
      </w:r>
    </w:p>
    <w:p w14:paraId="74A54DCE" w14:textId="77777777" w:rsidR="00D87D18" w:rsidRPr="00D87D18" w:rsidRDefault="00D87D18" w:rsidP="00D87D18">
      <w:pPr>
        <w:spacing w:after="0"/>
        <w:rPr>
          <w:rFonts w:cs="Tahoma"/>
          <w:szCs w:val="20"/>
          <w:lang w:eastAsia="cs-CZ"/>
        </w:rPr>
      </w:pPr>
      <w:r w:rsidRPr="00D87D18">
        <w:rPr>
          <w:rFonts w:cs="Tahoma"/>
          <w:szCs w:val="20"/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</w:t>
      </w:r>
      <w:r w:rsidRPr="00D87D18">
        <w:rPr>
          <w:rFonts w:cs="Tahoma"/>
          <w:szCs w:val="20"/>
          <w:lang w:eastAsia="cs-CZ"/>
        </w:rPr>
        <w:lastRenderedPageBreak/>
        <w:t xml:space="preserve">uložení distribuční soustavy – kabelová skříň, kabelové vedení NN, uzemnění do pozemků v majetku města Strakonice p. č. 1292/1, 1312/1, 956/3, vše v k. </w:t>
      </w:r>
      <w:proofErr w:type="spellStart"/>
      <w:r w:rsidRPr="00D87D18">
        <w:rPr>
          <w:rFonts w:cs="Tahoma"/>
          <w:szCs w:val="20"/>
          <w:lang w:eastAsia="cs-CZ"/>
        </w:rPr>
        <w:t>ú.</w:t>
      </w:r>
      <w:proofErr w:type="spellEnd"/>
      <w:r w:rsidRPr="00D87D18">
        <w:rPr>
          <w:rFonts w:cs="Tahoma"/>
          <w:szCs w:val="20"/>
          <w:lang w:eastAsia="cs-CZ"/>
        </w:rPr>
        <w:t xml:space="preserve"> </w:t>
      </w:r>
      <w:proofErr w:type="spellStart"/>
      <w:r w:rsidRPr="00D87D18">
        <w:rPr>
          <w:rFonts w:cs="Tahoma"/>
          <w:szCs w:val="20"/>
          <w:lang w:eastAsia="cs-CZ"/>
        </w:rPr>
        <w:t>Dražejov</w:t>
      </w:r>
      <w:proofErr w:type="spellEnd"/>
      <w:r w:rsidRPr="00D87D18">
        <w:rPr>
          <w:rFonts w:cs="Tahoma"/>
          <w:szCs w:val="20"/>
          <w:lang w:eastAsia="cs-CZ"/>
        </w:rPr>
        <w:t xml:space="preserve"> u Strakonic, v souvislosti se stavbou „Starý </w:t>
      </w:r>
      <w:proofErr w:type="spellStart"/>
      <w:r w:rsidRPr="00D87D18">
        <w:rPr>
          <w:rFonts w:cs="Tahoma"/>
          <w:szCs w:val="20"/>
          <w:lang w:eastAsia="cs-CZ"/>
        </w:rPr>
        <w:t>Dražejov</w:t>
      </w:r>
      <w:proofErr w:type="spellEnd"/>
      <w:r w:rsidRPr="00D87D18">
        <w:rPr>
          <w:rFonts w:cs="Tahoma"/>
          <w:szCs w:val="20"/>
          <w:lang w:eastAsia="cs-CZ"/>
        </w:rPr>
        <w:t xml:space="preserve"> - nové OM 898/1 posílení NN“, za částku 10.000 Kč bez DPH. K této částce bude připočtena platná sazba DPH.</w:t>
      </w:r>
    </w:p>
    <w:p w14:paraId="04A6CD67" w14:textId="77777777" w:rsidR="00D87D18" w:rsidRPr="00D87D18" w:rsidRDefault="00D87D18" w:rsidP="00D87D18">
      <w:pPr>
        <w:pStyle w:val="Nadpis3"/>
        <w:rPr>
          <w:rFonts w:eastAsia="Times New Roman"/>
          <w:color w:val="C0C0C0"/>
          <w:lang w:eastAsia="zh-CN"/>
        </w:rPr>
      </w:pPr>
      <w:r w:rsidRPr="00D87D18">
        <w:rPr>
          <w:rFonts w:eastAsia="Times New Roman"/>
          <w:lang w:eastAsia="zh-CN"/>
        </w:rPr>
        <w:t>II. Pověřuje</w:t>
      </w:r>
    </w:p>
    <w:p w14:paraId="0E229BBF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  <w:r w:rsidRPr="00D87D18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60BDB21F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</w:p>
    <w:p w14:paraId="24FC608B" w14:textId="1B9A3B81" w:rsidR="00D87D18" w:rsidRPr="00D87D18" w:rsidRDefault="00E25B29" w:rsidP="00D87D18">
      <w:pPr>
        <w:pStyle w:val="Nadpis2"/>
      </w:pPr>
      <w:r>
        <w:t>8</w:t>
      </w:r>
      <w:r w:rsidR="00D87D18" w:rsidRPr="00D87D18">
        <w:t xml:space="preserve">) Žádost o uzavření smlouvy o zřízení práva odpovídajícího věcnému břemenu v souvislosti se stavbou: „Strakonice - nabíječka u Penny“ </w:t>
      </w:r>
    </w:p>
    <w:p w14:paraId="01106CD9" w14:textId="77777777" w:rsidR="00D87D18" w:rsidRPr="00D87D18" w:rsidRDefault="00D87D18" w:rsidP="00D87D18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>Žadatel: EG. D, a. s., Lidická 1873/36, Černá Pole, 602 00 Brno</w:t>
      </w:r>
    </w:p>
    <w:p w14:paraId="6E2C64B8" w14:textId="77777777" w:rsidR="00D87D18" w:rsidRPr="00D87D18" w:rsidRDefault="00D87D18" w:rsidP="00D87D18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</w:t>
      </w:r>
      <w:proofErr w:type="spellStart"/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>Fiera</w:t>
      </w:r>
      <w:proofErr w:type="spellEnd"/>
      <w:r w:rsidRPr="00D87D18">
        <w:rPr>
          <w:rFonts w:eastAsia="Times New Roman" w:cs="Tahoma"/>
          <w:b/>
          <w:bCs/>
          <w:sz w:val="24"/>
          <w:szCs w:val="24"/>
          <w:lang w:eastAsia="cs-CZ"/>
        </w:rPr>
        <w:t xml:space="preserve"> a. s, Mládežnická 146, 377 01 Jindřichův Hradec </w:t>
      </w:r>
    </w:p>
    <w:p w14:paraId="3820E746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</w:p>
    <w:p w14:paraId="73CFE6F4" w14:textId="77777777" w:rsidR="00D87D18" w:rsidRPr="00D87D18" w:rsidRDefault="00D87D18" w:rsidP="00D87D18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D87D1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D87D18">
        <w:rPr>
          <w:rFonts w:eastAsia="Times New Roman" w:cs="Tahoma"/>
          <w:bCs/>
          <w:szCs w:val="20"/>
          <w:lang w:eastAsia="cs-CZ"/>
        </w:rPr>
        <w:t xml:space="preserve"> </w:t>
      </w:r>
    </w:p>
    <w:p w14:paraId="09DC1628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  <w:r w:rsidRPr="00D87D18">
        <w:rPr>
          <w:rFonts w:eastAsia="Times New Roman" w:cs="Tahoma"/>
          <w:szCs w:val="20"/>
          <w:lang w:eastAsia="cs-CZ"/>
        </w:rPr>
        <w:t>RM po projednání</w:t>
      </w:r>
    </w:p>
    <w:p w14:paraId="5B4AA537" w14:textId="77777777" w:rsidR="00D87D18" w:rsidRPr="00D87D18" w:rsidRDefault="00D87D18" w:rsidP="00D87D18">
      <w:pPr>
        <w:pStyle w:val="Nadpis3"/>
        <w:rPr>
          <w:rFonts w:eastAsia="Times New Roman"/>
          <w:color w:val="C0C0C0"/>
          <w:lang w:eastAsia="zh-CN"/>
        </w:rPr>
      </w:pPr>
      <w:r w:rsidRPr="00D87D18">
        <w:rPr>
          <w:rFonts w:eastAsia="Times New Roman"/>
          <w:lang w:eastAsia="zh-CN"/>
        </w:rPr>
        <w:t>I. Schvaluje</w:t>
      </w:r>
    </w:p>
    <w:p w14:paraId="59B12105" w14:textId="77777777" w:rsidR="00D87D18" w:rsidRPr="00D87D18" w:rsidRDefault="00D87D18" w:rsidP="00D87D18">
      <w:pPr>
        <w:spacing w:after="0"/>
        <w:rPr>
          <w:rFonts w:cs="Tahoma"/>
          <w:szCs w:val="20"/>
          <w:lang w:eastAsia="cs-CZ"/>
        </w:rPr>
      </w:pPr>
      <w:r w:rsidRPr="00D87D18">
        <w:rPr>
          <w:rFonts w:cs="Tahoma"/>
          <w:szCs w:val="20"/>
          <w:lang w:eastAsia="cs-CZ"/>
        </w:rPr>
        <w:t xml:space="preserve">uzavření smlouvy o zřízení práva odpovídajícího věcnému břemenu mezi městem Strakonice, Velké náměstí 2, 386 01 Strakonice a společností EG. D, a. s., Lidická 1873/36, Černá Pole, 602 00 Brno, pro uložení distribuční </w:t>
      </w:r>
      <w:proofErr w:type="gramStart"/>
      <w:r w:rsidRPr="00D87D18">
        <w:rPr>
          <w:rFonts w:cs="Tahoma"/>
          <w:szCs w:val="20"/>
          <w:lang w:eastAsia="cs-CZ"/>
        </w:rPr>
        <w:t>soustavy</w:t>
      </w:r>
      <w:proofErr w:type="gramEnd"/>
      <w:r w:rsidRPr="00D87D18">
        <w:rPr>
          <w:rFonts w:cs="Tahoma"/>
          <w:szCs w:val="20"/>
          <w:lang w:eastAsia="cs-CZ"/>
        </w:rPr>
        <w:t xml:space="preserve"> –</w:t>
      </w:r>
      <w:proofErr w:type="gramStart"/>
      <w:r w:rsidRPr="00D87D18">
        <w:rPr>
          <w:rFonts w:cs="Tahoma"/>
          <w:szCs w:val="20"/>
          <w:lang w:eastAsia="cs-CZ"/>
        </w:rPr>
        <w:t>kabelové</w:t>
      </w:r>
      <w:proofErr w:type="gramEnd"/>
      <w:r w:rsidRPr="00D87D18">
        <w:rPr>
          <w:rFonts w:cs="Tahoma"/>
          <w:szCs w:val="20"/>
          <w:lang w:eastAsia="cs-CZ"/>
        </w:rPr>
        <w:t xml:space="preserve"> vedení NN do pozemků v majetku města Strakonice p. č. 382/14, 382/15, 382/9, vše v k. </w:t>
      </w:r>
      <w:proofErr w:type="spellStart"/>
      <w:r w:rsidRPr="00D87D18">
        <w:rPr>
          <w:rFonts w:cs="Tahoma"/>
          <w:szCs w:val="20"/>
          <w:lang w:eastAsia="cs-CZ"/>
        </w:rPr>
        <w:t>ú.</w:t>
      </w:r>
      <w:proofErr w:type="spellEnd"/>
      <w:r w:rsidRPr="00D87D18">
        <w:rPr>
          <w:rFonts w:cs="Tahoma"/>
          <w:szCs w:val="20"/>
          <w:lang w:eastAsia="cs-CZ"/>
        </w:rPr>
        <w:t xml:space="preserve"> Strakonice, v souvislosti se stavbou „Strakonice - nabíječka u Penny“, za částku 10.000 Kč bez DPH. K této částce bude připočtena platná sazba DPH.</w:t>
      </w:r>
    </w:p>
    <w:p w14:paraId="7B4CA82F" w14:textId="77777777" w:rsidR="00D87D18" w:rsidRPr="00D87D18" w:rsidRDefault="00D87D18" w:rsidP="00D87D18">
      <w:pPr>
        <w:pStyle w:val="Nadpis3"/>
        <w:rPr>
          <w:rFonts w:eastAsia="Times New Roman"/>
          <w:color w:val="C0C0C0"/>
          <w:lang w:eastAsia="zh-CN"/>
        </w:rPr>
      </w:pPr>
      <w:r w:rsidRPr="00D87D18">
        <w:rPr>
          <w:rFonts w:eastAsia="Times New Roman"/>
          <w:lang w:eastAsia="zh-CN"/>
        </w:rPr>
        <w:t>II. Pověřuje</w:t>
      </w:r>
    </w:p>
    <w:p w14:paraId="46DD1E71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  <w:r w:rsidRPr="00D87D18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2BE5A932" w14:textId="77777777" w:rsidR="00D87D18" w:rsidRPr="00D87D18" w:rsidRDefault="00D87D18" w:rsidP="00D87D18">
      <w:pPr>
        <w:spacing w:after="0"/>
        <w:rPr>
          <w:rFonts w:eastAsia="Times New Roman" w:cs="Tahoma"/>
          <w:szCs w:val="20"/>
          <w:lang w:eastAsia="cs-CZ"/>
        </w:rPr>
      </w:pPr>
    </w:p>
    <w:p w14:paraId="3E2B56D5" w14:textId="44607C60" w:rsidR="00BE382E" w:rsidRPr="00BE382E" w:rsidRDefault="00E25B29" w:rsidP="00BE382E">
      <w:pPr>
        <w:pStyle w:val="Nadpis2"/>
      </w:pPr>
      <w:r>
        <w:t>9</w:t>
      </w:r>
      <w:r w:rsidR="00BE382E" w:rsidRPr="00BE382E">
        <w:t xml:space="preserve">) Žádost o uzavření smlouvy o zřízení práva odpovídajícího věcnému břemenu v souvislosti se stavbou: „RVDSL1707_C_C_STRA214-STRA1HR_OK“ </w:t>
      </w:r>
    </w:p>
    <w:p w14:paraId="1FAEF968" w14:textId="77777777" w:rsidR="00BE382E" w:rsidRPr="00BE382E" w:rsidRDefault="00BE382E" w:rsidP="00BE382E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E382E">
        <w:rPr>
          <w:rFonts w:eastAsia="Times New Roman" w:cs="Tahoma"/>
          <w:b/>
          <w:bCs/>
          <w:sz w:val="24"/>
          <w:szCs w:val="24"/>
          <w:lang w:eastAsia="cs-CZ"/>
        </w:rPr>
        <w:t>Žadatel: CETIN a. s., Českomoravská 2510/19, 190 00 Praha 9</w:t>
      </w:r>
    </w:p>
    <w:p w14:paraId="16A2BDF6" w14:textId="77777777" w:rsidR="00BE382E" w:rsidRPr="00BE382E" w:rsidRDefault="00BE382E" w:rsidP="00BE382E">
      <w:pPr>
        <w:spacing w:after="0"/>
        <w:rPr>
          <w:rFonts w:eastAsia="Times New Roman" w:cs="Tahoma"/>
          <w:b/>
          <w:bCs/>
          <w:sz w:val="24"/>
          <w:szCs w:val="24"/>
          <w:lang w:eastAsia="cs-CZ"/>
        </w:rPr>
      </w:pPr>
      <w:r w:rsidRPr="00BE382E">
        <w:rPr>
          <w:rFonts w:eastAsia="Times New Roman" w:cs="Tahoma"/>
          <w:b/>
          <w:bCs/>
          <w:sz w:val="24"/>
          <w:szCs w:val="24"/>
          <w:lang w:eastAsia="cs-CZ"/>
        </w:rPr>
        <w:t xml:space="preserve">V zastoupení: První </w:t>
      </w:r>
      <w:proofErr w:type="spellStart"/>
      <w:r w:rsidRPr="00BE382E">
        <w:rPr>
          <w:rFonts w:eastAsia="Times New Roman" w:cs="Tahoma"/>
          <w:b/>
          <w:bCs/>
          <w:sz w:val="24"/>
          <w:szCs w:val="24"/>
          <w:lang w:eastAsia="cs-CZ"/>
        </w:rPr>
        <w:t>SaZ</w:t>
      </w:r>
      <w:proofErr w:type="spellEnd"/>
      <w:r w:rsidRPr="00BE382E">
        <w:rPr>
          <w:rFonts w:eastAsia="Times New Roman" w:cs="Tahoma"/>
          <w:b/>
          <w:bCs/>
          <w:sz w:val="24"/>
          <w:szCs w:val="24"/>
          <w:lang w:eastAsia="cs-CZ"/>
        </w:rPr>
        <w:t xml:space="preserve"> Plzeň a. s., Wenzigova 79/8, Východní předměstí,  </w:t>
      </w:r>
    </w:p>
    <w:p w14:paraId="7C5E3C2A" w14:textId="77777777" w:rsidR="00BE382E" w:rsidRPr="00BE382E" w:rsidRDefault="00BE382E" w:rsidP="00BE382E">
      <w:pPr>
        <w:spacing w:after="0"/>
        <w:ind w:left="1416"/>
        <w:rPr>
          <w:rFonts w:eastAsia="Times New Roman" w:cs="Tahoma"/>
          <w:b/>
          <w:bCs/>
          <w:sz w:val="24"/>
          <w:szCs w:val="24"/>
          <w:lang w:eastAsia="cs-CZ"/>
        </w:rPr>
      </w:pPr>
      <w:r w:rsidRPr="00BE382E">
        <w:rPr>
          <w:rFonts w:eastAsia="Times New Roman" w:cs="Tahoma"/>
          <w:b/>
          <w:bCs/>
          <w:sz w:val="24"/>
          <w:szCs w:val="24"/>
          <w:lang w:eastAsia="cs-CZ"/>
        </w:rPr>
        <w:t xml:space="preserve">    301 00 Plzeň</w:t>
      </w:r>
    </w:p>
    <w:p w14:paraId="46370122" w14:textId="77777777" w:rsidR="00BE382E" w:rsidRPr="00BE382E" w:rsidRDefault="00BE382E" w:rsidP="00BE382E">
      <w:pPr>
        <w:spacing w:after="0"/>
        <w:rPr>
          <w:rFonts w:eastAsia="Times New Roman" w:cs="Tahoma"/>
          <w:szCs w:val="20"/>
          <w:lang w:eastAsia="cs-CZ"/>
        </w:rPr>
      </w:pPr>
    </w:p>
    <w:p w14:paraId="736E42CD" w14:textId="77777777" w:rsidR="00BE382E" w:rsidRPr="00BE382E" w:rsidRDefault="00BE382E" w:rsidP="00BE382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BE382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  <w:r w:rsidRPr="00BE382E">
        <w:rPr>
          <w:rFonts w:eastAsia="Times New Roman" w:cs="Tahoma"/>
          <w:bCs/>
          <w:szCs w:val="20"/>
          <w:lang w:eastAsia="cs-CZ"/>
        </w:rPr>
        <w:t xml:space="preserve"> </w:t>
      </w:r>
    </w:p>
    <w:p w14:paraId="6805B96B" w14:textId="77777777" w:rsidR="00BE382E" w:rsidRPr="00BE382E" w:rsidRDefault="00BE382E" w:rsidP="00BE382E">
      <w:pPr>
        <w:spacing w:after="0"/>
        <w:rPr>
          <w:rFonts w:eastAsia="Times New Roman" w:cs="Tahoma"/>
          <w:szCs w:val="20"/>
          <w:lang w:eastAsia="cs-CZ"/>
        </w:rPr>
      </w:pPr>
      <w:r w:rsidRPr="00BE382E">
        <w:rPr>
          <w:rFonts w:eastAsia="Times New Roman" w:cs="Tahoma"/>
          <w:szCs w:val="20"/>
          <w:lang w:eastAsia="cs-CZ"/>
        </w:rPr>
        <w:t>RM po projednání</w:t>
      </w:r>
    </w:p>
    <w:p w14:paraId="3EA71CF5" w14:textId="77777777" w:rsidR="00BE382E" w:rsidRPr="00BE382E" w:rsidRDefault="00BE382E" w:rsidP="00BE382E">
      <w:pPr>
        <w:pStyle w:val="Nadpis3"/>
        <w:rPr>
          <w:rFonts w:eastAsia="Times New Roman"/>
          <w:color w:val="C0C0C0"/>
          <w:lang w:eastAsia="zh-CN"/>
        </w:rPr>
      </w:pPr>
      <w:r w:rsidRPr="00BE382E">
        <w:rPr>
          <w:rFonts w:eastAsia="Times New Roman"/>
          <w:lang w:eastAsia="zh-CN"/>
        </w:rPr>
        <w:t>I. Schvaluje</w:t>
      </w:r>
    </w:p>
    <w:p w14:paraId="2C0EA9BD" w14:textId="77777777" w:rsidR="00BE382E" w:rsidRPr="00BE382E" w:rsidRDefault="00BE382E" w:rsidP="00E25B29">
      <w:pPr>
        <w:spacing w:after="0"/>
        <w:rPr>
          <w:rFonts w:cs="Tahoma"/>
          <w:szCs w:val="20"/>
          <w:lang w:eastAsia="cs-CZ"/>
        </w:rPr>
      </w:pPr>
      <w:r w:rsidRPr="00BE382E">
        <w:rPr>
          <w:rFonts w:cs="Tahoma"/>
          <w:szCs w:val="20"/>
          <w:lang w:eastAsia="cs-CZ"/>
        </w:rPr>
        <w:t xml:space="preserve">uzavření smlouvy o zřízení práva odpovídajícího věcnému břemenu mezi městem Strakonice, Velké náměstí 2, 386 01 Strakonice a společností CETIN a. s., Českomoravská 2510/19, 190 00 Praha 9, pro uložení komunikačního vedení a zařízení do pozemku v majetku města Strakonice p. č. 580/28 v k. </w:t>
      </w:r>
      <w:proofErr w:type="spellStart"/>
      <w:r w:rsidRPr="00BE382E">
        <w:rPr>
          <w:rFonts w:cs="Tahoma"/>
          <w:szCs w:val="20"/>
          <w:lang w:eastAsia="cs-CZ"/>
        </w:rPr>
        <w:t>ú.</w:t>
      </w:r>
      <w:proofErr w:type="spellEnd"/>
      <w:r w:rsidRPr="00BE382E">
        <w:rPr>
          <w:rFonts w:cs="Tahoma"/>
          <w:szCs w:val="20"/>
          <w:lang w:eastAsia="cs-CZ"/>
        </w:rPr>
        <w:t xml:space="preserve"> Strakonice, v souvislosti se stavbou „RVDSL1707_C_C_STRA214-STRA1HR_OK“, za částku 10.000 Kč bez DPH. K této částce bude připočtena platná sazba DPH.</w:t>
      </w:r>
    </w:p>
    <w:p w14:paraId="49927D1E" w14:textId="77777777" w:rsidR="00BE382E" w:rsidRPr="00BE382E" w:rsidRDefault="00BE382E" w:rsidP="00BE382E">
      <w:pPr>
        <w:pStyle w:val="Nadpis3"/>
        <w:rPr>
          <w:rFonts w:eastAsia="Times New Roman"/>
          <w:color w:val="C0C0C0"/>
          <w:lang w:eastAsia="zh-CN"/>
        </w:rPr>
      </w:pPr>
      <w:r w:rsidRPr="00BE382E">
        <w:rPr>
          <w:rFonts w:eastAsia="Times New Roman"/>
          <w:lang w:eastAsia="zh-CN"/>
        </w:rPr>
        <w:t>II. Pověřuje</w:t>
      </w:r>
    </w:p>
    <w:p w14:paraId="13D6D05A" w14:textId="77777777" w:rsidR="00BE382E" w:rsidRPr="00BE382E" w:rsidRDefault="00BE382E" w:rsidP="00BE382E">
      <w:pPr>
        <w:spacing w:after="0"/>
        <w:rPr>
          <w:rFonts w:eastAsia="Times New Roman" w:cs="Tahoma"/>
          <w:szCs w:val="20"/>
          <w:lang w:eastAsia="cs-CZ"/>
        </w:rPr>
      </w:pPr>
      <w:r w:rsidRPr="00BE382E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3303C81D" w14:textId="77777777" w:rsidR="00BE382E" w:rsidRPr="00BE382E" w:rsidRDefault="00BE382E" w:rsidP="00BE382E">
      <w:pPr>
        <w:spacing w:after="0"/>
        <w:rPr>
          <w:rFonts w:eastAsia="Times New Roman" w:cs="Tahoma"/>
          <w:szCs w:val="20"/>
          <w:lang w:eastAsia="cs-CZ"/>
        </w:rPr>
      </w:pPr>
    </w:p>
    <w:p w14:paraId="722FEB6F" w14:textId="17F0F0D2" w:rsidR="00406427" w:rsidRPr="00406427" w:rsidRDefault="00E25B29" w:rsidP="00406427">
      <w:pPr>
        <w:pStyle w:val="Nadpis2"/>
        <w:rPr>
          <w:rFonts w:eastAsiaTheme="majorEastAsia"/>
        </w:rPr>
      </w:pPr>
      <w:r>
        <w:rPr>
          <w:rFonts w:eastAsiaTheme="majorEastAsia"/>
        </w:rPr>
        <w:t>10</w:t>
      </w:r>
      <w:r w:rsidR="00406427" w:rsidRPr="00406427">
        <w:rPr>
          <w:rFonts w:eastAsiaTheme="majorEastAsia"/>
        </w:rPr>
        <w:t xml:space="preserve">) Žádost o uzavření dohody o uložení inženýrských sítí do pozemku v majetku města Strakonice p. č. 419/1 v  k. </w:t>
      </w:r>
      <w:proofErr w:type="spellStart"/>
      <w:r w:rsidR="00406427" w:rsidRPr="00406427">
        <w:rPr>
          <w:rFonts w:eastAsiaTheme="majorEastAsia"/>
        </w:rPr>
        <w:t>ú.</w:t>
      </w:r>
      <w:proofErr w:type="spellEnd"/>
      <w:r w:rsidR="00406427" w:rsidRPr="00406427">
        <w:rPr>
          <w:rFonts w:eastAsiaTheme="majorEastAsia"/>
        </w:rPr>
        <w:t xml:space="preserve"> Strakonice.</w:t>
      </w:r>
    </w:p>
    <w:p w14:paraId="44B2C85A" w14:textId="77777777" w:rsidR="00406427" w:rsidRPr="00406427" w:rsidRDefault="00406427" w:rsidP="00406427">
      <w:pPr>
        <w:spacing w:after="0"/>
        <w:rPr>
          <w:rFonts w:eastAsia="Times New Roman" w:cs="Tahoma"/>
          <w:i/>
          <w:iCs/>
          <w:color w:val="FF0000"/>
          <w:szCs w:val="20"/>
          <w:highlight w:val="yellow"/>
          <w:lang w:eastAsia="cs-CZ"/>
        </w:rPr>
      </w:pPr>
    </w:p>
    <w:p w14:paraId="19BCF88B" w14:textId="77777777" w:rsidR="00406427" w:rsidRPr="00406427" w:rsidRDefault="00406427" w:rsidP="00406427">
      <w:pPr>
        <w:spacing w:after="0"/>
        <w:rPr>
          <w:rFonts w:cs="Tahoma"/>
          <w:b/>
          <w:szCs w:val="20"/>
          <w:u w:val="single"/>
        </w:rPr>
      </w:pPr>
      <w:r w:rsidRPr="00406427">
        <w:rPr>
          <w:rFonts w:cs="Tahoma"/>
          <w:b/>
          <w:szCs w:val="20"/>
          <w:u w:val="single"/>
        </w:rPr>
        <w:t>Návrh usnesení:</w:t>
      </w:r>
    </w:p>
    <w:p w14:paraId="0197A9CB" w14:textId="77777777" w:rsidR="00406427" w:rsidRPr="00406427" w:rsidRDefault="00406427" w:rsidP="00406427">
      <w:pPr>
        <w:spacing w:after="0"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 xml:space="preserve">RM po projednání </w:t>
      </w:r>
    </w:p>
    <w:p w14:paraId="32597430" w14:textId="77777777" w:rsidR="00406427" w:rsidRPr="00406427" w:rsidRDefault="00406427" w:rsidP="00406427">
      <w:pPr>
        <w:pStyle w:val="Nadpis3"/>
      </w:pPr>
      <w:r w:rsidRPr="00406427">
        <w:t>I. Schvaluje</w:t>
      </w:r>
    </w:p>
    <w:p w14:paraId="2CCB2C0F" w14:textId="06479D66" w:rsidR="00406427" w:rsidRPr="00406427" w:rsidRDefault="00406427" w:rsidP="00406427">
      <w:pPr>
        <w:spacing w:after="0"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>v souvislosti se stavbou „Kana</w:t>
      </w:r>
      <w:r w:rsidR="000E2D31">
        <w:rPr>
          <w:rFonts w:eastAsia="Times New Roman" w:cs="Tahoma"/>
          <w:iCs/>
          <w:szCs w:val="20"/>
          <w:lang w:eastAsia="cs-CZ"/>
        </w:rPr>
        <w:t>lizační přípojka pro RD M. Alše</w:t>
      </w:r>
      <w:r w:rsidRPr="00406427">
        <w:rPr>
          <w:rFonts w:eastAsia="Times New Roman" w:cs="Tahoma"/>
          <w:iCs/>
          <w:szCs w:val="20"/>
          <w:lang w:eastAsia="cs-CZ"/>
        </w:rPr>
        <w:t xml:space="preserve">, Strakonice“ uložení nové kanalizační přípojky do pozemku v majetku města Strakonice p. č. 419/1 v  k. </w:t>
      </w:r>
      <w:proofErr w:type="spellStart"/>
      <w:r w:rsidRPr="00406427">
        <w:rPr>
          <w:rFonts w:eastAsia="Times New Roman" w:cs="Tahoma"/>
          <w:iCs/>
          <w:szCs w:val="20"/>
          <w:lang w:eastAsia="cs-CZ"/>
        </w:rPr>
        <w:t>ú.</w:t>
      </w:r>
      <w:proofErr w:type="spellEnd"/>
      <w:r w:rsidRPr="00406427">
        <w:rPr>
          <w:rFonts w:eastAsia="Times New Roman" w:cs="Tahoma"/>
          <w:iCs/>
          <w:szCs w:val="20"/>
          <w:lang w:eastAsia="cs-CZ"/>
        </w:rPr>
        <w:t xml:space="preserve"> Strakonice, dle sazebníku.</w:t>
      </w:r>
    </w:p>
    <w:p w14:paraId="0965F988" w14:textId="77777777" w:rsidR="00406427" w:rsidRPr="00406427" w:rsidRDefault="00406427" w:rsidP="00406427">
      <w:pPr>
        <w:spacing w:after="0"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>Souhlas se vydává za následujících podmínek:</w:t>
      </w:r>
    </w:p>
    <w:p w14:paraId="28228979" w14:textId="77777777" w:rsidR="00406427" w:rsidRPr="00406427" w:rsidRDefault="00406427" w:rsidP="00406427">
      <w:pPr>
        <w:numPr>
          <w:ilvl w:val="0"/>
          <w:numId w:val="21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 xml:space="preserve">Rýha v asfaltové komunikaci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14:paraId="5000A57C" w14:textId="77777777" w:rsidR="00406427" w:rsidRPr="00406427" w:rsidRDefault="00406427" w:rsidP="00406427">
      <w:pPr>
        <w:numPr>
          <w:ilvl w:val="0"/>
          <w:numId w:val="21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lastRenderedPageBreak/>
        <w:t>Překop chodníků z betonové dlažby bude předlážděn v šířce, ve které byl prováděn výkop a z obou stran bude oprava zvětšena o min. 50% šíře výkopu.</w:t>
      </w:r>
    </w:p>
    <w:p w14:paraId="43D962EC" w14:textId="77777777" w:rsidR="00406427" w:rsidRPr="00406427" w:rsidRDefault="00406427" w:rsidP="00406427">
      <w:pPr>
        <w:numPr>
          <w:ilvl w:val="0"/>
          <w:numId w:val="21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 xml:space="preserve">Rýha v asfaltovém chodníku bude zaříznuta řezačem spár. Oprava asfaltového krytu bude provedena opět z asfaltové směsi v šířce, ve které byl prováděn výkop a z obou stran bude oprava zvětšena min. o 50% šíře výkopu. Spára mezi stávajícím asfaltovým krytem a novým asfaltovým krytem bude zalita asfaltovou emulzí. </w:t>
      </w:r>
    </w:p>
    <w:p w14:paraId="05B4C3DE" w14:textId="77777777" w:rsidR="00406427" w:rsidRPr="00406427" w:rsidRDefault="00406427" w:rsidP="00406427">
      <w:pPr>
        <w:numPr>
          <w:ilvl w:val="0"/>
          <w:numId w:val="21"/>
        </w:numPr>
        <w:spacing w:after="0"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>V případě nutnosti budou srovnány nebo nahrazeny stávající obruby.</w:t>
      </w:r>
    </w:p>
    <w:p w14:paraId="02CABDBF" w14:textId="77777777" w:rsidR="00406427" w:rsidRPr="00406427" w:rsidRDefault="00406427" w:rsidP="00406427">
      <w:pPr>
        <w:numPr>
          <w:ilvl w:val="0"/>
          <w:numId w:val="21"/>
        </w:numPr>
        <w:spacing w:after="0"/>
        <w:contextualSpacing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>Mimo výše uvedené kritérium musí být veškeré práce provedeny v souladu s Technickými podmínkami TP 146 „Povolování a provádění výkopů a zásypů rýh pro inženýrské sítě ve vozovkách pozemních komunikací.“ schválenými ministerstvem dopravy.</w:t>
      </w:r>
    </w:p>
    <w:p w14:paraId="36DDEE4D" w14:textId="77777777" w:rsidR="00406427" w:rsidRPr="00406427" w:rsidRDefault="00406427" w:rsidP="00406427">
      <w:pPr>
        <w:rPr>
          <w:rFonts w:cs="Tahoma"/>
          <w:szCs w:val="20"/>
          <w:lang w:eastAsia="cs-CZ"/>
        </w:rPr>
      </w:pPr>
      <w:r w:rsidRPr="00406427">
        <w:rPr>
          <w:rFonts w:cs="Tahoma"/>
          <w:szCs w:val="20"/>
          <w:lang w:eastAsia="cs-CZ"/>
        </w:rPr>
        <w:t>Odpovědnost za škody a sankce:</w:t>
      </w:r>
    </w:p>
    <w:p w14:paraId="7B0BD65D" w14:textId="0FB8F4F4" w:rsidR="00406427" w:rsidRPr="00406427" w:rsidRDefault="00406427" w:rsidP="00406427">
      <w:pPr>
        <w:spacing w:after="0"/>
        <w:rPr>
          <w:rFonts w:cs="Tahoma"/>
          <w:szCs w:val="20"/>
          <w:lang w:eastAsia="cs-CZ"/>
        </w:rPr>
      </w:pPr>
      <w:r w:rsidRPr="00406427">
        <w:rPr>
          <w:rFonts w:cs="Tahoma"/>
          <w:szCs w:val="20"/>
          <w:lang w:eastAsia="cs-CZ"/>
        </w:rPr>
        <w:t xml:space="preserve">Pokud bude v záruční době zjištěna závada na opravované komunikaci, je </w:t>
      </w:r>
      <w:proofErr w:type="spellStart"/>
      <w:r w:rsidRPr="00406427">
        <w:rPr>
          <w:rFonts w:cs="Tahoma"/>
          <w:szCs w:val="20"/>
          <w:lang w:eastAsia="cs-CZ"/>
        </w:rPr>
        <w:t>Uložitel</w:t>
      </w:r>
      <w:proofErr w:type="spellEnd"/>
      <w:r w:rsidRPr="00406427">
        <w:rPr>
          <w:rFonts w:cs="Tahoma"/>
          <w:szCs w:val="20"/>
          <w:lang w:eastAsia="cs-CZ"/>
        </w:rPr>
        <w:t xml:space="preserve"> povinen závadu na vlastní náklady neprodleně odstranit. Závada bude odstraněna během přiměřené doby, kterou v závislosti na charakteru závady a s ohledem na klimatické podmínky písemně předem stanoví Město. </w:t>
      </w:r>
      <w:r w:rsidR="00E25B29">
        <w:rPr>
          <w:rFonts w:cs="Tahoma"/>
          <w:szCs w:val="20"/>
          <w:lang w:eastAsia="cs-CZ"/>
        </w:rPr>
        <w:t xml:space="preserve">   </w:t>
      </w:r>
      <w:r w:rsidRPr="00406427">
        <w:rPr>
          <w:rFonts w:cs="Tahoma"/>
          <w:szCs w:val="20"/>
          <w:lang w:eastAsia="cs-CZ"/>
        </w:rPr>
        <w:t xml:space="preserve">V případě, že do stanovené lhůty nebude oprava provedena, je </w:t>
      </w:r>
      <w:proofErr w:type="spellStart"/>
      <w:r w:rsidRPr="00406427">
        <w:rPr>
          <w:rFonts w:cs="Tahoma"/>
          <w:szCs w:val="20"/>
          <w:lang w:eastAsia="cs-CZ"/>
        </w:rPr>
        <w:t>Uložitel</w:t>
      </w:r>
      <w:proofErr w:type="spellEnd"/>
      <w:r w:rsidRPr="00406427">
        <w:rPr>
          <w:rFonts w:cs="Tahoma"/>
          <w:szCs w:val="20"/>
          <w:lang w:eastAsia="cs-CZ"/>
        </w:rPr>
        <w:t xml:space="preserve"> povinen uhradit Městu smluvní pokutu. Výše smluvní pokuty činí 5000 Kč za každý započatý den prodlení s odstraněním vad.</w:t>
      </w:r>
    </w:p>
    <w:p w14:paraId="102BAF31" w14:textId="77777777" w:rsidR="00406427" w:rsidRPr="00406427" w:rsidRDefault="00406427" w:rsidP="00406427">
      <w:pPr>
        <w:pStyle w:val="Nadpis3"/>
        <w:rPr>
          <w:rFonts w:eastAsia="Times New Roman"/>
          <w:lang w:eastAsia="cs-CZ"/>
        </w:rPr>
      </w:pPr>
      <w:r w:rsidRPr="00406427">
        <w:t>II. Schvaluje</w:t>
      </w:r>
    </w:p>
    <w:p w14:paraId="76EC9296" w14:textId="1A28C906" w:rsidR="00406427" w:rsidRPr="00406427" w:rsidRDefault="00406427" w:rsidP="00406427">
      <w:pPr>
        <w:spacing w:after="0"/>
        <w:rPr>
          <w:rFonts w:eastAsia="Times New Roman" w:cs="Tahoma"/>
          <w:iCs/>
          <w:szCs w:val="20"/>
          <w:lang w:eastAsia="cs-CZ"/>
        </w:rPr>
      </w:pPr>
      <w:r w:rsidRPr="00406427">
        <w:rPr>
          <w:rFonts w:eastAsia="Times New Roman" w:cs="Tahoma"/>
          <w:iCs/>
          <w:szCs w:val="20"/>
          <w:lang w:eastAsia="cs-CZ"/>
        </w:rPr>
        <w:t xml:space="preserve">uzavření předmětné dohody mezi městem Strakonice, Velké náměstí 2, 386 01 Strakonice a paní </w:t>
      </w:r>
      <w:r w:rsidR="000E2D31">
        <w:rPr>
          <w:rFonts w:eastAsia="Times New Roman" w:cs="Tahoma"/>
          <w:iCs/>
          <w:szCs w:val="20"/>
          <w:lang w:eastAsia="cs-CZ"/>
        </w:rPr>
        <w:t>XX</w:t>
      </w:r>
      <w:r w:rsidRPr="00406427">
        <w:rPr>
          <w:rFonts w:eastAsia="Times New Roman" w:cs="Tahoma"/>
          <w:iCs/>
          <w:szCs w:val="20"/>
          <w:lang w:eastAsia="cs-CZ"/>
        </w:rPr>
        <w:t>.</w:t>
      </w:r>
    </w:p>
    <w:p w14:paraId="6CC06FA3" w14:textId="77777777" w:rsidR="00406427" w:rsidRPr="00406427" w:rsidRDefault="00406427" w:rsidP="00406427">
      <w:pPr>
        <w:pStyle w:val="Nadpis3"/>
      </w:pPr>
      <w:r w:rsidRPr="00406427">
        <w:t>III. Pověřuje</w:t>
      </w:r>
    </w:p>
    <w:p w14:paraId="2D87B6D4" w14:textId="77777777" w:rsidR="00406427" w:rsidRPr="00406427" w:rsidRDefault="00406427" w:rsidP="00406427">
      <w:pPr>
        <w:autoSpaceDN w:val="0"/>
        <w:rPr>
          <w:rFonts w:cs="Tahoma"/>
          <w:szCs w:val="20"/>
        </w:rPr>
      </w:pPr>
      <w:r w:rsidRPr="00406427">
        <w:rPr>
          <w:rFonts w:cs="Tahoma"/>
          <w:szCs w:val="20"/>
        </w:rPr>
        <w:t>starostu podpisem předmětné smlouvy.</w:t>
      </w:r>
    </w:p>
    <w:p w14:paraId="24FE2AF9" w14:textId="608EF6CB" w:rsidR="00290695" w:rsidRPr="00290695" w:rsidRDefault="00E25B29" w:rsidP="00290695">
      <w:pPr>
        <w:pStyle w:val="Nadpis2"/>
      </w:pPr>
      <w:r>
        <w:t>11</w:t>
      </w:r>
      <w:r w:rsidR="00290695" w:rsidRPr="00290695">
        <w:t>) Žádost o poskytnutí parkovacích míst z fondu parkovacích míst</w:t>
      </w:r>
    </w:p>
    <w:p w14:paraId="45C34A94" w14:textId="77777777" w:rsidR="00290695" w:rsidRPr="00290695" w:rsidRDefault="00290695" w:rsidP="00290695">
      <w:pPr>
        <w:spacing w:after="0"/>
        <w:rPr>
          <w:rFonts w:cs="Tahoma"/>
          <w:b/>
          <w:sz w:val="24"/>
        </w:rPr>
      </w:pPr>
      <w:r w:rsidRPr="00290695">
        <w:rPr>
          <w:rFonts w:cs="Tahoma"/>
          <w:b/>
          <w:sz w:val="24"/>
        </w:rPr>
        <w:t xml:space="preserve">Žadatel: 7S </w:t>
      </w:r>
      <w:proofErr w:type="spellStart"/>
      <w:r w:rsidRPr="00290695">
        <w:rPr>
          <w:rFonts w:cs="Tahoma"/>
          <w:b/>
          <w:sz w:val="24"/>
        </w:rPr>
        <w:t>Pebble</w:t>
      </w:r>
      <w:proofErr w:type="spellEnd"/>
      <w:r w:rsidRPr="00290695">
        <w:rPr>
          <w:rFonts w:cs="Tahoma"/>
          <w:b/>
          <w:sz w:val="24"/>
        </w:rPr>
        <w:t xml:space="preserve"> Ten, s. r. o., Na </w:t>
      </w:r>
      <w:proofErr w:type="spellStart"/>
      <w:r w:rsidRPr="00290695">
        <w:rPr>
          <w:rFonts w:cs="Tahoma"/>
          <w:b/>
          <w:sz w:val="24"/>
        </w:rPr>
        <w:t>Maninách</w:t>
      </w:r>
      <w:proofErr w:type="spellEnd"/>
      <w:r w:rsidRPr="00290695">
        <w:rPr>
          <w:rFonts w:cs="Tahoma"/>
          <w:b/>
          <w:sz w:val="24"/>
        </w:rPr>
        <w:t xml:space="preserve"> 1590/29, 170 00 Praha</w:t>
      </w:r>
    </w:p>
    <w:p w14:paraId="7010EB7A" w14:textId="77777777" w:rsidR="00290695" w:rsidRPr="00290695" w:rsidRDefault="00290695" w:rsidP="00290695">
      <w:pPr>
        <w:spacing w:after="0" w:line="256" w:lineRule="auto"/>
        <w:jc w:val="left"/>
        <w:rPr>
          <w:rFonts w:cs="Tahoma"/>
          <w:szCs w:val="20"/>
        </w:rPr>
      </w:pPr>
    </w:p>
    <w:p w14:paraId="0D458E53" w14:textId="77777777" w:rsidR="00290695" w:rsidRPr="00290695" w:rsidRDefault="00290695" w:rsidP="00290695">
      <w:pPr>
        <w:spacing w:after="0"/>
        <w:rPr>
          <w:rFonts w:eastAsia="Times New Roman" w:cs="Tahoma"/>
          <w:b/>
          <w:szCs w:val="20"/>
          <w:u w:val="single"/>
          <w:lang w:eastAsia="cs-CZ"/>
        </w:rPr>
      </w:pPr>
      <w:r w:rsidRPr="00290695">
        <w:rPr>
          <w:rFonts w:eastAsia="Times New Roman" w:cs="Tahoma"/>
          <w:b/>
          <w:szCs w:val="20"/>
          <w:u w:val="single"/>
          <w:lang w:eastAsia="cs-CZ"/>
        </w:rPr>
        <w:t xml:space="preserve">Návrh usnesení: </w:t>
      </w:r>
    </w:p>
    <w:p w14:paraId="4071BEB9" w14:textId="77777777" w:rsidR="00290695" w:rsidRPr="00290695" w:rsidRDefault="00290695" w:rsidP="00290695">
      <w:pPr>
        <w:spacing w:after="0"/>
        <w:rPr>
          <w:rFonts w:eastAsia="Times New Roman" w:cs="Tahoma"/>
          <w:szCs w:val="20"/>
          <w:lang w:eastAsia="cs-CZ"/>
        </w:rPr>
      </w:pPr>
      <w:r w:rsidRPr="00290695">
        <w:rPr>
          <w:rFonts w:eastAsia="Times New Roman" w:cs="Tahoma"/>
          <w:szCs w:val="20"/>
          <w:lang w:eastAsia="cs-CZ"/>
        </w:rPr>
        <w:t>RM po projednání</w:t>
      </w:r>
    </w:p>
    <w:p w14:paraId="66AE9E5D" w14:textId="0096B3D3" w:rsidR="00290695" w:rsidRPr="00290695" w:rsidRDefault="00290695" w:rsidP="00290695">
      <w:pPr>
        <w:pStyle w:val="Nadpis3"/>
        <w:rPr>
          <w:rFonts w:eastAsia="Times New Roman"/>
          <w:lang w:eastAsia="cs-CZ"/>
        </w:rPr>
      </w:pPr>
      <w:r w:rsidRPr="00290695">
        <w:rPr>
          <w:rFonts w:eastAsia="Times New Roman"/>
          <w:lang w:eastAsia="cs-CZ"/>
        </w:rPr>
        <w:t xml:space="preserve">I. </w:t>
      </w:r>
      <w:r w:rsidR="00C738F4">
        <w:rPr>
          <w:rFonts w:eastAsia="Times New Roman"/>
          <w:lang w:eastAsia="cs-CZ"/>
        </w:rPr>
        <w:t>Nes</w:t>
      </w:r>
      <w:r w:rsidRPr="00290695">
        <w:rPr>
          <w:rFonts w:eastAsia="Times New Roman"/>
          <w:lang w:eastAsia="cs-CZ"/>
        </w:rPr>
        <w:t xml:space="preserve">chvaluje </w:t>
      </w:r>
    </w:p>
    <w:p w14:paraId="53FE49D9" w14:textId="77777777" w:rsidR="00290695" w:rsidRPr="00290695" w:rsidRDefault="00290695" w:rsidP="00290695">
      <w:pPr>
        <w:spacing w:after="0"/>
        <w:rPr>
          <w:rFonts w:cs="Tahoma"/>
          <w:b/>
          <w:bCs/>
          <w:szCs w:val="20"/>
        </w:rPr>
      </w:pPr>
      <w:r w:rsidRPr="00290695">
        <w:rPr>
          <w:rFonts w:cs="Tahoma"/>
          <w:bCs/>
          <w:szCs w:val="20"/>
        </w:rPr>
        <w:t>poskytnutí</w:t>
      </w:r>
      <w:r w:rsidRPr="00290695">
        <w:rPr>
          <w:rFonts w:cs="Tahoma"/>
          <w:szCs w:val="20"/>
        </w:rPr>
        <w:t xml:space="preserve"> 16 parkovacích míst ve vlastnictví města Strakonice v souvislosti s realizací stavby „Rekonstrukce paláce Na </w:t>
      </w:r>
      <w:proofErr w:type="spellStart"/>
      <w:r w:rsidRPr="00290695">
        <w:rPr>
          <w:rFonts w:cs="Tahoma"/>
          <w:szCs w:val="20"/>
        </w:rPr>
        <w:t>Dubovci</w:t>
      </w:r>
      <w:proofErr w:type="spellEnd"/>
      <w:r w:rsidRPr="00290695">
        <w:rPr>
          <w:rFonts w:cs="Tahoma"/>
          <w:szCs w:val="20"/>
        </w:rPr>
        <w:t xml:space="preserve">“ společnosti 7S </w:t>
      </w:r>
      <w:proofErr w:type="spellStart"/>
      <w:r w:rsidRPr="00290695">
        <w:rPr>
          <w:rFonts w:cs="Tahoma"/>
          <w:szCs w:val="20"/>
        </w:rPr>
        <w:t>Pebble</w:t>
      </w:r>
      <w:proofErr w:type="spellEnd"/>
      <w:r w:rsidRPr="00290695">
        <w:rPr>
          <w:rFonts w:cs="Tahoma"/>
          <w:szCs w:val="20"/>
        </w:rPr>
        <w:t xml:space="preserve"> Ten, s. r. o., Na </w:t>
      </w:r>
      <w:proofErr w:type="spellStart"/>
      <w:r w:rsidRPr="00290695">
        <w:rPr>
          <w:rFonts w:cs="Tahoma"/>
          <w:szCs w:val="20"/>
        </w:rPr>
        <w:t>Maninách</w:t>
      </w:r>
      <w:proofErr w:type="spellEnd"/>
      <w:r w:rsidRPr="00290695">
        <w:rPr>
          <w:rFonts w:cs="Tahoma"/>
          <w:szCs w:val="20"/>
        </w:rPr>
        <w:t xml:space="preserve"> 1590/29, 170 00 Praha.</w:t>
      </w:r>
    </w:p>
    <w:p w14:paraId="38C790F3" w14:textId="77777777" w:rsidR="000E2D31" w:rsidRDefault="000E2D31" w:rsidP="009E456E">
      <w:pPr>
        <w:pStyle w:val="Nadpis2"/>
        <w:rPr>
          <w:rFonts w:eastAsia="Calibri"/>
        </w:rPr>
      </w:pPr>
    </w:p>
    <w:p w14:paraId="2F578CDD" w14:textId="581DA99B" w:rsidR="009E456E" w:rsidRDefault="00F25C76" w:rsidP="000E2D31">
      <w:pPr>
        <w:pStyle w:val="Nadpis2"/>
        <w:rPr>
          <w:rFonts w:eastAsia="Calibri"/>
        </w:rPr>
      </w:pPr>
      <w:r>
        <w:rPr>
          <w:rFonts w:eastAsia="Calibri"/>
        </w:rPr>
        <w:t>12</w:t>
      </w:r>
      <w:r w:rsidR="009E456E" w:rsidRPr="009E456E">
        <w:rPr>
          <w:rFonts w:eastAsia="Calibri"/>
        </w:rPr>
        <w:t xml:space="preserve">) Žádost o uzavření smlouvy o smlouvě budoucí o zřízení věcného břemene v souvislosti s projektovou přípravou stavby: „Strakonice, ul. </w:t>
      </w:r>
      <w:proofErr w:type="spellStart"/>
      <w:r w:rsidR="009E456E" w:rsidRPr="009E456E">
        <w:rPr>
          <w:rFonts w:eastAsia="Calibri"/>
        </w:rPr>
        <w:t>Radomyšlská</w:t>
      </w:r>
      <w:proofErr w:type="spellEnd"/>
      <w:r w:rsidR="009E456E" w:rsidRPr="009E456E">
        <w:rPr>
          <w:rFonts w:eastAsia="Calibri"/>
        </w:rPr>
        <w:t xml:space="preserve"> – vodovod, kanalizace“</w:t>
      </w:r>
    </w:p>
    <w:p w14:paraId="050091BA" w14:textId="77777777" w:rsidR="000E2D31" w:rsidRPr="000E2D31" w:rsidRDefault="000E2D31" w:rsidP="000E2D31">
      <w:pPr>
        <w:rPr>
          <w:lang w:eastAsia="cs-CZ"/>
        </w:rPr>
      </w:pPr>
    </w:p>
    <w:p w14:paraId="4CC3D339" w14:textId="77777777" w:rsidR="009E456E" w:rsidRPr="009E456E" w:rsidRDefault="009E456E" w:rsidP="009E456E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9E456E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0F8B22DA" w14:textId="77777777" w:rsidR="009E456E" w:rsidRPr="009E456E" w:rsidRDefault="009E456E" w:rsidP="009E456E">
      <w:pPr>
        <w:spacing w:after="0"/>
        <w:rPr>
          <w:rFonts w:eastAsia="Calibri" w:cs="Tahoma"/>
          <w:szCs w:val="20"/>
          <w:lang w:eastAsia="cs-CZ"/>
        </w:rPr>
      </w:pPr>
      <w:r w:rsidRPr="009E456E">
        <w:rPr>
          <w:rFonts w:eastAsia="Calibri" w:cs="Tahoma"/>
          <w:szCs w:val="20"/>
          <w:lang w:eastAsia="cs-CZ"/>
        </w:rPr>
        <w:t>RM po projednání</w:t>
      </w:r>
    </w:p>
    <w:p w14:paraId="67C4C34F" w14:textId="77777777" w:rsidR="009E456E" w:rsidRPr="009E456E" w:rsidRDefault="009E456E" w:rsidP="009E456E">
      <w:pPr>
        <w:pStyle w:val="Nadpis3"/>
        <w:rPr>
          <w:rFonts w:eastAsia="Times New Roman"/>
          <w:lang w:eastAsia="cs-CZ"/>
        </w:rPr>
      </w:pPr>
      <w:r w:rsidRPr="009E456E">
        <w:rPr>
          <w:rFonts w:eastAsia="Times New Roman"/>
          <w:lang w:eastAsia="cs-CZ"/>
        </w:rPr>
        <w:t>I. Schvaluje</w:t>
      </w:r>
    </w:p>
    <w:p w14:paraId="02859DCC" w14:textId="0EA85AA5" w:rsidR="009E456E" w:rsidRPr="009E456E" w:rsidRDefault="009E456E" w:rsidP="009E456E">
      <w:pPr>
        <w:autoSpaceDN w:val="0"/>
        <w:spacing w:after="0"/>
        <w:textAlignment w:val="baseline"/>
        <w:rPr>
          <w:rFonts w:eastAsia="Times New Roman" w:cs="Tahoma"/>
          <w:bCs/>
          <w:szCs w:val="20"/>
          <w:lang w:eastAsia="cs-CZ"/>
        </w:rPr>
      </w:pPr>
      <w:r w:rsidRPr="009E456E">
        <w:rPr>
          <w:rFonts w:eastAsia="Times New Roman" w:cs="Tahoma"/>
          <w:bCs/>
          <w:szCs w:val="20"/>
          <w:lang w:eastAsia="cs-CZ"/>
        </w:rPr>
        <w:t xml:space="preserve">uzavření smlouvy o smlouvě budoucí o zřízení věcného břemene mezi městem Strakonice, Velké náměstí 2, 386 01 Strakonice, Správou a údržbou silnic Jihočeského kraje, Nemanická 2133/10, 370 10 České Budějovice a panem </w:t>
      </w:r>
      <w:r w:rsidR="000E2D31">
        <w:rPr>
          <w:rFonts w:eastAsia="Times New Roman" w:cs="Tahoma"/>
          <w:bCs/>
          <w:szCs w:val="20"/>
          <w:lang w:eastAsia="cs-CZ"/>
        </w:rPr>
        <w:t>XX</w:t>
      </w:r>
      <w:r w:rsidRPr="009E456E">
        <w:rPr>
          <w:rFonts w:eastAsia="Times New Roman" w:cs="Tahoma"/>
          <w:bCs/>
          <w:szCs w:val="20"/>
          <w:lang w:eastAsia="cs-CZ"/>
        </w:rPr>
        <w:t xml:space="preserve">, kterou se smluvní strany zavazují uzavřít smlouvu o věcném břemeni pro uložení vodovodu a kanalizace do pozemku v majetku Správy a údržby silnic Jihočeského kraje p. č. 1281/4, v k. </w:t>
      </w:r>
      <w:proofErr w:type="spellStart"/>
      <w:r w:rsidRPr="009E456E">
        <w:rPr>
          <w:rFonts w:eastAsia="Times New Roman" w:cs="Tahoma"/>
          <w:bCs/>
          <w:szCs w:val="20"/>
          <w:lang w:eastAsia="cs-CZ"/>
        </w:rPr>
        <w:t>ú.</w:t>
      </w:r>
      <w:proofErr w:type="spellEnd"/>
      <w:r w:rsidRPr="009E456E">
        <w:rPr>
          <w:rFonts w:eastAsia="Times New Roman" w:cs="Tahoma"/>
          <w:bCs/>
          <w:szCs w:val="20"/>
          <w:lang w:eastAsia="cs-CZ"/>
        </w:rPr>
        <w:t xml:space="preserve"> Strakonice v souvislosti s projektovou přípravou stavby „Strakonice, ul. </w:t>
      </w:r>
      <w:proofErr w:type="spellStart"/>
      <w:r w:rsidRPr="009E456E">
        <w:rPr>
          <w:rFonts w:eastAsia="Times New Roman" w:cs="Tahoma"/>
          <w:bCs/>
          <w:szCs w:val="20"/>
          <w:lang w:eastAsia="cs-CZ"/>
        </w:rPr>
        <w:t>Radomyšlská</w:t>
      </w:r>
      <w:proofErr w:type="spellEnd"/>
      <w:r w:rsidRPr="009E456E">
        <w:rPr>
          <w:rFonts w:eastAsia="Times New Roman" w:cs="Tahoma"/>
          <w:bCs/>
          <w:szCs w:val="20"/>
          <w:lang w:eastAsia="cs-CZ"/>
        </w:rPr>
        <w:t xml:space="preserve"> – vodovod, kanalizace“. Veškeré poplatky za uložení vodovodu a kanalizace a za zřízení věcného břemene bude hradit pan </w:t>
      </w:r>
      <w:r w:rsidR="000E2D31">
        <w:rPr>
          <w:rFonts w:eastAsia="Times New Roman" w:cs="Tahoma"/>
          <w:bCs/>
          <w:szCs w:val="20"/>
          <w:lang w:eastAsia="cs-CZ"/>
        </w:rPr>
        <w:t>XX</w:t>
      </w:r>
      <w:r w:rsidRPr="009E456E">
        <w:rPr>
          <w:rFonts w:eastAsia="Times New Roman" w:cs="Tahoma"/>
          <w:bCs/>
          <w:szCs w:val="20"/>
          <w:lang w:eastAsia="cs-CZ"/>
        </w:rPr>
        <w:t xml:space="preserve">. </w:t>
      </w:r>
    </w:p>
    <w:p w14:paraId="5B034465" w14:textId="77777777" w:rsidR="009E456E" w:rsidRPr="009E456E" w:rsidRDefault="009E456E" w:rsidP="009E456E">
      <w:pPr>
        <w:pStyle w:val="Nadpis3"/>
        <w:rPr>
          <w:rFonts w:eastAsia="Times New Roman"/>
          <w:lang w:eastAsia="cs-CZ"/>
        </w:rPr>
      </w:pPr>
      <w:r w:rsidRPr="009E456E">
        <w:rPr>
          <w:rFonts w:eastAsia="Times New Roman"/>
          <w:lang w:eastAsia="cs-CZ"/>
        </w:rPr>
        <w:t>II. Pověřuje</w:t>
      </w:r>
    </w:p>
    <w:p w14:paraId="2763B3C2" w14:textId="77777777" w:rsidR="009E456E" w:rsidRPr="009E456E" w:rsidRDefault="009E456E" w:rsidP="009E456E">
      <w:pPr>
        <w:autoSpaceDN w:val="0"/>
        <w:spacing w:after="0"/>
        <w:rPr>
          <w:rFonts w:eastAsia="Times New Roman" w:cs="Tahoma"/>
          <w:szCs w:val="20"/>
          <w:lang w:eastAsia="cs-CZ"/>
        </w:rPr>
      </w:pPr>
      <w:r w:rsidRPr="009E456E">
        <w:rPr>
          <w:rFonts w:eastAsia="Times New Roman" w:cs="Tahoma"/>
          <w:szCs w:val="20"/>
          <w:lang w:eastAsia="cs-CZ"/>
        </w:rPr>
        <w:t>starostu města uzavřením předmětné smlouvy, jejíž text je připojen v příloze k tomuto bodu, materiál č. 08/01, majetkové záležitosti.</w:t>
      </w:r>
    </w:p>
    <w:p w14:paraId="36F3D485" w14:textId="77777777" w:rsidR="009E456E" w:rsidRPr="009E456E" w:rsidRDefault="009E456E" w:rsidP="009E456E">
      <w:pPr>
        <w:autoSpaceDN w:val="0"/>
        <w:spacing w:after="0"/>
        <w:rPr>
          <w:rFonts w:eastAsia="Times New Roman" w:cs="Tahoma"/>
          <w:szCs w:val="20"/>
          <w:lang w:eastAsia="cs-CZ"/>
        </w:rPr>
      </w:pPr>
    </w:p>
    <w:p w14:paraId="75CE8ED6" w14:textId="77777777" w:rsidR="000E2D31" w:rsidRDefault="000E2D31">
      <w:pPr>
        <w:spacing w:line="259" w:lineRule="auto"/>
        <w:jc w:val="left"/>
        <w:rPr>
          <w:rFonts w:eastAsia="Times New Roman" w:cstheme="majorBidi"/>
          <w:b/>
          <w:sz w:val="24"/>
          <w:szCs w:val="20"/>
          <w:u w:val="single"/>
          <w:lang w:eastAsia="cs-CZ"/>
        </w:rPr>
      </w:pPr>
      <w:r>
        <w:br w:type="page"/>
      </w:r>
    </w:p>
    <w:p w14:paraId="347546CF" w14:textId="5AFEA360" w:rsidR="001F5722" w:rsidRPr="001F5722" w:rsidRDefault="00F25C76" w:rsidP="001F5722">
      <w:pPr>
        <w:pStyle w:val="Nadpis2"/>
        <w:rPr>
          <w:rFonts w:ascii="Times New Roman" w:eastAsiaTheme="majorEastAsia" w:hAnsi="Times New Roman"/>
          <w:sz w:val="28"/>
          <w:szCs w:val="26"/>
        </w:rPr>
      </w:pPr>
      <w:r>
        <w:lastRenderedPageBreak/>
        <w:t>13</w:t>
      </w:r>
      <w:r w:rsidR="001F5722" w:rsidRPr="001F5722">
        <w:t>) Komunikace DENIOS</w:t>
      </w:r>
    </w:p>
    <w:p w14:paraId="2D701CFC" w14:textId="5BE8BB58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</w:p>
    <w:p w14:paraId="4114AC9D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1F5722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12EDE4C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RM po projednání</w:t>
      </w:r>
    </w:p>
    <w:p w14:paraId="0E12EC98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I. Rozhodla</w:t>
      </w:r>
    </w:p>
    <w:p w14:paraId="070B34AD" w14:textId="77777777" w:rsidR="001F5722" w:rsidRPr="001F5722" w:rsidRDefault="001F5722" w:rsidP="001F5722">
      <w:pPr>
        <w:spacing w:after="0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 xml:space="preserve">zaslat výzvu k podání nabídky na realizaci veřejné zakázky malého rozsahu v souladu s Pravidly pro zadávání veřejných zakázek v podmínkách města Strakonice na realizaci akce: </w:t>
      </w:r>
      <w:r w:rsidRPr="001F5722">
        <w:rPr>
          <w:rFonts w:eastAsia="Calibri" w:cs="Tahoma"/>
          <w:bCs/>
          <w:szCs w:val="20"/>
        </w:rPr>
        <w:t>„</w:t>
      </w:r>
      <w:r w:rsidRPr="001F5722">
        <w:rPr>
          <w:rFonts w:eastAsia="Times New Roman" w:cs="Tahoma"/>
          <w:szCs w:val="20"/>
          <w:lang w:eastAsia="cs-CZ"/>
        </w:rPr>
        <w:t>Komunikace DENIOS</w:t>
      </w:r>
      <w:r w:rsidRPr="001F5722">
        <w:rPr>
          <w:rFonts w:eastAsia="Calibri" w:cs="Tahoma"/>
          <w:bCs/>
          <w:szCs w:val="20"/>
        </w:rPr>
        <w:t xml:space="preserve">“, </w:t>
      </w:r>
      <w:r w:rsidRPr="001F5722">
        <w:rPr>
          <w:rFonts w:eastAsia="Times New Roman" w:cs="Tahoma"/>
          <w:szCs w:val="20"/>
          <w:lang w:eastAsia="cs-CZ"/>
        </w:rPr>
        <w:t>za podmínek a v rozsahu uvedeném ve výzvě těmto dodavatelům:</w:t>
      </w:r>
    </w:p>
    <w:p w14:paraId="53F07FD4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 xml:space="preserve">1. PRIMA, akciová společnost, Raisova 1004, 386 01 Strakonice, IČO: </w:t>
      </w:r>
      <w:r w:rsidRPr="001F5722">
        <w:rPr>
          <w:rFonts w:cs="Tahoma"/>
          <w:bCs/>
          <w:szCs w:val="20"/>
        </w:rPr>
        <w:t>47239743</w:t>
      </w:r>
    </w:p>
    <w:p w14:paraId="4C64BD95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 xml:space="preserve">2. </w:t>
      </w:r>
      <w:proofErr w:type="spellStart"/>
      <w:r w:rsidRPr="001F5722">
        <w:rPr>
          <w:rFonts w:eastAsia="Times New Roman" w:cs="Tahoma"/>
          <w:szCs w:val="20"/>
          <w:lang w:eastAsia="cs-CZ"/>
        </w:rPr>
        <w:t>Salvete</w:t>
      </w:r>
      <w:proofErr w:type="spellEnd"/>
      <w:r w:rsidRPr="001F5722">
        <w:rPr>
          <w:rFonts w:eastAsia="Times New Roman" w:cs="Tahoma"/>
          <w:szCs w:val="20"/>
          <w:lang w:eastAsia="cs-CZ"/>
        </w:rPr>
        <w:t xml:space="preserve">, spol. s r. o., </w:t>
      </w:r>
      <w:r w:rsidRPr="001F5722">
        <w:rPr>
          <w:rFonts w:cs="Tahoma"/>
          <w:szCs w:val="20"/>
        </w:rPr>
        <w:t xml:space="preserve">Písecká 506, 386 01 Strakonice, </w:t>
      </w:r>
      <w:r w:rsidRPr="001F5722">
        <w:rPr>
          <w:rFonts w:eastAsia="Times New Roman" w:cs="Tahoma"/>
          <w:szCs w:val="20"/>
          <w:lang w:eastAsia="cs-CZ"/>
        </w:rPr>
        <w:t>IČO: 45023786</w:t>
      </w:r>
    </w:p>
    <w:p w14:paraId="4FC9E79A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3. ZNAKON, a. s., Sousedovice 44, 386 01 Sousedovice, IČO: 26018055</w:t>
      </w:r>
    </w:p>
    <w:p w14:paraId="0FC6DD0F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4. SWIETELSKY stavební s. r. o., Pražská tř. 495/58, 370 04 České Budějovice, IČO: 48035599</w:t>
      </w:r>
    </w:p>
    <w:p w14:paraId="5B1B4152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 xml:space="preserve">5. VKS Stavební s. r. o. Na </w:t>
      </w:r>
      <w:proofErr w:type="spellStart"/>
      <w:r w:rsidRPr="001F5722">
        <w:rPr>
          <w:rFonts w:eastAsia="Times New Roman" w:cs="Tahoma"/>
          <w:szCs w:val="20"/>
          <w:lang w:eastAsia="cs-CZ"/>
        </w:rPr>
        <w:t>Dubovci</w:t>
      </w:r>
      <w:proofErr w:type="spellEnd"/>
      <w:r w:rsidRPr="001F5722">
        <w:rPr>
          <w:rFonts w:eastAsia="Times New Roman" w:cs="Tahoma"/>
          <w:szCs w:val="20"/>
          <w:lang w:eastAsia="cs-CZ"/>
        </w:rPr>
        <w:t xml:space="preserve"> 140, 386 01 Strakonice, IČO: 26101262</w:t>
      </w:r>
    </w:p>
    <w:p w14:paraId="3FA5BB75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6. GARANTSTAV stavební s. r. o., Řepice 138, 386 01 Řepice, IČO: 28148258</w:t>
      </w:r>
    </w:p>
    <w:p w14:paraId="54155B15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 xml:space="preserve">7. </w:t>
      </w:r>
      <w:proofErr w:type="spellStart"/>
      <w:r w:rsidRPr="001F5722">
        <w:rPr>
          <w:rFonts w:eastAsia="Times New Roman" w:cs="Tahoma"/>
          <w:szCs w:val="20"/>
          <w:lang w:eastAsia="cs-CZ"/>
        </w:rPr>
        <w:t>TVInvest</w:t>
      </w:r>
      <w:proofErr w:type="spellEnd"/>
      <w:r w:rsidRPr="001F5722">
        <w:rPr>
          <w:rFonts w:eastAsia="Times New Roman" w:cs="Tahoma"/>
          <w:szCs w:val="20"/>
          <w:lang w:eastAsia="cs-CZ"/>
        </w:rPr>
        <w:t>, s. r. o., Jiráskova 163, 384 22 Vlachovo Březí, IČO: 27607721</w:t>
      </w:r>
    </w:p>
    <w:p w14:paraId="52541DD4" w14:textId="77777777" w:rsidR="001F5722" w:rsidRPr="001F5722" w:rsidRDefault="001F5722" w:rsidP="001F5722">
      <w:pPr>
        <w:spacing w:after="0"/>
        <w:jc w:val="left"/>
        <w:rPr>
          <w:rFonts w:cs="Tahoma"/>
          <w:bCs/>
          <w:szCs w:val="20"/>
        </w:rPr>
      </w:pPr>
      <w:r w:rsidRPr="001F5722">
        <w:rPr>
          <w:rFonts w:eastAsia="Times New Roman" w:cs="Tahoma"/>
          <w:szCs w:val="20"/>
          <w:lang w:eastAsia="cs-CZ"/>
        </w:rPr>
        <w:t xml:space="preserve">8. </w:t>
      </w:r>
      <w:r w:rsidRPr="001F5722">
        <w:rPr>
          <w:rFonts w:cs="Tahoma"/>
          <w:bCs/>
          <w:szCs w:val="20"/>
        </w:rPr>
        <w:t>STAVEBNÍ SPOLEČNOST H a T, spol. s r. o.</w:t>
      </w:r>
      <w:r w:rsidRPr="001F5722">
        <w:rPr>
          <w:rFonts w:eastAsia="Times New Roman" w:cs="Tahoma"/>
          <w:b/>
          <w:szCs w:val="20"/>
          <w:lang w:eastAsia="cs-CZ"/>
        </w:rPr>
        <w:t>,</w:t>
      </w:r>
      <w:r w:rsidRPr="001F5722">
        <w:rPr>
          <w:rFonts w:eastAsia="Times New Roman" w:cs="Tahoma"/>
          <w:szCs w:val="20"/>
          <w:lang w:eastAsia="cs-CZ"/>
        </w:rPr>
        <w:t xml:space="preserve"> </w:t>
      </w:r>
      <w:r w:rsidRPr="001F5722">
        <w:rPr>
          <w:rFonts w:cs="Tahoma"/>
          <w:szCs w:val="20"/>
        </w:rPr>
        <w:t>Komenského 373, 386 01 Strakonice,</w:t>
      </w:r>
      <w:r w:rsidRPr="001F5722">
        <w:rPr>
          <w:rFonts w:eastAsia="Times New Roman" w:cs="Tahoma"/>
          <w:szCs w:val="20"/>
          <w:lang w:eastAsia="cs-CZ"/>
        </w:rPr>
        <w:t xml:space="preserve"> IČO: </w:t>
      </w:r>
      <w:r w:rsidRPr="001F5722">
        <w:rPr>
          <w:rFonts w:cs="Tahoma"/>
          <w:bCs/>
          <w:szCs w:val="20"/>
        </w:rPr>
        <w:t>45023522</w:t>
      </w:r>
    </w:p>
    <w:p w14:paraId="000928C2" w14:textId="77777777" w:rsidR="001F5722" w:rsidRPr="001F5722" w:rsidRDefault="001F5722" w:rsidP="001F5722">
      <w:pPr>
        <w:spacing w:after="0"/>
        <w:jc w:val="left"/>
        <w:rPr>
          <w:rFonts w:cs="Tahoma"/>
          <w:bCs/>
          <w:szCs w:val="20"/>
        </w:rPr>
      </w:pPr>
      <w:r w:rsidRPr="001F5722">
        <w:rPr>
          <w:rFonts w:cs="Tahoma"/>
          <w:bCs/>
          <w:szCs w:val="20"/>
        </w:rPr>
        <w:t xml:space="preserve">9. KDS - stavební s. r. o., </w:t>
      </w:r>
      <w:proofErr w:type="spellStart"/>
      <w:r w:rsidRPr="001F5722">
        <w:rPr>
          <w:rFonts w:cs="Tahoma"/>
          <w:bCs/>
          <w:szCs w:val="20"/>
        </w:rPr>
        <w:t>Vrcovická</w:t>
      </w:r>
      <w:proofErr w:type="spellEnd"/>
      <w:r w:rsidRPr="001F5722">
        <w:rPr>
          <w:rFonts w:cs="Tahoma"/>
          <w:bCs/>
          <w:szCs w:val="20"/>
        </w:rPr>
        <w:t xml:space="preserve"> 2230, 397 01 Písek, IČO: 28084136</w:t>
      </w:r>
    </w:p>
    <w:p w14:paraId="7A6D4CAD" w14:textId="0A70EAE1" w:rsidR="001F5722" w:rsidRPr="001F5722" w:rsidRDefault="001F5722" w:rsidP="001F5722">
      <w:pPr>
        <w:spacing w:after="0"/>
        <w:jc w:val="left"/>
        <w:rPr>
          <w:rFonts w:cs="Tahoma"/>
          <w:bCs/>
          <w:szCs w:val="20"/>
        </w:rPr>
      </w:pPr>
      <w:r w:rsidRPr="001F5722">
        <w:rPr>
          <w:rFonts w:cs="Tahoma"/>
          <w:bCs/>
          <w:szCs w:val="20"/>
        </w:rPr>
        <w:t xml:space="preserve">10. </w:t>
      </w:r>
      <w:r w:rsidR="000E2D31">
        <w:rPr>
          <w:rFonts w:cs="Tahoma"/>
          <w:bCs/>
          <w:szCs w:val="20"/>
        </w:rPr>
        <w:t>XX</w:t>
      </w:r>
    </w:p>
    <w:p w14:paraId="4E237D83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cs="Tahoma"/>
          <w:bCs/>
          <w:szCs w:val="20"/>
        </w:rPr>
        <w:t>11.  STRABAG a. s., Za Nádražím 1735, 397 01 Písek, IČO: 60838744</w:t>
      </w:r>
    </w:p>
    <w:p w14:paraId="4292EB06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II. Schvaluje</w:t>
      </w:r>
    </w:p>
    <w:p w14:paraId="194F1641" w14:textId="77777777" w:rsidR="001F5722" w:rsidRPr="001F5722" w:rsidRDefault="001F5722" w:rsidP="001F5722">
      <w:pPr>
        <w:spacing w:after="0"/>
        <w:ind w:right="-711"/>
        <w:jc w:val="left"/>
        <w:rPr>
          <w:rFonts w:eastAsia="Calibri" w:cs="Tahoma"/>
          <w:bCs/>
          <w:szCs w:val="20"/>
        </w:rPr>
      </w:pPr>
      <w:r w:rsidRPr="001F5722">
        <w:rPr>
          <w:rFonts w:eastAsia="Times New Roman" w:cs="Tahoma"/>
          <w:szCs w:val="20"/>
          <w:lang w:eastAsia="cs-CZ"/>
        </w:rPr>
        <w:t xml:space="preserve">předloženou výzvu k podání nabídek </w:t>
      </w:r>
      <w:r w:rsidRPr="001F5722">
        <w:rPr>
          <w:rFonts w:eastAsia="Calibri" w:cs="Tahoma"/>
          <w:bCs/>
          <w:szCs w:val="20"/>
        </w:rPr>
        <w:t>„</w:t>
      </w:r>
      <w:r w:rsidRPr="001F5722">
        <w:rPr>
          <w:rFonts w:eastAsia="Times New Roman" w:cs="Tahoma"/>
          <w:szCs w:val="20"/>
          <w:lang w:eastAsia="cs-CZ"/>
        </w:rPr>
        <w:t>Komunikace DENIOS</w:t>
      </w:r>
      <w:r w:rsidRPr="001F5722">
        <w:rPr>
          <w:rFonts w:eastAsia="Calibri" w:cs="Tahoma"/>
          <w:bCs/>
          <w:szCs w:val="20"/>
        </w:rPr>
        <w:t>“.</w:t>
      </w:r>
    </w:p>
    <w:p w14:paraId="0A15839F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III. Schvaluje</w:t>
      </w:r>
    </w:p>
    <w:p w14:paraId="76673397" w14:textId="77777777" w:rsidR="001F5722" w:rsidRPr="001F5722" w:rsidRDefault="001F5722" w:rsidP="001F5722">
      <w:pPr>
        <w:spacing w:after="0"/>
        <w:rPr>
          <w:rFonts w:eastAsia="Calibri" w:cs="Tahoma"/>
          <w:bCs/>
          <w:szCs w:val="20"/>
        </w:rPr>
      </w:pPr>
      <w:r w:rsidRPr="001F5722">
        <w:rPr>
          <w:rFonts w:eastAsia="Times New Roman" w:cs="Tahoma"/>
          <w:szCs w:val="20"/>
          <w:lang w:eastAsia="cs-CZ"/>
        </w:rPr>
        <w:t xml:space="preserve">uveřejnění výzvy na www stránkách města Strakonice v souvislosti s možností přihlášení neomezeného počtu uchazečů k podání nabídky na realizaci stavby: </w:t>
      </w:r>
      <w:r w:rsidRPr="001F5722">
        <w:rPr>
          <w:rFonts w:eastAsia="Calibri" w:cs="Tahoma"/>
          <w:bCs/>
          <w:szCs w:val="20"/>
        </w:rPr>
        <w:t>„</w:t>
      </w:r>
      <w:r w:rsidRPr="001F5722">
        <w:rPr>
          <w:rFonts w:eastAsia="Times New Roman" w:cs="Tahoma"/>
          <w:szCs w:val="20"/>
          <w:lang w:eastAsia="cs-CZ"/>
        </w:rPr>
        <w:t>Komunikace DENIOS</w:t>
      </w:r>
      <w:r w:rsidRPr="001F5722">
        <w:rPr>
          <w:rFonts w:eastAsia="Calibri" w:cs="Tahoma"/>
          <w:bCs/>
          <w:szCs w:val="20"/>
        </w:rPr>
        <w:t>“.</w:t>
      </w:r>
    </w:p>
    <w:p w14:paraId="703316F9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IV. Jmenuje</w:t>
      </w:r>
    </w:p>
    <w:p w14:paraId="730536AE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členy hodnotící komise ve složení:</w:t>
      </w:r>
    </w:p>
    <w:p w14:paraId="2A0FA487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1.</w:t>
      </w:r>
      <w:r w:rsidRPr="001F5722">
        <w:rPr>
          <w:rFonts w:eastAsia="Times New Roman" w:cs="Tahoma"/>
          <w:szCs w:val="20"/>
          <w:lang w:eastAsia="cs-CZ"/>
        </w:rPr>
        <w:tab/>
        <w:t>člen:</w:t>
      </w:r>
      <w:r w:rsidRPr="001F5722">
        <w:rPr>
          <w:rFonts w:eastAsia="Times New Roman" w:cs="Tahoma"/>
          <w:szCs w:val="20"/>
          <w:lang w:eastAsia="cs-CZ"/>
        </w:rPr>
        <w:tab/>
        <w:t xml:space="preserve">Ing. Rudolf </w:t>
      </w:r>
      <w:proofErr w:type="spellStart"/>
      <w:r w:rsidRPr="001F5722">
        <w:rPr>
          <w:rFonts w:eastAsia="Times New Roman" w:cs="Tahoma"/>
          <w:szCs w:val="20"/>
          <w:lang w:eastAsia="cs-CZ"/>
        </w:rPr>
        <w:t>Oberfalcer</w:t>
      </w:r>
      <w:proofErr w:type="spellEnd"/>
      <w:r w:rsidRPr="001F5722">
        <w:rPr>
          <w:rFonts w:eastAsia="Times New Roman" w:cs="Tahoma"/>
          <w:szCs w:val="20"/>
          <w:lang w:eastAsia="cs-CZ"/>
        </w:rPr>
        <w:t xml:space="preserve"> </w:t>
      </w:r>
    </w:p>
    <w:p w14:paraId="35279780" w14:textId="06978E3D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2.</w:t>
      </w:r>
      <w:r w:rsidRPr="001F5722">
        <w:rPr>
          <w:rFonts w:eastAsia="Times New Roman" w:cs="Tahoma"/>
          <w:szCs w:val="20"/>
          <w:lang w:eastAsia="cs-CZ"/>
        </w:rPr>
        <w:tab/>
        <w:t>člen:</w:t>
      </w:r>
      <w:r w:rsidRPr="001F5722">
        <w:rPr>
          <w:rFonts w:eastAsia="Times New Roman" w:cs="Tahoma"/>
          <w:szCs w:val="20"/>
          <w:lang w:eastAsia="cs-CZ"/>
        </w:rPr>
        <w:tab/>
      </w:r>
      <w:r w:rsidR="00F25C76">
        <w:rPr>
          <w:rFonts w:eastAsia="Times New Roman" w:cs="Tahoma"/>
          <w:szCs w:val="20"/>
          <w:lang w:eastAsia="cs-CZ"/>
        </w:rPr>
        <w:t>pan Jaroslav Horejš</w:t>
      </w:r>
    </w:p>
    <w:p w14:paraId="4AEBD5C7" w14:textId="2331F7E4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3.</w:t>
      </w:r>
      <w:r w:rsidR="00F25C76">
        <w:rPr>
          <w:rFonts w:eastAsia="Times New Roman" w:cs="Tahoma"/>
          <w:szCs w:val="20"/>
          <w:lang w:eastAsia="cs-CZ"/>
        </w:rPr>
        <w:tab/>
      </w:r>
      <w:r w:rsidRPr="001F5722">
        <w:rPr>
          <w:rFonts w:eastAsia="Times New Roman" w:cs="Tahoma"/>
          <w:szCs w:val="20"/>
          <w:lang w:eastAsia="cs-CZ"/>
        </w:rPr>
        <w:t>člen:</w:t>
      </w:r>
      <w:r w:rsidR="00F25C76">
        <w:rPr>
          <w:rFonts w:eastAsia="Times New Roman" w:cs="Tahoma"/>
          <w:szCs w:val="20"/>
          <w:lang w:eastAsia="cs-CZ"/>
        </w:rPr>
        <w:tab/>
      </w:r>
      <w:r w:rsidR="00F25C76" w:rsidRPr="001F5722">
        <w:rPr>
          <w:rFonts w:eastAsia="Times New Roman" w:cs="Tahoma"/>
          <w:szCs w:val="20"/>
          <w:lang w:eastAsia="cs-CZ"/>
        </w:rPr>
        <w:t xml:space="preserve">Ing. Jana </w:t>
      </w:r>
      <w:proofErr w:type="spellStart"/>
      <w:r w:rsidR="00F25C76" w:rsidRPr="001F5722">
        <w:rPr>
          <w:rFonts w:eastAsia="Times New Roman" w:cs="Tahoma"/>
          <w:szCs w:val="20"/>
          <w:lang w:eastAsia="cs-CZ"/>
        </w:rPr>
        <w:t>Narovcová</w:t>
      </w:r>
      <w:proofErr w:type="spellEnd"/>
    </w:p>
    <w:p w14:paraId="547509AF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4.</w:t>
      </w:r>
      <w:r w:rsidRPr="001F5722">
        <w:rPr>
          <w:rFonts w:eastAsia="Times New Roman" w:cs="Tahoma"/>
          <w:szCs w:val="20"/>
          <w:lang w:eastAsia="cs-CZ"/>
        </w:rPr>
        <w:tab/>
        <w:t>člen:</w:t>
      </w:r>
      <w:r w:rsidRPr="001F5722">
        <w:rPr>
          <w:rFonts w:eastAsia="Times New Roman" w:cs="Tahoma"/>
          <w:szCs w:val="20"/>
          <w:lang w:eastAsia="cs-CZ"/>
        </w:rPr>
        <w:tab/>
        <w:t>Ing. Oldřich Švehla</w:t>
      </w:r>
    </w:p>
    <w:p w14:paraId="290168F9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5.</w:t>
      </w:r>
      <w:r w:rsidRPr="001F5722">
        <w:rPr>
          <w:rFonts w:eastAsia="Times New Roman" w:cs="Tahoma"/>
          <w:szCs w:val="20"/>
          <w:lang w:eastAsia="cs-CZ"/>
        </w:rPr>
        <w:tab/>
        <w:t>člen:</w:t>
      </w:r>
      <w:r w:rsidRPr="001F5722">
        <w:rPr>
          <w:rFonts w:eastAsia="Times New Roman" w:cs="Tahoma"/>
          <w:szCs w:val="20"/>
          <w:lang w:eastAsia="cs-CZ"/>
        </w:rPr>
        <w:tab/>
        <w:t>Ing. Petr Zdeněk</w:t>
      </w:r>
    </w:p>
    <w:p w14:paraId="3624EF99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náhradníky členů komise pro hodnocení nabídek ve složení:</w:t>
      </w:r>
    </w:p>
    <w:p w14:paraId="4208A3F0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1.</w:t>
      </w:r>
      <w:r w:rsidRPr="001F5722">
        <w:rPr>
          <w:rFonts w:eastAsia="Times New Roman" w:cs="Tahoma"/>
          <w:szCs w:val="20"/>
          <w:lang w:eastAsia="cs-CZ"/>
        </w:rPr>
        <w:tab/>
        <w:t>náhradník:</w:t>
      </w:r>
      <w:r w:rsidRPr="001F5722">
        <w:rPr>
          <w:rFonts w:eastAsia="Times New Roman" w:cs="Tahoma"/>
          <w:szCs w:val="20"/>
          <w:lang w:eastAsia="cs-CZ"/>
        </w:rPr>
        <w:tab/>
        <w:t>Mgr. Břetislav Hrdlička</w:t>
      </w:r>
    </w:p>
    <w:p w14:paraId="6086027B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2.</w:t>
      </w:r>
      <w:r w:rsidRPr="001F5722">
        <w:rPr>
          <w:rFonts w:eastAsia="Times New Roman" w:cs="Tahoma"/>
          <w:szCs w:val="20"/>
          <w:lang w:eastAsia="cs-CZ"/>
        </w:rPr>
        <w:tab/>
        <w:t>náhradník:</w:t>
      </w:r>
      <w:r w:rsidRPr="001F5722">
        <w:rPr>
          <w:rFonts w:eastAsia="Times New Roman" w:cs="Tahoma"/>
          <w:szCs w:val="20"/>
          <w:lang w:eastAsia="cs-CZ"/>
        </w:rPr>
        <w:tab/>
        <w:t>Mgr. Miroslava Nejdlová</w:t>
      </w:r>
    </w:p>
    <w:p w14:paraId="101A0FCA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3.</w:t>
      </w:r>
      <w:r w:rsidRPr="001F5722">
        <w:rPr>
          <w:rFonts w:eastAsia="Times New Roman" w:cs="Tahoma"/>
          <w:szCs w:val="20"/>
          <w:lang w:eastAsia="cs-CZ"/>
        </w:rPr>
        <w:tab/>
        <w:t>náhradník:</w:t>
      </w:r>
      <w:r w:rsidRPr="001F5722">
        <w:rPr>
          <w:rFonts w:eastAsia="Times New Roman" w:cs="Tahoma"/>
          <w:szCs w:val="20"/>
          <w:lang w:eastAsia="cs-CZ"/>
        </w:rPr>
        <w:tab/>
        <w:t>p. Michal Bezpalec</w:t>
      </w:r>
    </w:p>
    <w:p w14:paraId="52DC6976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4.</w:t>
      </w:r>
      <w:r w:rsidRPr="001F5722">
        <w:rPr>
          <w:rFonts w:eastAsia="Times New Roman" w:cs="Tahoma"/>
          <w:szCs w:val="20"/>
          <w:lang w:eastAsia="cs-CZ"/>
        </w:rPr>
        <w:tab/>
        <w:t>náhradník:</w:t>
      </w:r>
      <w:r w:rsidRPr="001F5722">
        <w:rPr>
          <w:rFonts w:eastAsia="Times New Roman" w:cs="Tahoma"/>
          <w:szCs w:val="20"/>
          <w:lang w:eastAsia="cs-CZ"/>
        </w:rPr>
        <w:tab/>
        <w:t xml:space="preserve">p. Jaroslav Houska </w:t>
      </w:r>
    </w:p>
    <w:p w14:paraId="6CC6ACBB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5.</w:t>
      </w:r>
      <w:r w:rsidRPr="001F5722">
        <w:rPr>
          <w:rFonts w:eastAsia="Times New Roman" w:cs="Tahoma"/>
          <w:szCs w:val="20"/>
          <w:lang w:eastAsia="cs-CZ"/>
        </w:rPr>
        <w:tab/>
        <w:t>náhradník:</w:t>
      </w:r>
      <w:r w:rsidRPr="001F5722">
        <w:rPr>
          <w:rFonts w:eastAsia="Times New Roman" w:cs="Tahoma"/>
          <w:szCs w:val="20"/>
          <w:lang w:eastAsia="cs-CZ"/>
        </w:rPr>
        <w:tab/>
        <w:t xml:space="preserve">p. Dana </w:t>
      </w:r>
      <w:proofErr w:type="spellStart"/>
      <w:r w:rsidRPr="001F5722">
        <w:rPr>
          <w:rFonts w:eastAsia="Times New Roman" w:cs="Tahoma"/>
          <w:szCs w:val="20"/>
          <w:lang w:eastAsia="cs-CZ"/>
        </w:rPr>
        <w:t>Jačková</w:t>
      </w:r>
      <w:proofErr w:type="spellEnd"/>
      <w:r w:rsidRPr="001F5722">
        <w:rPr>
          <w:rFonts w:eastAsia="Times New Roman" w:cs="Tahoma"/>
          <w:szCs w:val="20"/>
          <w:lang w:eastAsia="cs-CZ"/>
        </w:rPr>
        <w:t xml:space="preserve"> </w:t>
      </w:r>
    </w:p>
    <w:p w14:paraId="1CDD6C1C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V. Ukládá</w:t>
      </w:r>
    </w:p>
    <w:p w14:paraId="7589307B" w14:textId="77777777" w:rsidR="001F5722" w:rsidRPr="001F5722" w:rsidRDefault="001F5722" w:rsidP="001F5722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1F5722">
        <w:rPr>
          <w:rFonts w:eastAsia="Times New Roman" w:cs="Tahoma"/>
          <w:szCs w:val="20"/>
          <w:lang w:eastAsia="cs-CZ"/>
        </w:rPr>
        <w:t>vedoucí majetkového odboru zajistit plnění veškerých úkonů při zadání této zakázky.</w:t>
      </w:r>
    </w:p>
    <w:p w14:paraId="2B15D55F" w14:textId="77777777" w:rsidR="001F5722" w:rsidRPr="001F5722" w:rsidRDefault="001F5722" w:rsidP="001F5722">
      <w:pPr>
        <w:pStyle w:val="Nadpis3"/>
        <w:rPr>
          <w:rFonts w:eastAsia="Times New Roman"/>
          <w:lang w:eastAsia="cs-CZ"/>
        </w:rPr>
      </w:pPr>
      <w:r w:rsidRPr="001F5722">
        <w:rPr>
          <w:rFonts w:eastAsia="Times New Roman"/>
          <w:lang w:eastAsia="cs-CZ"/>
        </w:rPr>
        <w:t>VI. Pověřuje</w:t>
      </w:r>
    </w:p>
    <w:p w14:paraId="7FA76C8F" w14:textId="77777777" w:rsidR="001F5722" w:rsidRPr="001F5722" w:rsidRDefault="001F5722" w:rsidP="001F5722">
      <w:pPr>
        <w:spacing w:after="0"/>
        <w:rPr>
          <w:rFonts w:eastAsia="Times New Roman" w:cs="Tahoma"/>
          <w:color w:val="000000" w:themeColor="text1"/>
          <w:szCs w:val="20"/>
          <w:lang w:eastAsia="cs-CZ"/>
        </w:rPr>
      </w:pPr>
      <w:r w:rsidRPr="001F5722">
        <w:rPr>
          <w:rFonts w:eastAsia="Times New Roman" w:cs="Tahoma"/>
          <w:color w:val="000000" w:themeColor="text1"/>
          <w:szCs w:val="20"/>
          <w:lang w:eastAsia="cs-CZ"/>
        </w:rPr>
        <w:t>vedoucí majetkového odboru podepisováním veškerých dokumentů souvisejících s administrací této veřejné zakázky.</w:t>
      </w:r>
    </w:p>
    <w:p w14:paraId="0033F843" w14:textId="77777777" w:rsidR="00F25C76" w:rsidRDefault="00F25C76" w:rsidP="00233BB7">
      <w:pPr>
        <w:spacing w:after="0"/>
        <w:rPr>
          <w:rFonts w:cs="Tahoma"/>
          <w:szCs w:val="20"/>
        </w:rPr>
      </w:pPr>
    </w:p>
    <w:p w14:paraId="195247E5" w14:textId="5E5F4A5F" w:rsidR="00CF5558" w:rsidRPr="000E1383" w:rsidRDefault="00F25C76" w:rsidP="00CF5558">
      <w:pPr>
        <w:pStyle w:val="Nadpis2"/>
        <w:rPr>
          <w:bCs/>
        </w:rPr>
      </w:pPr>
      <w:r>
        <w:rPr>
          <w:snapToGrid w:val="0"/>
        </w:rPr>
        <w:t>14</w:t>
      </w:r>
      <w:r w:rsidR="00963DC0">
        <w:rPr>
          <w:snapToGrid w:val="0"/>
        </w:rPr>
        <w:t xml:space="preserve">) Zateplení </w:t>
      </w:r>
      <w:r w:rsidR="00CF5558" w:rsidRPr="000E1383">
        <w:rPr>
          <w:snapToGrid w:val="0"/>
        </w:rPr>
        <w:t xml:space="preserve">MŠ  Stavbařů  </w:t>
      </w:r>
      <w:proofErr w:type="gramStart"/>
      <w:r w:rsidR="00CF5558" w:rsidRPr="000E1383">
        <w:rPr>
          <w:snapToGrid w:val="0"/>
        </w:rPr>
        <w:t>č.p.</w:t>
      </w:r>
      <w:proofErr w:type="gramEnd"/>
      <w:r w:rsidR="00CF5558" w:rsidRPr="000E1383">
        <w:rPr>
          <w:snapToGrid w:val="0"/>
        </w:rPr>
        <w:t xml:space="preserve"> 213  Strakonice </w:t>
      </w:r>
    </w:p>
    <w:p w14:paraId="049CEDF1" w14:textId="77777777" w:rsidR="00CF5558" w:rsidRPr="000E1383" w:rsidRDefault="00CF5558" w:rsidP="00CF5558">
      <w:pPr>
        <w:pStyle w:val="Bezmezer"/>
      </w:pPr>
    </w:p>
    <w:p w14:paraId="4C1FE05E" w14:textId="77777777" w:rsidR="00CF5558" w:rsidRPr="00CF5558" w:rsidRDefault="00CF5558" w:rsidP="00CF5558">
      <w:pPr>
        <w:spacing w:after="0"/>
        <w:jc w:val="left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F555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7DEF4D49" w14:textId="1623A5D3" w:rsidR="00CF5558" w:rsidRPr="000E1383" w:rsidRDefault="00CF5558" w:rsidP="00CF5558">
      <w:pPr>
        <w:widowControl w:val="0"/>
        <w:overflowPunct w:val="0"/>
        <w:spacing w:after="0"/>
        <w:jc w:val="left"/>
        <w:rPr>
          <w:rFonts w:eastAsia="Calibri" w:cs="Tahoma"/>
          <w:bCs/>
          <w:szCs w:val="20"/>
        </w:rPr>
      </w:pPr>
      <w:r w:rsidRPr="000E1383">
        <w:rPr>
          <w:rFonts w:eastAsia="Times New Roman" w:cs="Tahoma"/>
          <w:bCs/>
          <w:szCs w:val="20"/>
          <w:lang w:eastAsia="cs-CZ"/>
        </w:rPr>
        <w:t xml:space="preserve">RM po projednání </w:t>
      </w:r>
      <w:r w:rsidRPr="000E1383">
        <w:rPr>
          <w:rFonts w:eastAsia="Times New Roman" w:cs="Tahoma"/>
          <w:szCs w:val="20"/>
          <w:lang w:eastAsia="cs-CZ"/>
        </w:rPr>
        <w:t>v s</w:t>
      </w:r>
      <w:r w:rsidR="00F25C76">
        <w:rPr>
          <w:rFonts w:eastAsia="Times New Roman" w:cs="Tahoma"/>
          <w:szCs w:val="20"/>
          <w:lang w:eastAsia="cs-CZ"/>
        </w:rPr>
        <w:t>ouvislosti s realizací stavby „</w:t>
      </w:r>
      <w:r w:rsidRPr="000E1383">
        <w:rPr>
          <w:rFonts w:eastAsia="Times New Roman" w:cs="Tahoma"/>
          <w:szCs w:val="20"/>
          <w:lang w:eastAsia="cs-CZ"/>
        </w:rPr>
        <w:t>Zateplení  MŠ Stavbařů 213, Strakonice“</w:t>
      </w:r>
    </w:p>
    <w:p w14:paraId="6074F33C" w14:textId="77777777" w:rsidR="00CF5558" w:rsidRPr="000E1383" w:rsidRDefault="00CF5558" w:rsidP="00CF5558">
      <w:pPr>
        <w:pStyle w:val="Nadpis3"/>
        <w:rPr>
          <w:rFonts w:eastAsia="Arial Unicode MS"/>
          <w:lang w:eastAsia="cs-CZ"/>
        </w:rPr>
      </w:pPr>
      <w:r w:rsidRPr="000E1383">
        <w:rPr>
          <w:rFonts w:eastAsia="Times New Roman"/>
          <w:lang w:eastAsia="cs-CZ"/>
        </w:rPr>
        <w:t>I. Souhlasí</w:t>
      </w:r>
    </w:p>
    <w:p w14:paraId="01A43F9C" w14:textId="0C664B40" w:rsidR="00CF5558" w:rsidRPr="000E1383" w:rsidRDefault="00CF5558" w:rsidP="00CF5558">
      <w:pPr>
        <w:spacing w:after="0"/>
        <w:rPr>
          <w:rFonts w:eastAsia="Times New Roman" w:cs="Tahoma"/>
          <w:szCs w:val="20"/>
          <w:lang w:eastAsia="cs-CZ"/>
        </w:rPr>
      </w:pPr>
      <w:r w:rsidRPr="000E1383">
        <w:rPr>
          <w:rFonts w:eastAsia="Times New Roman" w:cs="Tahoma"/>
          <w:szCs w:val="20"/>
          <w:lang w:eastAsia="cs-CZ"/>
        </w:rPr>
        <w:t>s uzavřením dodatku č.</w:t>
      </w:r>
      <w:r>
        <w:rPr>
          <w:rFonts w:eastAsia="Times New Roman" w:cs="Tahoma"/>
          <w:szCs w:val="20"/>
          <w:lang w:eastAsia="cs-CZ"/>
        </w:rPr>
        <w:t xml:space="preserve"> </w:t>
      </w:r>
      <w:r w:rsidRPr="000E1383">
        <w:rPr>
          <w:rFonts w:eastAsia="Times New Roman" w:cs="Tahoma"/>
          <w:szCs w:val="20"/>
          <w:lang w:eastAsia="cs-CZ"/>
        </w:rPr>
        <w:t xml:space="preserve">1 ke smlouvě o dílo ze dne </w:t>
      </w:r>
      <w:proofErr w:type="gramStart"/>
      <w:r w:rsidRPr="000E1383">
        <w:rPr>
          <w:rFonts w:eastAsia="Times New Roman" w:cs="Tahoma"/>
          <w:szCs w:val="20"/>
          <w:lang w:eastAsia="cs-CZ"/>
        </w:rPr>
        <w:t>30.6.2022</w:t>
      </w:r>
      <w:proofErr w:type="gramEnd"/>
      <w:r w:rsidRPr="000E1383">
        <w:rPr>
          <w:rFonts w:eastAsia="Times New Roman" w:cs="Tahoma"/>
          <w:szCs w:val="20"/>
          <w:lang w:eastAsia="cs-CZ"/>
        </w:rPr>
        <w:t xml:space="preserve"> uzavřené mezi městem Strakonice a firmou </w:t>
      </w:r>
      <w:proofErr w:type="spellStart"/>
      <w:r w:rsidRPr="000E1383">
        <w:rPr>
          <w:rFonts w:eastAsia="Times New Roman" w:cs="Tahoma"/>
          <w:szCs w:val="20"/>
          <w:lang w:eastAsia="cs-CZ"/>
        </w:rPr>
        <w:t>Staveko</w:t>
      </w:r>
      <w:proofErr w:type="spellEnd"/>
      <w:r w:rsidRPr="000E1383">
        <w:rPr>
          <w:rFonts w:eastAsia="Times New Roman" w:cs="Tahoma"/>
          <w:szCs w:val="20"/>
          <w:lang w:eastAsia="cs-CZ"/>
        </w:rPr>
        <w:t xml:space="preserve"> spol. s.r.o., </w:t>
      </w:r>
      <w:proofErr w:type="spellStart"/>
      <w:r w:rsidRPr="000E1383">
        <w:rPr>
          <w:rFonts w:eastAsia="Times New Roman" w:cs="Tahoma"/>
          <w:szCs w:val="20"/>
          <w:lang w:eastAsia="cs-CZ"/>
        </w:rPr>
        <w:t>Zdabořská</w:t>
      </w:r>
      <w:proofErr w:type="spellEnd"/>
      <w:r w:rsidRPr="000E1383">
        <w:rPr>
          <w:rFonts w:eastAsia="Times New Roman" w:cs="Tahoma"/>
          <w:szCs w:val="20"/>
          <w:lang w:eastAsia="cs-CZ"/>
        </w:rPr>
        <w:t xml:space="preserve"> 24, 621</w:t>
      </w:r>
      <w:r w:rsidR="002A7276">
        <w:rPr>
          <w:rFonts w:eastAsia="Times New Roman" w:cs="Tahoma"/>
          <w:szCs w:val="20"/>
          <w:lang w:eastAsia="cs-CZ"/>
        </w:rPr>
        <w:t xml:space="preserve"> </w:t>
      </w:r>
      <w:r w:rsidRPr="000E1383">
        <w:rPr>
          <w:rFonts w:eastAsia="Times New Roman" w:cs="Tahoma"/>
          <w:szCs w:val="20"/>
          <w:lang w:eastAsia="cs-CZ"/>
        </w:rPr>
        <w:t>01 Příbram, IČ 45145580.</w:t>
      </w:r>
    </w:p>
    <w:p w14:paraId="2ED35678" w14:textId="77777777" w:rsidR="002A7276" w:rsidRDefault="00CF5558" w:rsidP="00CF5558">
      <w:pPr>
        <w:spacing w:after="0"/>
        <w:rPr>
          <w:rFonts w:eastAsia="Times New Roman" w:cs="Tahoma"/>
          <w:bCs/>
          <w:szCs w:val="20"/>
          <w:lang w:eastAsia="cs-CZ"/>
        </w:rPr>
      </w:pPr>
      <w:r w:rsidRPr="000E1383">
        <w:rPr>
          <w:rFonts w:eastAsia="Times New Roman" w:cs="Tahoma"/>
          <w:szCs w:val="20"/>
          <w:lang w:eastAsia="cs-CZ"/>
        </w:rPr>
        <w:t>Předmětem tohoto dodatku je  změna ceny díla v souvislosti se změnami stavby</w:t>
      </w:r>
      <w:r w:rsidRPr="000E1383">
        <w:rPr>
          <w:rFonts w:eastAsia="Times New Roman" w:cs="Tahoma"/>
          <w:bCs/>
          <w:iCs/>
          <w:szCs w:val="20"/>
          <w:lang w:eastAsia="cs-CZ"/>
        </w:rPr>
        <w:t xml:space="preserve"> ve výši </w:t>
      </w:r>
      <w:r w:rsidRPr="006B77B2">
        <w:rPr>
          <w:rFonts w:eastAsia="Times New Roman" w:cs="Tahoma"/>
          <w:bCs/>
          <w:iCs/>
          <w:szCs w:val="20"/>
          <w:lang w:eastAsia="cs-CZ"/>
        </w:rPr>
        <w:t>plus 203.</w:t>
      </w:r>
      <w:r w:rsidR="006B77B2" w:rsidRPr="006B77B2">
        <w:rPr>
          <w:rFonts w:eastAsia="Times New Roman" w:cs="Tahoma"/>
          <w:bCs/>
          <w:iCs/>
          <w:szCs w:val="20"/>
          <w:lang w:eastAsia="cs-CZ"/>
        </w:rPr>
        <w:t>431</w:t>
      </w:r>
      <w:r w:rsidRPr="006B77B2">
        <w:rPr>
          <w:rFonts w:eastAsia="Times New Roman" w:cs="Tahoma"/>
          <w:bCs/>
          <w:iCs/>
          <w:szCs w:val="20"/>
          <w:lang w:eastAsia="cs-CZ"/>
        </w:rPr>
        <w:t>,4</w:t>
      </w:r>
      <w:r w:rsidR="006B77B2" w:rsidRPr="006B77B2">
        <w:rPr>
          <w:rFonts w:eastAsia="Times New Roman" w:cs="Tahoma"/>
          <w:bCs/>
          <w:iCs/>
          <w:szCs w:val="20"/>
          <w:lang w:eastAsia="cs-CZ"/>
        </w:rPr>
        <w:t>9</w:t>
      </w:r>
      <w:r w:rsidRPr="006B77B2">
        <w:rPr>
          <w:rFonts w:eastAsia="Times New Roman" w:cs="Tahoma"/>
          <w:bCs/>
          <w:iCs/>
          <w:szCs w:val="20"/>
          <w:lang w:eastAsia="cs-CZ"/>
        </w:rPr>
        <w:t xml:space="preserve"> </w:t>
      </w:r>
      <w:r w:rsidRPr="000E1383">
        <w:rPr>
          <w:rFonts w:eastAsia="Times New Roman" w:cs="Tahoma"/>
          <w:bCs/>
          <w:iCs/>
          <w:szCs w:val="20"/>
          <w:lang w:eastAsia="cs-CZ"/>
        </w:rPr>
        <w:t xml:space="preserve">Kč bez DPH, </w:t>
      </w:r>
      <w:r>
        <w:rPr>
          <w:rFonts w:eastAsia="Times New Roman" w:cs="Tahoma"/>
          <w:bCs/>
          <w:iCs/>
          <w:szCs w:val="20"/>
          <w:lang w:eastAsia="cs-CZ"/>
        </w:rPr>
        <w:t xml:space="preserve">tj. </w:t>
      </w:r>
      <w:r w:rsidRPr="000E1383">
        <w:rPr>
          <w:rFonts w:eastAsia="Times New Roman" w:cs="Tahoma"/>
          <w:bCs/>
          <w:iCs/>
          <w:szCs w:val="20"/>
          <w:lang w:eastAsia="cs-CZ"/>
        </w:rPr>
        <w:t xml:space="preserve">včetně </w:t>
      </w:r>
      <w:r w:rsidRPr="006B77B2">
        <w:rPr>
          <w:rFonts w:eastAsia="Times New Roman" w:cs="Tahoma"/>
          <w:bCs/>
          <w:iCs/>
          <w:szCs w:val="20"/>
          <w:lang w:eastAsia="cs-CZ"/>
        </w:rPr>
        <w:t>DPH 246.152,1</w:t>
      </w:r>
      <w:r w:rsidR="006B77B2" w:rsidRPr="006B77B2">
        <w:rPr>
          <w:rFonts w:eastAsia="Times New Roman" w:cs="Tahoma"/>
          <w:bCs/>
          <w:iCs/>
          <w:szCs w:val="20"/>
          <w:lang w:eastAsia="cs-CZ"/>
        </w:rPr>
        <w:t>0</w:t>
      </w:r>
      <w:r w:rsidRPr="006B77B2">
        <w:rPr>
          <w:rFonts w:eastAsia="Times New Roman" w:cs="Tahoma"/>
          <w:bCs/>
          <w:iCs/>
          <w:szCs w:val="20"/>
          <w:lang w:eastAsia="cs-CZ"/>
        </w:rPr>
        <w:t xml:space="preserve"> </w:t>
      </w:r>
      <w:r w:rsidRPr="000E1383">
        <w:rPr>
          <w:rFonts w:eastAsia="Times New Roman" w:cs="Tahoma"/>
          <w:bCs/>
          <w:iCs/>
          <w:szCs w:val="20"/>
          <w:lang w:eastAsia="cs-CZ"/>
        </w:rPr>
        <w:t>Kč</w:t>
      </w:r>
      <w:r w:rsidR="002A7276">
        <w:rPr>
          <w:rFonts w:eastAsia="Times New Roman" w:cs="Tahoma"/>
          <w:bCs/>
          <w:iCs/>
          <w:szCs w:val="20"/>
          <w:lang w:eastAsia="cs-CZ"/>
        </w:rPr>
        <w:t>,</w:t>
      </w:r>
      <w:r w:rsidRPr="000E1383">
        <w:rPr>
          <w:rFonts w:eastAsia="Times New Roman" w:cs="Tahoma"/>
          <w:bCs/>
          <w:iCs/>
          <w:szCs w:val="20"/>
          <w:lang w:eastAsia="cs-CZ"/>
        </w:rPr>
        <w:t xml:space="preserve"> </w:t>
      </w:r>
      <w:r w:rsidRPr="000E1383">
        <w:rPr>
          <w:rFonts w:eastAsia="Times New Roman" w:cs="Tahoma"/>
          <w:bCs/>
          <w:szCs w:val="20"/>
          <w:lang w:eastAsia="cs-CZ"/>
        </w:rPr>
        <w:t xml:space="preserve">na celkovou cenu </w:t>
      </w:r>
      <w:r w:rsidRPr="000E1383">
        <w:rPr>
          <w:rFonts w:eastAsia="Times New Roman" w:cs="Tahoma"/>
          <w:bCs/>
          <w:color w:val="000000"/>
          <w:szCs w:val="20"/>
          <w:lang w:eastAsia="cs-CZ"/>
        </w:rPr>
        <w:t xml:space="preserve">díla </w:t>
      </w:r>
      <w:r w:rsidRPr="00863A29">
        <w:rPr>
          <w:rFonts w:eastAsia="Times New Roman" w:cs="Tahoma"/>
          <w:bCs/>
          <w:szCs w:val="20"/>
          <w:lang w:eastAsia="cs-CZ"/>
        </w:rPr>
        <w:t xml:space="preserve">12.081.767,10 Kč  včetně </w:t>
      </w:r>
      <w:r w:rsidRPr="000E1383">
        <w:rPr>
          <w:rFonts w:eastAsia="Times New Roman" w:cs="Tahoma"/>
          <w:bCs/>
          <w:szCs w:val="20"/>
          <w:lang w:eastAsia="cs-CZ"/>
        </w:rPr>
        <w:t xml:space="preserve">DPH. </w:t>
      </w:r>
    </w:p>
    <w:p w14:paraId="1528EBFC" w14:textId="6BFD4259" w:rsidR="00CF5558" w:rsidRPr="000E1383" w:rsidRDefault="002A7276" w:rsidP="00CF5558">
      <w:pPr>
        <w:spacing w:after="0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bCs/>
          <w:szCs w:val="20"/>
          <w:lang w:eastAsia="cs-CZ"/>
        </w:rPr>
        <w:t>(soupis změn je uveden v příloze č. 14 materiálu projednání Rady města Strakonice č. 08/01 ze dne   08. února 2023).</w:t>
      </w:r>
      <w:r w:rsidR="00CF5558" w:rsidRPr="000E1383">
        <w:rPr>
          <w:rFonts w:eastAsia="Times New Roman" w:cs="Tahoma"/>
          <w:bCs/>
          <w:szCs w:val="20"/>
          <w:lang w:eastAsia="cs-CZ"/>
        </w:rPr>
        <w:t xml:space="preserve"> </w:t>
      </w:r>
    </w:p>
    <w:p w14:paraId="5DF1F1BF" w14:textId="77777777" w:rsidR="00CF5558" w:rsidRPr="000E1383" w:rsidRDefault="00CF5558" w:rsidP="00CF5558">
      <w:pPr>
        <w:pStyle w:val="Nadpis3"/>
        <w:rPr>
          <w:rFonts w:eastAsia="Arial Unicode MS"/>
          <w:lang w:eastAsia="cs-CZ"/>
        </w:rPr>
      </w:pPr>
      <w:r w:rsidRPr="000E1383">
        <w:rPr>
          <w:rFonts w:eastAsia="Times New Roman"/>
          <w:lang w:eastAsia="cs-CZ"/>
        </w:rPr>
        <w:t>II. Pověřuje</w:t>
      </w:r>
    </w:p>
    <w:p w14:paraId="25D41181" w14:textId="77777777" w:rsidR="00CF5558" w:rsidRPr="000E1383" w:rsidRDefault="00CF5558" w:rsidP="00CF5558">
      <w:pPr>
        <w:spacing w:after="0"/>
        <w:jc w:val="left"/>
        <w:rPr>
          <w:rFonts w:eastAsia="Times New Roman" w:cs="Tahoma"/>
          <w:sz w:val="24"/>
          <w:szCs w:val="24"/>
          <w:lang w:eastAsia="cs-CZ"/>
        </w:rPr>
      </w:pPr>
      <w:r w:rsidRPr="000E1383">
        <w:rPr>
          <w:rFonts w:eastAsia="Times New Roman" w:cs="Tahoma"/>
          <w:szCs w:val="20"/>
          <w:lang w:eastAsia="cs-CZ"/>
        </w:rPr>
        <w:t>starostu města podpisem dodatku č. 1 smlouvy</w:t>
      </w:r>
      <w:r w:rsidRPr="000E1383">
        <w:rPr>
          <w:rFonts w:eastAsia="Times New Roman" w:cs="Tahoma"/>
          <w:sz w:val="24"/>
          <w:szCs w:val="24"/>
          <w:lang w:eastAsia="cs-CZ"/>
        </w:rPr>
        <w:t>.</w:t>
      </w:r>
    </w:p>
    <w:p w14:paraId="6FBD8CE2" w14:textId="5BFAD6F2" w:rsidR="00E25B29" w:rsidRPr="001A5F4E" w:rsidRDefault="002A7276" w:rsidP="00E25B29">
      <w:pPr>
        <w:pStyle w:val="Nadpis2"/>
        <w:rPr>
          <w:lang w:eastAsia="ar-SA"/>
        </w:rPr>
      </w:pPr>
      <w:r w:rsidRPr="001A5F4E">
        <w:lastRenderedPageBreak/>
        <w:t>15</w:t>
      </w:r>
      <w:r w:rsidR="00E25B29" w:rsidRPr="001A5F4E">
        <w:t>) Seznam investičních akcí, oprav a projektů připravených majetkovým odborem k realizaci v roce 2023</w:t>
      </w:r>
    </w:p>
    <w:p w14:paraId="55D2AFD0" w14:textId="106CE80F" w:rsidR="00E25B29" w:rsidRDefault="00E25B29" w:rsidP="00E25B29">
      <w:pPr>
        <w:spacing w:after="0"/>
        <w:jc w:val="left"/>
        <w:rPr>
          <w:rFonts w:eastAsia="Calibri" w:cs="Tahoma"/>
          <w:szCs w:val="20"/>
          <w:lang w:eastAsia="ar-SA"/>
        </w:rPr>
      </w:pPr>
    </w:p>
    <w:p w14:paraId="7BAC5CA0" w14:textId="77777777" w:rsidR="00E25B29" w:rsidRPr="00496F9C" w:rsidRDefault="00E25B29" w:rsidP="00E25B29">
      <w:pPr>
        <w:suppressAutoHyphens/>
        <w:spacing w:after="0"/>
        <w:jc w:val="left"/>
        <w:rPr>
          <w:rFonts w:eastAsia="Times New Roman" w:cs="Tahoma"/>
          <w:b/>
          <w:bCs/>
          <w:szCs w:val="20"/>
          <w:u w:val="single"/>
          <w:lang w:eastAsia="ar-SA"/>
        </w:rPr>
      </w:pPr>
      <w:r w:rsidRPr="00496F9C">
        <w:rPr>
          <w:rFonts w:eastAsia="Times New Roman" w:cs="Tahoma"/>
          <w:b/>
          <w:bCs/>
          <w:szCs w:val="20"/>
          <w:u w:val="single"/>
          <w:lang w:eastAsia="ar-SA"/>
        </w:rPr>
        <w:t>Návrh usnesení:</w:t>
      </w:r>
    </w:p>
    <w:p w14:paraId="1E6A52EC" w14:textId="77777777" w:rsidR="00E25B29" w:rsidRPr="00496F9C" w:rsidRDefault="00E25B29" w:rsidP="00E25B29">
      <w:pPr>
        <w:suppressAutoHyphens/>
        <w:spacing w:after="0"/>
        <w:jc w:val="left"/>
        <w:rPr>
          <w:rFonts w:eastAsia="Times New Roman" w:cs="Tahoma"/>
          <w:szCs w:val="20"/>
          <w:lang w:eastAsia="ar-SA"/>
        </w:rPr>
      </w:pPr>
      <w:r w:rsidRPr="00496F9C">
        <w:rPr>
          <w:rFonts w:eastAsia="Times New Roman" w:cs="Tahoma"/>
          <w:szCs w:val="20"/>
          <w:lang w:eastAsia="ar-SA"/>
        </w:rPr>
        <w:t xml:space="preserve">RM po projednání </w:t>
      </w:r>
    </w:p>
    <w:p w14:paraId="6FFBF7AE" w14:textId="77777777" w:rsidR="00E25B29" w:rsidRPr="00496F9C" w:rsidRDefault="00E25B29" w:rsidP="00E25B29">
      <w:pPr>
        <w:pStyle w:val="Nadpis3"/>
        <w:rPr>
          <w:rFonts w:eastAsia="Times New Roman"/>
          <w:lang w:eastAsia="ar-SA"/>
        </w:rPr>
      </w:pPr>
      <w:r w:rsidRPr="00496F9C">
        <w:rPr>
          <w:rFonts w:eastAsia="Times New Roman"/>
          <w:lang w:eastAsia="ar-SA"/>
        </w:rPr>
        <w:t>I. Bere na vědomí</w:t>
      </w:r>
    </w:p>
    <w:p w14:paraId="3059C726" w14:textId="77777777" w:rsidR="00E25B29" w:rsidRPr="00496F9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496F9C">
        <w:rPr>
          <w:rFonts w:eastAsia="Times New Roman" w:cs="Tahoma"/>
          <w:szCs w:val="20"/>
          <w:lang w:eastAsia="cs-CZ"/>
        </w:rPr>
        <w:t>následující seznam akcí připravených k realizaci v r. 2023:</w:t>
      </w:r>
    </w:p>
    <w:p w14:paraId="7F39B6DF" w14:textId="77777777" w:rsidR="00E25B29" w:rsidRPr="00496F9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</w:p>
    <w:p w14:paraId="64298072" w14:textId="77777777" w:rsidR="00E25B29" w:rsidRPr="00496F9C" w:rsidRDefault="00E25B29" w:rsidP="00E25B29">
      <w:pPr>
        <w:spacing w:after="0"/>
        <w:rPr>
          <w:rFonts w:eastAsia="Times New Roman" w:cs="Tahoma"/>
          <w:b/>
          <w:i/>
          <w:szCs w:val="20"/>
          <w:lang w:eastAsia="cs-CZ"/>
        </w:rPr>
      </w:pPr>
    </w:p>
    <w:tbl>
      <w:tblPr>
        <w:tblStyle w:val="Mkatabulky11"/>
        <w:tblW w:w="9062" w:type="dxa"/>
        <w:tblLook w:val="04A0" w:firstRow="1" w:lastRow="0" w:firstColumn="1" w:lastColumn="0" w:noHBand="0" w:noVBand="1"/>
      </w:tblPr>
      <w:tblGrid>
        <w:gridCol w:w="621"/>
        <w:gridCol w:w="2635"/>
        <w:gridCol w:w="1275"/>
        <w:gridCol w:w="1985"/>
        <w:gridCol w:w="2546"/>
      </w:tblGrid>
      <w:tr w:rsidR="00E25B29" w:rsidRPr="00496F9C" w14:paraId="752FE038" w14:textId="77777777" w:rsidTr="00E25B29">
        <w:trPr>
          <w:trHeight w:val="255"/>
        </w:trPr>
        <w:tc>
          <w:tcPr>
            <w:tcW w:w="621" w:type="dxa"/>
            <w:noWrap/>
            <w:hideMark/>
          </w:tcPr>
          <w:p w14:paraId="273183EF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proofErr w:type="spellStart"/>
            <w:r w:rsidRPr="00496F9C">
              <w:rPr>
                <w:rFonts w:cs="Tahoma"/>
                <w:b/>
              </w:rPr>
              <w:t>Poř</w:t>
            </w:r>
            <w:proofErr w:type="spellEnd"/>
            <w:r w:rsidRPr="00496F9C">
              <w:rPr>
                <w:rFonts w:cs="Tahoma"/>
                <w:b/>
              </w:rPr>
              <w:t>. č.:</w:t>
            </w:r>
          </w:p>
        </w:tc>
        <w:tc>
          <w:tcPr>
            <w:tcW w:w="2635" w:type="dxa"/>
            <w:noWrap/>
            <w:hideMark/>
          </w:tcPr>
          <w:p w14:paraId="319F3E98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r w:rsidRPr="00496F9C">
              <w:rPr>
                <w:rFonts w:cs="Tahoma"/>
                <w:b/>
              </w:rPr>
              <w:t>Název akce:</w:t>
            </w:r>
          </w:p>
        </w:tc>
        <w:tc>
          <w:tcPr>
            <w:tcW w:w="1275" w:type="dxa"/>
            <w:noWrap/>
            <w:hideMark/>
          </w:tcPr>
          <w:p w14:paraId="45310DBB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r w:rsidRPr="00496F9C">
              <w:rPr>
                <w:rFonts w:cs="Tahoma"/>
                <w:b/>
              </w:rPr>
              <w:t xml:space="preserve">Náklady včetně DPH </w:t>
            </w:r>
          </w:p>
          <w:p w14:paraId="05E8A7D6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r w:rsidRPr="00496F9C">
              <w:rPr>
                <w:rFonts w:cs="Tahoma"/>
                <w:b/>
              </w:rPr>
              <w:t>(v tis. Kč):</w:t>
            </w:r>
          </w:p>
        </w:tc>
        <w:tc>
          <w:tcPr>
            <w:tcW w:w="1985" w:type="dxa"/>
          </w:tcPr>
          <w:p w14:paraId="497B7B9B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r w:rsidRPr="00496F9C">
              <w:rPr>
                <w:rFonts w:cs="Tahoma"/>
                <w:b/>
              </w:rPr>
              <w:t xml:space="preserve">Položka dle schváleného rozpočtu města na </w:t>
            </w:r>
            <w:proofErr w:type="gramStart"/>
            <w:r w:rsidRPr="00496F9C">
              <w:rPr>
                <w:rFonts w:cs="Tahoma"/>
                <w:b/>
              </w:rPr>
              <w:t>r.2023</w:t>
            </w:r>
            <w:proofErr w:type="gramEnd"/>
            <w:r w:rsidRPr="00496F9C">
              <w:rPr>
                <w:rFonts w:cs="Tahoma"/>
                <w:b/>
              </w:rPr>
              <w:t>:</w:t>
            </w:r>
          </w:p>
        </w:tc>
        <w:tc>
          <w:tcPr>
            <w:tcW w:w="2546" w:type="dxa"/>
            <w:noWrap/>
            <w:hideMark/>
          </w:tcPr>
          <w:p w14:paraId="2141D25C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r w:rsidRPr="00496F9C">
              <w:rPr>
                <w:rFonts w:cs="Tahoma"/>
                <w:b/>
              </w:rPr>
              <w:t>Poznámka:</w:t>
            </w:r>
          </w:p>
        </w:tc>
      </w:tr>
      <w:tr w:rsidR="00E25B29" w:rsidRPr="00496F9C" w14:paraId="05D3B2A2" w14:textId="77777777" w:rsidTr="00E25B29">
        <w:trPr>
          <w:trHeight w:val="255"/>
        </w:trPr>
        <w:tc>
          <w:tcPr>
            <w:tcW w:w="621" w:type="dxa"/>
            <w:noWrap/>
          </w:tcPr>
          <w:p w14:paraId="48B9CB84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</w:p>
        </w:tc>
        <w:tc>
          <w:tcPr>
            <w:tcW w:w="8441" w:type="dxa"/>
            <w:gridSpan w:val="4"/>
            <w:noWrap/>
          </w:tcPr>
          <w:p w14:paraId="1AC15482" w14:textId="77777777" w:rsidR="00E25B29" w:rsidRPr="00496F9C" w:rsidRDefault="00E25B29" w:rsidP="00E25B29">
            <w:pPr>
              <w:jc w:val="left"/>
              <w:rPr>
                <w:rFonts w:cs="Tahoma"/>
                <w:b/>
              </w:rPr>
            </w:pPr>
            <w:r w:rsidRPr="00496F9C">
              <w:rPr>
                <w:rFonts w:cs="Tahoma"/>
                <w:b/>
                <w:i/>
              </w:rPr>
              <w:t>Objekty, bytová výstavba</w:t>
            </w:r>
          </w:p>
        </w:tc>
      </w:tr>
      <w:tr w:rsidR="00E25B29" w:rsidRPr="00496F9C" w14:paraId="0B2D21D5" w14:textId="77777777" w:rsidTr="00E25B29">
        <w:trPr>
          <w:trHeight w:val="255"/>
        </w:trPr>
        <w:tc>
          <w:tcPr>
            <w:tcW w:w="621" w:type="dxa"/>
            <w:noWrap/>
          </w:tcPr>
          <w:p w14:paraId="25789532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</w:t>
            </w:r>
          </w:p>
        </w:tc>
        <w:tc>
          <w:tcPr>
            <w:tcW w:w="2635" w:type="dxa"/>
            <w:noWrap/>
          </w:tcPr>
          <w:p w14:paraId="1E005650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Rekonstrukce zázemí a přístavba bazénové haly plaveckého stadionu Strakonice </w:t>
            </w:r>
          </w:p>
          <w:p w14:paraId="0DFC08EB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– 2. etapa - šatny</w:t>
            </w:r>
          </w:p>
        </w:tc>
        <w:tc>
          <w:tcPr>
            <w:tcW w:w="1275" w:type="dxa"/>
            <w:noWrap/>
          </w:tcPr>
          <w:p w14:paraId="18EEC849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25 111</w:t>
            </w:r>
          </w:p>
          <w:p w14:paraId="1B8652BE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2019)</w:t>
            </w:r>
          </w:p>
        </w:tc>
        <w:tc>
          <w:tcPr>
            <w:tcW w:w="1985" w:type="dxa"/>
          </w:tcPr>
          <w:p w14:paraId="0B20FBAC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-</w:t>
            </w:r>
          </w:p>
        </w:tc>
        <w:tc>
          <w:tcPr>
            <w:tcW w:w="2546" w:type="dxa"/>
            <w:noWrap/>
          </w:tcPr>
          <w:p w14:paraId="0B63B540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2023, realizace vázána podáním žádosti o dotaci a odsouhlasenými dotačními prostředky</w:t>
            </w:r>
          </w:p>
        </w:tc>
      </w:tr>
      <w:tr w:rsidR="00E25B29" w:rsidRPr="00496F9C" w14:paraId="01517AB8" w14:textId="77777777" w:rsidTr="00E25B29">
        <w:trPr>
          <w:trHeight w:val="255"/>
        </w:trPr>
        <w:tc>
          <w:tcPr>
            <w:tcW w:w="621" w:type="dxa"/>
            <w:noWrap/>
          </w:tcPr>
          <w:p w14:paraId="5D77AA17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</w:t>
            </w:r>
          </w:p>
        </w:tc>
        <w:tc>
          <w:tcPr>
            <w:tcW w:w="2635" w:type="dxa"/>
            <w:noWrap/>
          </w:tcPr>
          <w:p w14:paraId="52C519A8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Kontejnerové stání Stavbařů I</w:t>
            </w:r>
          </w:p>
        </w:tc>
        <w:tc>
          <w:tcPr>
            <w:tcW w:w="1275" w:type="dxa"/>
            <w:noWrap/>
          </w:tcPr>
          <w:p w14:paraId="6E76320C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2 500</w:t>
            </w:r>
          </w:p>
        </w:tc>
        <w:tc>
          <w:tcPr>
            <w:tcW w:w="1985" w:type="dxa"/>
            <w:vMerge w:val="restart"/>
          </w:tcPr>
          <w:p w14:paraId="476AE567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proofErr w:type="spellStart"/>
            <w:r w:rsidRPr="00496F9C">
              <w:rPr>
                <w:rFonts w:cs="Tahoma"/>
              </w:rPr>
              <w:t>polopodzemní</w:t>
            </w:r>
            <w:proofErr w:type="spellEnd"/>
            <w:r w:rsidRPr="00496F9C">
              <w:rPr>
                <w:rFonts w:cs="Tahoma"/>
              </w:rPr>
              <w:t xml:space="preserve"> kontejnery + úprava stávajících stání 2 500 tis. Kč</w:t>
            </w:r>
          </w:p>
        </w:tc>
        <w:tc>
          <w:tcPr>
            <w:tcW w:w="2546" w:type="dxa"/>
            <w:vMerge w:val="restart"/>
            <w:noWrap/>
          </w:tcPr>
          <w:p w14:paraId="6AEF81BF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kryta realizace všech stání – nutno rozhodnout, které stání realizovat v </w:t>
            </w:r>
            <w:proofErr w:type="gramStart"/>
            <w:r w:rsidRPr="00496F9C">
              <w:rPr>
                <w:rFonts w:cs="Tahoma"/>
              </w:rPr>
              <w:t>r.2023</w:t>
            </w:r>
            <w:proofErr w:type="gramEnd"/>
            <w:r w:rsidRPr="00496F9C">
              <w:rPr>
                <w:rFonts w:cs="Tahoma"/>
              </w:rPr>
              <w:t>.</w:t>
            </w:r>
          </w:p>
        </w:tc>
      </w:tr>
      <w:tr w:rsidR="00E25B29" w:rsidRPr="00496F9C" w14:paraId="567C4C22" w14:textId="77777777" w:rsidTr="00E25B29">
        <w:trPr>
          <w:trHeight w:val="255"/>
        </w:trPr>
        <w:tc>
          <w:tcPr>
            <w:tcW w:w="621" w:type="dxa"/>
            <w:noWrap/>
          </w:tcPr>
          <w:p w14:paraId="2DDDA1E9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3</w:t>
            </w:r>
          </w:p>
        </w:tc>
        <w:tc>
          <w:tcPr>
            <w:tcW w:w="2635" w:type="dxa"/>
            <w:noWrap/>
          </w:tcPr>
          <w:p w14:paraId="2A9942E9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Kontejnerové stání Stavbařů II</w:t>
            </w:r>
          </w:p>
        </w:tc>
        <w:tc>
          <w:tcPr>
            <w:tcW w:w="1275" w:type="dxa"/>
            <w:noWrap/>
          </w:tcPr>
          <w:p w14:paraId="54A8ACC3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2 000</w:t>
            </w:r>
          </w:p>
        </w:tc>
        <w:tc>
          <w:tcPr>
            <w:tcW w:w="1985" w:type="dxa"/>
            <w:vMerge/>
          </w:tcPr>
          <w:p w14:paraId="65F89B4D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vMerge/>
            <w:noWrap/>
          </w:tcPr>
          <w:p w14:paraId="0D6AD50F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E25B29" w:rsidRPr="00496F9C" w14:paraId="096D746C" w14:textId="77777777" w:rsidTr="00E25B29">
        <w:trPr>
          <w:trHeight w:val="255"/>
        </w:trPr>
        <w:tc>
          <w:tcPr>
            <w:tcW w:w="621" w:type="dxa"/>
            <w:noWrap/>
            <w:hideMark/>
          </w:tcPr>
          <w:p w14:paraId="79818A37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4</w:t>
            </w:r>
          </w:p>
        </w:tc>
        <w:tc>
          <w:tcPr>
            <w:tcW w:w="2635" w:type="dxa"/>
            <w:noWrap/>
          </w:tcPr>
          <w:p w14:paraId="79A06653" w14:textId="0DEDCA9B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Kontejnerové stání Stavbařů II</w:t>
            </w:r>
            <w:r w:rsidR="000F4E6A">
              <w:rPr>
                <w:rFonts w:cs="Tahoma"/>
              </w:rPr>
              <w:t>I</w:t>
            </w:r>
          </w:p>
        </w:tc>
        <w:tc>
          <w:tcPr>
            <w:tcW w:w="1275" w:type="dxa"/>
            <w:noWrap/>
          </w:tcPr>
          <w:p w14:paraId="19827238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2 000</w:t>
            </w:r>
          </w:p>
        </w:tc>
        <w:tc>
          <w:tcPr>
            <w:tcW w:w="1985" w:type="dxa"/>
            <w:vMerge/>
          </w:tcPr>
          <w:p w14:paraId="3C648FC2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vMerge/>
            <w:noWrap/>
          </w:tcPr>
          <w:p w14:paraId="78EBCEE7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E25B29" w:rsidRPr="00496F9C" w14:paraId="530A750B" w14:textId="77777777" w:rsidTr="00E25B29">
        <w:trPr>
          <w:trHeight w:val="255"/>
        </w:trPr>
        <w:tc>
          <w:tcPr>
            <w:tcW w:w="621" w:type="dxa"/>
            <w:noWrap/>
            <w:hideMark/>
          </w:tcPr>
          <w:p w14:paraId="47181A7E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5</w:t>
            </w:r>
          </w:p>
        </w:tc>
        <w:tc>
          <w:tcPr>
            <w:tcW w:w="2635" w:type="dxa"/>
            <w:noWrap/>
          </w:tcPr>
          <w:p w14:paraId="02BD23A7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Kontejnerové</w:t>
            </w:r>
          </w:p>
          <w:p w14:paraId="2D0D62E9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stání I. - rozšíření</w:t>
            </w:r>
          </w:p>
        </w:tc>
        <w:tc>
          <w:tcPr>
            <w:tcW w:w="1275" w:type="dxa"/>
            <w:noWrap/>
          </w:tcPr>
          <w:p w14:paraId="759842AF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300</w:t>
            </w:r>
          </w:p>
        </w:tc>
        <w:tc>
          <w:tcPr>
            <w:tcW w:w="1985" w:type="dxa"/>
            <w:vMerge/>
          </w:tcPr>
          <w:p w14:paraId="6D4333B3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vMerge/>
            <w:noWrap/>
          </w:tcPr>
          <w:p w14:paraId="46234B3E" w14:textId="77777777" w:rsidR="00E25B29" w:rsidRPr="00496F9C" w:rsidRDefault="00E25B29" w:rsidP="00E25B29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CF669E" w:rsidRPr="00496F9C" w14:paraId="738F9148" w14:textId="77777777" w:rsidTr="00E25B29">
        <w:trPr>
          <w:trHeight w:val="255"/>
        </w:trPr>
        <w:tc>
          <w:tcPr>
            <w:tcW w:w="621" w:type="dxa"/>
            <w:noWrap/>
          </w:tcPr>
          <w:p w14:paraId="533919EF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6</w:t>
            </w:r>
          </w:p>
        </w:tc>
        <w:tc>
          <w:tcPr>
            <w:tcW w:w="2635" w:type="dxa"/>
            <w:noWrap/>
          </w:tcPr>
          <w:p w14:paraId="50A4D817" w14:textId="3AF2375D" w:rsidR="00CF669E" w:rsidRPr="00CF669E" w:rsidRDefault="00CF669E" w:rsidP="00CF669E">
            <w:pPr>
              <w:jc w:val="center"/>
              <w:rPr>
                <w:rFonts w:cs="Tahoma"/>
              </w:rPr>
            </w:pPr>
            <w:r w:rsidRPr="00CF669E">
              <w:rPr>
                <w:rFonts w:cs="Tahoma"/>
              </w:rPr>
              <w:t>Objekt Bažantnice č. p. 372 – vybudování bytových jednotek E, F</w:t>
            </w:r>
          </w:p>
        </w:tc>
        <w:tc>
          <w:tcPr>
            <w:tcW w:w="1275" w:type="dxa"/>
            <w:noWrap/>
          </w:tcPr>
          <w:p w14:paraId="6B0470C7" w14:textId="622A61DA" w:rsidR="00CF669E" w:rsidRPr="00CF669E" w:rsidRDefault="00CF669E" w:rsidP="00CF669E">
            <w:pPr>
              <w:jc w:val="center"/>
              <w:rPr>
                <w:rFonts w:cs="Tahoma"/>
              </w:rPr>
            </w:pPr>
            <w:r w:rsidRPr="00CF669E">
              <w:rPr>
                <w:rFonts w:cs="Tahoma"/>
              </w:rPr>
              <w:t>1 980</w:t>
            </w:r>
          </w:p>
        </w:tc>
        <w:tc>
          <w:tcPr>
            <w:tcW w:w="1985" w:type="dxa"/>
          </w:tcPr>
          <w:p w14:paraId="246770E4" w14:textId="7F6FE713" w:rsidR="00CF669E" w:rsidRPr="00CF669E" w:rsidRDefault="00CF669E" w:rsidP="00CF669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0EEE9D49" w14:textId="77777777" w:rsidR="00CF669E" w:rsidRPr="00CF669E" w:rsidRDefault="00CF669E" w:rsidP="00CF669E">
            <w:pPr>
              <w:jc w:val="center"/>
              <w:rPr>
                <w:rFonts w:cs="Tahoma"/>
              </w:rPr>
            </w:pPr>
            <w:r w:rsidRPr="00CF669E">
              <w:rPr>
                <w:rFonts w:cs="Tahoma"/>
              </w:rPr>
              <w:t>Pasport objektu</w:t>
            </w:r>
          </w:p>
          <w:p w14:paraId="2F629234" w14:textId="7314BF93" w:rsidR="00CF669E" w:rsidRPr="00CF669E" w:rsidRDefault="00CF669E" w:rsidP="00CF669E">
            <w:pPr>
              <w:jc w:val="center"/>
              <w:rPr>
                <w:rFonts w:cs="Tahoma"/>
              </w:rPr>
            </w:pPr>
            <w:r w:rsidRPr="00CF669E">
              <w:rPr>
                <w:rFonts w:cs="Tahoma"/>
              </w:rPr>
              <w:t>Není kryto rozpočtem</w:t>
            </w:r>
          </w:p>
        </w:tc>
      </w:tr>
      <w:tr w:rsidR="00CF669E" w:rsidRPr="00496F9C" w14:paraId="097B03F3" w14:textId="77777777" w:rsidTr="00E25B29">
        <w:trPr>
          <w:trHeight w:val="255"/>
        </w:trPr>
        <w:tc>
          <w:tcPr>
            <w:tcW w:w="621" w:type="dxa"/>
            <w:noWrap/>
          </w:tcPr>
          <w:p w14:paraId="65C5606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7</w:t>
            </w:r>
          </w:p>
        </w:tc>
        <w:tc>
          <w:tcPr>
            <w:tcW w:w="2635" w:type="dxa"/>
            <w:noWrap/>
          </w:tcPr>
          <w:p w14:paraId="60113DB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Stavební úpravy objektu Jezerní ulice čp. 1281, Strakonice</w:t>
            </w:r>
          </w:p>
        </w:tc>
        <w:tc>
          <w:tcPr>
            <w:tcW w:w="1275" w:type="dxa"/>
            <w:noWrap/>
          </w:tcPr>
          <w:p w14:paraId="107A7D70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10 342</w:t>
            </w:r>
          </w:p>
          <w:p w14:paraId="462AFC3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2013)</w:t>
            </w:r>
          </w:p>
        </w:tc>
        <w:tc>
          <w:tcPr>
            <w:tcW w:w="1985" w:type="dxa"/>
          </w:tcPr>
          <w:p w14:paraId="7A1BA618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-</w:t>
            </w:r>
          </w:p>
        </w:tc>
        <w:tc>
          <w:tcPr>
            <w:tcW w:w="2546" w:type="dxa"/>
            <w:noWrap/>
          </w:tcPr>
          <w:p w14:paraId="11BFE32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</w:p>
        </w:tc>
      </w:tr>
      <w:tr w:rsidR="00CF669E" w:rsidRPr="00496F9C" w14:paraId="1AF8CCB6" w14:textId="77777777" w:rsidTr="00E25B29">
        <w:trPr>
          <w:trHeight w:val="255"/>
        </w:trPr>
        <w:tc>
          <w:tcPr>
            <w:tcW w:w="621" w:type="dxa"/>
            <w:noWrap/>
          </w:tcPr>
          <w:p w14:paraId="4F534982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8</w:t>
            </w:r>
          </w:p>
        </w:tc>
        <w:tc>
          <w:tcPr>
            <w:tcW w:w="2635" w:type="dxa"/>
            <w:noWrap/>
          </w:tcPr>
          <w:p w14:paraId="4937DDF6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Areál Panská zahrada</w:t>
            </w:r>
          </w:p>
        </w:tc>
        <w:tc>
          <w:tcPr>
            <w:tcW w:w="1275" w:type="dxa"/>
            <w:noWrap/>
          </w:tcPr>
          <w:p w14:paraId="7F4B091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58 000</w:t>
            </w:r>
          </w:p>
        </w:tc>
        <w:tc>
          <w:tcPr>
            <w:tcW w:w="1985" w:type="dxa"/>
          </w:tcPr>
          <w:p w14:paraId="7CA9D388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1A25108E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rozpočtem</w:t>
            </w:r>
          </w:p>
        </w:tc>
      </w:tr>
      <w:tr w:rsidR="00CF669E" w:rsidRPr="00496F9C" w14:paraId="22C133FD" w14:textId="77777777" w:rsidTr="00E25B29">
        <w:trPr>
          <w:trHeight w:val="255"/>
        </w:trPr>
        <w:tc>
          <w:tcPr>
            <w:tcW w:w="621" w:type="dxa"/>
            <w:noWrap/>
          </w:tcPr>
          <w:p w14:paraId="55D233A3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9</w:t>
            </w:r>
          </w:p>
        </w:tc>
        <w:tc>
          <w:tcPr>
            <w:tcW w:w="2635" w:type="dxa"/>
            <w:noWrap/>
          </w:tcPr>
          <w:p w14:paraId="7C13E607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Areál Panská zahrada</w:t>
            </w:r>
          </w:p>
        </w:tc>
        <w:tc>
          <w:tcPr>
            <w:tcW w:w="1275" w:type="dxa"/>
            <w:noWrap/>
          </w:tcPr>
          <w:p w14:paraId="226C9760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900</w:t>
            </w:r>
          </w:p>
        </w:tc>
        <w:tc>
          <w:tcPr>
            <w:tcW w:w="1985" w:type="dxa"/>
          </w:tcPr>
          <w:p w14:paraId="3AF80907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587F3280" w14:textId="77777777" w:rsidR="00CF669E" w:rsidRPr="00496F9C" w:rsidRDefault="00CF669E" w:rsidP="00CF669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rozpočtem</w:t>
            </w:r>
          </w:p>
        </w:tc>
      </w:tr>
      <w:tr w:rsidR="005766CE" w:rsidRPr="00496F9C" w14:paraId="751FFA11" w14:textId="77777777" w:rsidTr="00E25B29">
        <w:trPr>
          <w:trHeight w:val="255"/>
        </w:trPr>
        <w:tc>
          <w:tcPr>
            <w:tcW w:w="621" w:type="dxa"/>
            <w:noWrap/>
          </w:tcPr>
          <w:p w14:paraId="68F4426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10</w:t>
            </w:r>
          </w:p>
        </w:tc>
        <w:tc>
          <w:tcPr>
            <w:tcW w:w="2635" w:type="dxa"/>
            <w:noWrap/>
          </w:tcPr>
          <w:p w14:paraId="7DA567C6" w14:textId="1FAC6690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2247EC">
              <w:rPr>
                <w:rFonts w:cs="Tahoma"/>
              </w:rPr>
              <w:t>Požární zbrojnice pro SDH, Strakonice</w:t>
            </w:r>
          </w:p>
        </w:tc>
        <w:tc>
          <w:tcPr>
            <w:tcW w:w="1275" w:type="dxa"/>
            <w:noWrap/>
          </w:tcPr>
          <w:p w14:paraId="4D8B13C2" w14:textId="33E76AD8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2247EC">
              <w:rPr>
                <w:rFonts w:cs="Tahoma"/>
              </w:rPr>
              <w:t>65 000</w:t>
            </w:r>
          </w:p>
        </w:tc>
        <w:tc>
          <w:tcPr>
            <w:tcW w:w="1985" w:type="dxa"/>
          </w:tcPr>
          <w:p w14:paraId="6B81EAF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7220F33A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33024511" w14:textId="77777777" w:rsidTr="00E25B29">
        <w:trPr>
          <w:trHeight w:val="255"/>
        </w:trPr>
        <w:tc>
          <w:tcPr>
            <w:tcW w:w="621" w:type="dxa"/>
            <w:noWrap/>
          </w:tcPr>
          <w:p w14:paraId="66C9641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11</w:t>
            </w:r>
          </w:p>
        </w:tc>
        <w:tc>
          <w:tcPr>
            <w:tcW w:w="2635" w:type="dxa"/>
            <w:noWrap/>
          </w:tcPr>
          <w:p w14:paraId="4FFAB3B7" w14:textId="77777777" w:rsidR="005766CE" w:rsidRDefault="005766CE" w:rsidP="005766CE">
            <w:pPr>
              <w:jc w:val="center"/>
              <w:rPr>
                <w:rFonts w:cs="Tahoma"/>
              </w:rPr>
            </w:pPr>
            <w:r w:rsidRPr="003F7E3F">
              <w:rPr>
                <w:rFonts w:cs="Tahoma"/>
              </w:rPr>
              <w:t xml:space="preserve">Stavební úpravy </w:t>
            </w:r>
            <w:r>
              <w:rPr>
                <w:rFonts w:cs="Tahoma"/>
              </w:rPr>
              <w:t>objektu,</w:t>
            </w:r>
          </w:p>
          <w:p w14:paraId="5710F728" w14:textId="5FCD45C0" w:rsidR="005766CE" w:rsidRPr="002247E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ul. Budovatelská č. p. 613, Strakonice</w:t>
            </w:r>
          </w:p>
        </w:tc>
        <w:tc>
          <w:tcPr>
            <w:tcW w:w="1275" w:type="dxa"/>
            <w:noWrap/>
          </w:tcPr>
          <w:p w14:paraId="60F9C185" w14:textId="77777777" w:rsidR="005766CE" w:rsidRPr="003F7E3F" w:rsidRDefault="005766CE" w:rsidP="005766CE">
            <w:pPr>
              <w:jc w:val="center"/>
              <w:rPr>
                <w:rFonts w:cs="Tahoma"/>
              </w:rPr>
            </w:pPr>
            <w:r w:rsidRPr="003F7E3F">
              <w:rPr>
                <w:rFonts w:cs="Tahoma"/>
              </w:rPr>
              <w:t>12 100</w:t>
            </w:r>
          </w:p>
          <w:p w14:paraId="40E69398" w14:textId="49CC058C" w:rsidR="005766CE" w:rsidRPr="002247E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</w:tcPr>
          <w:p w14:paraId="68B914CB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1F5FA323" w14:textId="6882054C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3F7E3F">
              <w:rPr>
                <w:rFonts w:cs="Tahoma"/>
              </w:rPr>
              <w:t>Podána žádost o dotaci JHK.</w:t>
            </w:r>
          </w:p>
        </w:tc>
      </w:tr>
      <w:tr w:rsidR="005766CE" w:rsidRPr="00496F9C" w14:paraId="2A689A94" w14:textId="77777777" w:rsidTr="00E25B29">
        <w:trPr>
          <w:trHeight w:val="255"/>
        </w:trPr>
        <w:tc>
          <w:tcPr>
            <w:tcW w:w="621" w:type="dxa"/>
            <w:noWrap/>
          </w:tcPr>
          <w:p w14:paraId="0A66BEA3" w14:textId="0A718751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12</w:t>
            </w:r>
          </w:p>
        </w:tc>
        <w:tc>
          <w:tcPr>
            <w:tcW w:w="2635" w:type="dxa"/>
            <w:noWrap/>
          </w:tcPr>
          <w:p w14:paraId="5F1229B9" w14:textId="77777777" w:rsidR="005766CE" w:rsidRDefault="005766CE" w:rsidP="005766CE">
            <w:pPr>
              <w:jc w:val="center"/>
              <w:rPr>
                <w:rFonts w:cs="Tahoma"/>
              </w:rPr>
            </w:pPr>
            <w:r w:rsidRPr="003F7E3F">
              <w:rPr>
                <w:rFonts w:cs="Tahoma"/>
              </w:rPr>
              <w:t>Stavební úpravy objektu</w:t>
            </w:r>
            <w:r>
              <w:rPr>
                <w:rFonts w:cs="Tahoma"/>
              </w:rPr>
              <w:t>,</w:t>
            </w:r>
          </w:p>
          <w:p w14:paraId="22AC2E7C" w14:textId="56D77460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>
              <w:rPr>
                <w:rFonts w:cs="Tahoma"/>
              </w:rPr>
              <w:t xml:space="preserve">ulice </w:t>
            </w:r>
            <w:proofErr w:type="spellStart"/>
            <w:r>
              <w:rPr>
                <w:rFonts w:cs="Tahoma"/>
              </w:rPr>
              <w:t>Ellerova</w:t>
            </w:r>
            <w:proofErr w:type="spellEnd"/>
            <w:r>
              <w:rPr>
                <w:rFonts w:cs="Tahoma"/>
              </w:rPr>
              <w:t xml:space="preserve"> č. p. 160, Strakonice</w:t>
            </w:r>
          </w:p>
        </w:tc>
        <w:tc>
          <w:tcPr>
            <w:tcW w:w="1275" w:type="dxa"/>
            <w:noWrap/>
          </w:tcPr>
          <w:p w14:paraId="42801886" w14:textId="22985C5F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3F7E3F">
              <w:rPr>
                <w:rFonts w:cs="Tahoma"/>
              </w:rPr>
              <w:t>18 000</w:t>
            </w:r>
          </w:p>
        </w:tc>
        <w:tc>
          <w:tcPr>
            <w:tcW w:w="1985" w:type="dxa"/>
          </w:tcPr>
          <w:p w14:paraId="47399F7A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08A7DA26" w14:textId="4A1C65A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3F7E3F">
              <w:rPr>
                <w:rFonts w:cs="Tahoma"/>
              </w:rPr>
              <w:t>Podána žádost o dotaci JHK.</w:t>
            </w:r>
          </w:p>
        </w:tc>
      </w:tr>
      <w:tr w:rsidR="005766CE" w:rsidRPr="00496F9C" w14:paraId="487DE62E" w14:textId="77777777" w:rsidTr="00E25B29">
        <w:trPr>
          <w:trHeight w:val="255"/>
        </w:trPr>
        <w:tc>
          <w:tcPr>
            <w:tcW w:w="621" w:type="dxa"/>
            <w:noWrap/>
          </w:tcPr>
          <w:p w14:paraId="211DAD6C" w14:textId="3CC225A3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635" w:type="dxa"/>
            <w:noWrap/>
          </w:tcPr>
          <w:p w14:paraId="0A92D783" w14:textId="3E7499E6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>
              <w:rPr>
                <w:rFonts w:cs="Tahoma"/>
              </w:rPr>
              <w:t xml:space="preserve">Stavební úpravy hygienického zázemí tribuny fotbalového stadionu  Na </w:t>
            </w:r>
            <w:proofErr w:type="spellStart"/>
            <w:r>
              <w:rPr>
                <w:rFonts w:cs="Tahoma"/>
              </w:rPr>
              <w:t>Křemelce</w:t>
            </w:r>
            <w:proofErr w:type="spellEnd"/>
          </w:p>
        </w:tc>
        <w:tc>
          <w:tcPr>
            <w:tcW w:w="1275" w:type="dxa"/>
            <w:noWrap/>
          </w:tcPr>
          <w:p w14:paraId="3E6276CF" w14:textId="1A40EB6B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6A2ED6">
              <w:rPr>
                <w:rFonts w:cs="Tahoma"/>
              </w:rPr>
              <w:t>1 600</w:t>
            </w:r>
          </w:p>
        </w:tc>
        <w:tc>
          <w:tcPr>
            <w:tcW w:w="1985" w:type="dxa"/>
          </w:tcPr>
          <w:p w14:paraId="6274C235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344B5162" w14:textId="479419B3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3F7E3F">
              <w:rPr>
                <w:rFonts w:cs="Tahoma"/>
              </w:rPr>
              <w:t>Podána žádost o dotaci JHK.</w:t>
            </w:r>
          </w:p>
        </w:tc>
      </w:tr>
      <w:tr w:rsidR="005766CE" w:rsidRPr="00496F9C" w14:paraId="454B4EE1" w14:textId="77777777" w:rsidTr="00E25B29">
        <w:trPr>
          <w:trHeight w:val="255"/>
        </w:trPr>
        <w:tc>
          <w:tcPr>
            <w:tcW w:w="621" w:type="dxa"/>
            <w:noWrap/>
          </w:tcPr>
          <w:p w14:paraId="7601FCE5" w14:textId="1F0D788C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635" w:type="dxa"/>
            <w:noWrap/>
          </w:tcPr>
          <w:p w14:paraId="454FE363" w14:textId="17AAB9DA" w:rsidR="005766CE" w:rsidRPr="006A2ED6" w:rsidRDefault="005766CE" w:rsidP="005766CE">
            <w:pPr>
              <w:jc w:val="center"/>
              <w:rPr>
                <w:rFonts w:cs="Tahoma"/>
              </w:rPr>
            </w:pPr>
            <w:r w:rsidRPr="001C41C4">
              <w:rPr>
                <w:rFonts w:cs="Tahoma"/>
              </w:rPr>
              <w:t>Oprava krovu a střechy sýpky u hradu Strakonice</w:t>
            </w:r>
          </w:p>
        </w:tc>
        <w:tc>
          <w:tcPr>
            <w:tcW w:w="1275" w:type="dxa"/>
            <w:noWrap/>
          </w:tcPr>
          <w:p w14:paraId="24D33318" w14:textId="0BA8A129" w:rsidR="005766CE" w:rsidRPr="006A2ED6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7 200</w:t>
            </w:r>
          </w:p>
        </w:tc>
        <w:tc>
          <w:tcPr>
            <w:tcW w:w="1985" w:type="dxa"/>
          </w:tcPr>
          <w:p w14:paraId="555BE94C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4211F0AF" w14:textId="5F3B67E0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  <w:r w:rsidRPr="001C41C4">
              <w:rPr>
                <w:rFonts w:cs="Tahoma"/>
              </w:rPr>
              <w:t>Bude podána žádost o dotaci</w:t>
            </w:r>
            <w:r>
              <w:rPr>
                <w:rFonts w:cs="Tahoma"/>
              </w:rPr>
              <w:t xml:space="preserve"> (MAS Strakonicko)</w:t>
            </w:r>
            <w:r w:rsidRPr="001C41C4">
              <w:rPr>
                <w:rFonts w:cs="Tahoma"/>
              </w:rPr>
              <w:t>.</w:t>
            </w:r>
          </w:p>
        </w:tc>
      </w:tr>
      <w:tr w:rsidR="005766CE" w:rsidRPr="00496F9C" w14:paraId="70BD0127" w14:textId="77777777" w:rsidTr="00E25B29">
        <w:trPr>
          <w:trHeight w:val="255"/>
        </w:trPr>
        <w:tc>
          <w:tcPr>
            <w:tcW w:w="621" w:type="dxa"/>
            <w:noWrap/>
          </w:tcPr>
          <w:p w14:paraId="35952123" w14:textId="7ACFCEAE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635" w:type="dxa"/>
            <w:noWrap/>
          </w:tcPr>
          <w:p w14:paraId="35250EF6" w14:textId="11BF639E" w:rsidR="005766CE" w:rsidRPr="001C41C4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275" w:type="dxa"/>
            <w:noWrap/>
          </w:tcPr>
          <w:p w14:paraId="69BBC5A3" w14:textId="1248E67F" w:rsidR="005766CE" w:rsidRPr="001C41C4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</w:tcPr>
          <w:p w14:paraId="6399E8FC" w14:textId="77777777" w:rsidR="005766CE" w:rsidRPr="001C41C4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228C0588" w14:textId="55CF71AD" w:rsidR="005766CE" w:rsidRPr="001C41C4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107D2284" w14:textId="77777777" w:rsidTr="00E25B29">
        <w:trPr>
          <w:trHeight w:val="255"/>
        </w:trPr>
        <w:tc>
          <w:tcPr>
            <w:tcW w:w="621" w:type="dxa"/>
            <w:noWrap/>
          </w:tcPr>
          <w:p w14:paraId="77014A83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635" w:type="dxa"/>
            <w:noWrap/>
          </w:tcPr>
          <w:p w14:paraId="0794812C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1275" w:type="dxa"/>
            <w:noWrap/>
          </w:tcPr>
          <w:p w14:paraId="672C38F1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1985" w:type="dxa"/>
          </w:tcPr>
          <w:p w14:paraId="26916C17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33EC6F78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5766CE" w:rsidRPr="00496F9C" w14:paraId="0FADDD11" w14:textId="77777777" w:rsidTr="00E25B29">
        <w:trPr>
          <w:trHeight w:val="255"/>
        </w:trPr>
        <w:tc>
          <w:tcPr>
            <w:tcW w:w="621" w:type="dxa"/>
            <w:noWrap/>
          </w:tcPr>
          <w:p w14:paraId="79205E5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8441" w:type="dxa"/>
            <w:gridSpan w:val="4"/>
            <w:noWrap/>
          </w:tcPr>
          <w:p w14:paraId="69D0F0AC" w14:textId="596533DA" w:rsidR="005766CE" w:rsidRPr="00496F9C" w:rsidRDefault="005766CE" w:rsidP="005766CE">
            <w:pPr>
              <w:jc w:val="left"/>
              <w:rPr>
                <w:rFonts w:cs="Tahoma"/>
              </w:rPr>
            </w:pPr>
            <w:r w:rsidRPr="00496F9C">
              <w:rPr>
                <w:rFonts w:cs="Tahoma"/>
                <w:b/>
                <w:i/>
              </w:rPr>
              <w:t>Komunikace, chodníky, parkoviště, lávky, cyklostezky</w:t>
            </w:r>
            <w:r>
              <w:rPr>
                <w:rFonts w:cs="Tahoma"/>
                <w:b/>
                <w:i/>
              </w:rPr>
              <w:t>, kanalizace</w:t>
            </w:r>
          </w:p>
        </w:tc>
      </w:tr>
      <w:tr w:rsidR="005766CE" w:rsidRPr="00496F9C" w14:paraId="3C9E49D9" w14:textId="77777777" w:rsidTr="00E25B29">
        <w:trPr>
          <w:trHeight w:val="255"/>
        </w:trPr>
        <w:tc>
          <w:tcPr>
            <w:tcW w:w="621" w:type="dxa"/>
            <w:noWrap/>
          </w:tcPr>
          <w:p w14:paraId="510FDA90" w14:textId="5F870A43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</w:t>
            </w:r>
          </w:p>
        </w:tc>
        <w:tc>
          <w:tcPr>
            <w:tcW w:w="2635" w:type="dxa"/>
            <w:noWrap/>
          </w:tcPr>
          <w:p w14:paraId="6840B0DC" w14:textId="5477AFA1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 xml:space="preserve">Chodník </w:t>
            </w:r>
            <w:proofErr w:type="spellStart"/>
            <w:r>
              <w:rPr>
                <w:rFonts w:cs="Tahoma"/>
              </w:rPr>
              <w:t>Radomyšlská</w:t>
            </w:r>
            <w:proofErr w:type="spellEnd"/>
            <w:r>
              <w:rPr>
                <w:rFonts w:cs="Tahoma"/>
              </w:rPr>
              <w:t xml:space="preserve"> k zastávce MHD, Strakonice, včetně propustků</w:t>
            </w:r>
          </w:p>
        </w:tc>
        <w:tc>
          <w:tcPr>
            <w:tcW w:w="1275" w:type="dxa"/>
            <w:noWrap/>
          </w:tcPr>
          <w:p w14:paraId="14CDD878" w14:textId="6A4F334A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7 600</w:t>
            </w:r>
          </w:p>
        </w:tc>
        <w:tc>
          <w:tcPr>
            <w:tcW w:w="1985" w:type="dxa"/>
            <w:vMerge w:val="restart"/>
          </w:tcPr>
          <w:p w14:paraId="183ADD3F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Komunikace, chodníky, parkoviště, lávky – opravy, údržba, </w:t>
            </w:r>
            <w:r w:rsidRPr="00496F9C">
              <w:rPr>
                <w:rFonts w:cs="Tahoma"/>
              </w:rPr>
              <w:lastRenderedPageBreak/>
              <w:t>rekonstrukce, PD 12 000 tis. Kč</w:t>
            </w:r>
          </w:p>
          <w:p w14:paraId="37F62054" w14:textId="6C4F600B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7842FAD9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07F66A9D" w14:textId="77777777" w:rsidTr="00E25B29">
        <w:trPr>
          <w:trHeight w:val="255"/>
        </w:trPr>
        <w:tc>
          <w:tcPr>
            <w:tcW w:w="621" w:type="dxa"/>
            <w:noWrap/>
          </w:tcPr>
          <w:p w14:paraId="1C067BD7" w14:textId="18417F6F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lastRenderedPageBreak/>
              <w:t>2</w:t>
            </w:r>
          </w:p>
        </w:tc>
        <w:tc>
          <w:tcPr>
            <w:tcW w:w="2635" w:type="dxa"/>
            <w:noWrap/>
          </w:tcPr>
          <w:p w14:paraId="3FC9B674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Obnova místní komunikace Pohraniční stráže, Strakonice</w:t>
            </w:r>
          </w:p>
        </w:tc>
        <w:tc>
          <w:tcPr>
            <w:tcW w:w="1275" w:type="dxa"/>
            <w:noWrap/>
          </w:tcPr>
          <w:p w14:paraId="386967B1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4 700</w:t>
            </w:r>
          </w:p>
        </w:tc>
        <w:tc>
          <w:tcPr>
            <w:tcW w:w="1985" w:type="dxa"/>
            <w:vMerge/>
          </w:tcPr>
          <w:p w14:paraId="3EBBCC30" w14:textId="3994B043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459533F0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Podána žádost o dotaci v r. 2022 u MMR ČR – neúspěšně.</w:t>
            </w:r>
          </w:p>
        </w:tc>
      </w:tr>
      <w:tr w:rsidR="005766CE" w:rsidRPr="00496F9C" w14:paraId="5FFF13E8" w14:textId="77777777" w:rsidTr="00E25B29">
        <w:trPr>
          <w:trHeight w:val="255"/>
        </w:trPr>
        <w:tc>
          <w:tcPr>
            <w:tcW w:w="621" w:type="dxa"/>
            <w:noWrap/>
          </w:tcPr>
          <w:p w14:paraId="1364B625" w14:textId="4F514337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3</w:t>
            </w:r>
          </w:p>
        </w:tc>
        <w:tc>
          <w:tcPr>
            <w:tcW w:w="2635" w:type="dxa"/>
            <w:noWrap/>
          </w:tcPr>
          <w:p w14:paraId="19AC6A4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Stavební úpravy chodníku - ul. Budovatelská, </w:t>
            </w:r>
            <w:proofErr w:type="spellStart"/>
            <w:r w:rsidRPr="00496F9C">
              <w:rPr>
                <w:rFonts w:cs="Tahoma"/>
              </w:rPr>
              <w:t>p.p.č</w:t>
            </w:r>
            <w:proofErr w:type="spellEnd"/>
            <w:r w:rsidRPr="00496F9C">
              <w:rPr>
                <w:rFonts w:cs="Tahoma"/>
              </w:rPr>
              <w:t xml:space="preserve">. 770/23 v </w:t>
            </w:r>
            <w:proofErr w:type="spellStart"/>
            <w:proofErr w:type="gramStart"/>
            <w:r w:rsidRPr="00496F9C">
              <w:rPr>
                <w:rFonts w:cs="Tahoma"/>
              </w:rPr>
              <w:t>k.ú</w:t>
            </w:r>
            <w:proofErr w:type="spellEnd"/>
            <w:r w:rsidRPr="00496F9C">
              <w:rPr>
                <w:rFonts w:cs="Tahoma"/>
              </w:rPr>
              <w:t>.</w:t>
            </w:r>
            <w:proofErr w:type="gramEnd"/>
            <w:r w:rsidRPr="00496F9C">
              <w:rPr>
                <w:rFonts w:cs="Tahoma"/>
              </w:rPr>
              <w:t xml:space="preserve"> Strakonice</w:t>
            </w:r>
          </w:p>
        </w:tc>
        <w:tc>
          <w:tcPr>
            <w:tcW w:w="1275" w:type="dxa"/>
            <w:noWrap/>
          </w:tcPr>
          <w:p w14:paraId="06751E0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1 070</w:t>
            </w:r>
          </w:p>
          <w:p w14:paraId="560DA0E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2018)</w:t>
            </w:r>
          </w:p>
        </w:tc>
        <w:tc>
          <w:tcPr>
            <w:tcW w:w="1985" w:type="dxa"/>
            <w:vMerge/>
          </w:tcPr>
          <w:p w14:paraId="63E36848" w14:textId="77524726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2624773D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61A8FED0" w14:textId="77777777" w:rsidTr="00E25B29">
        <w:trPr>
          <w:trHeight w:val="255"/>
        </w:trPr>
        <w:tc>
          <w:tcPr>
            <w:tcW w:w="621" w:type="dxa"/>
            <w:noWrap/>
          </w:tcPr>
          <w:p w14:paraId="57ABA6B0" w14:textId="5A1211B2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4</w:t>
            </w:r>
          </w:p>
        </w:tc>
        <w:tc>
          <w:tcPr>
            <w:tcW w:w="2635" w:type="dxa"/>
            <w:noWrap/>
          </w:tcPr>
          <w:p w14:paraId="6F268DF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Propojovací chodník mezi ulicemi U Zahrádek a </w:t>
            </w:r>
          </w:p>
          <w:p w14:paraId="3522443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U Studánky, Strakonice</w:t>
            </w:r>
          </w:p>
        </w:tc>
        <w:tc>
          <w:tcPr>
            <w:tcW w:w="1275" w:type="dxa"/>
            <w:noWrap/>
          </w:tcPr>
          <w:p w14:paraId="7EA0681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360</w:t>
            </w:r>
          </w:p>
          <w:p w14:paraId="6AC73B2F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2014)</w:t>
            </w:r>
          </w:p>
        </w:tc>
        <w:tc>
          <w:tcPr>
            <w:tcW w:w="1985" w:type="dxa"/>
            <w:vMerge/>
          </w:tcPr>
          <w:p w14:paraId="783676AD" w14:textId="0827B731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5C73CDBF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28D58440" w14:textId="77777777" w:rsidTr="00E25B29">
        <w:trPr>
          <w:trHeight w:val="255"/>
        </w:trPr>
        <w:tc>
          <w:tcPr>
            <w:tcW w:w="621" w:type="dxa"/>
            <w:noWrap/>
          </w:tcPr>
          <w:p w14:paraId="2B445704" w14:textId="69EE92CD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5</w:t>
            </w:r>
          </w:p>
        </w:tc>
        <w:tc>
          <w:tcPr>
            <w:tcW w:w="2635" w:type="dxa"/>
            <w:noWrap/>
          </w:tcPr>
          <w:p w14:paraId="77CB0C0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Parkovací stání ul. Bavorova</w:t>
            </w:r>
          </w:p>
        </w:tc>
        <w:tc>
          <w:tcPr>
            <w:tcW w:w="1275" w:type="dxa"/>
            <w:noWrap/>
          </w:tcPr>
          <w:p w14:paraId="4399E8C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708</w:t>
            </w:r>
          </w:p>
          <w:p w14:paraId="0284BC0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2018)</w:t>
            </w:r>
          </w:p>
        </w:tc>
        <w:tc>
          <w:tcPr>
            <w:tcW w:w="1985" w:type="dxa"/>
            <w:vMerge/>
          </w:tcPr>
          <w:p w14:paraId="392EB4FC" w14:textId="0A36DE01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4FE1E9DC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5766CE" w:rsidRPr="00496F9C" w14:paraId="3B102D17" w14:textId="77777777" w:rsidTr="00E25B29">
        <w:trPr>
          <w:trHeight w:val="255"/>
        </w:trPr>
        <w:tc>
          <w:tcPr>
            <w:tcW w:w="621" w:type="dxa"/>
            <w:noWrap/>
          </w:tcPr>
          <w:p w14:paraId="223F513C" w14:textId="6C7EA9B5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6</w:t>
            </w:r>
          </w:p>
        </w:tc>
        <w:tc>
          <w:tcPr>
            <w:tcW w:w="2635" w:type="dxa"/>
            <w:noWrap/>
          </w:tcPr>
          <w:p w14:paraId="721C374C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  <w:r w:rsidRPr="00496F9C">
              <w:rPr>
                <w:rFonts w:cs="Tahoma"/>
              </w:rPr>
              <w:t>Chodník v ulici Nad Školou, Strakonice</w:t>
            </w:r>
          </w:p>
        </w:tc>
        <w:tc>
          <w:tcPr>
            <w:tcW w:w="1275" w:type="dxa"/>
            <w:noWrap/>
          </w:tcPr>
          <w:p w14:paraId="3F8249E8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  <w:r w:rsidRPr="00496F9C">
              <w:rPr>
                <w:rFonts w:cs="Tahoma"/>
              </w:rPr>
              <w:t>2 600</w:t>
            </w:r>
          </w:p>
        </w:tc>
        <w:tc>
          <w:tcPr>
            <w:tcW w:w="1985" w:type="dxa"/>
            <w:vMerge/>
          </w:tcPr>
          <w:p w14:paraId="045A2752" w14:textId="7A52BA35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11A326B2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5766CE" w:rsidRPr="00496F9C" w14:paraId="7FF78137" w14:textId="77777777" w:rsidTr="00E25B29">
        <w:trPr>
          <w:trHeight w:val="255"/>
        </w:trPr>
        <w:tc>
          <w:tcPr>
            <w:tcW w:w="621" w:type="dxa"/>
            <w:noWrap/>
          </w:tcPr>
          <w:p w14:paraId="335DBB53" w14:textId="3E83E2F3" w:rsidR="005766CE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7</w:t>
            </w:r>
          </w:p>
        </w:tc>
        <w:tc>
          <w:tcPr>
            <w:tcW w:w="2635" w:type="dxa"/>
            <w:noWrap/>
          </w:tcPr>
          <w:p w14:paraId="2DE82A9B" w14:textId="7C0D4610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Chodník k židovskému hřbitovu</w:t>
            </w:r>
          </w:p>
        </w:tc>
        <w:tc>
          <w:tcPr>
            <w:tcW w:w="1275" w:type="dxa"/>
            <w:noWrap/>
          </w:tcPr>
          <w:p w14:paraId="3EB752C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  <w:vMerge/>
          </w:tcPr>
          <w:p w14:paraId="19EF674D" w14:textId="40EB37AC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  <w:tc>
          <w:tcPr>
            <w:tcW w:w="2546" w:type="dxa"/>
            <w:noWrap/>
          </w:tcPr>
          <w:p w14:paraId="105AA1A2" w14:textId="77777777" w:rsidR="005766CE" w:rsidRPr="00496F9C" w:rsidRDefault="005766CE" w:rsidP="005766CE">
            <w:pPr>
              <w:jc w:val="center"/>
              <w:rPr>
                <w:rFonts w:cs="Tahoma"/>
                <w:highlight w:val="green"/>
              </w:rPr>
            </w:pPr>
          </w:p>
        </w:tc>
      </w:tr>
      <w:tr w:rsidR="005766CE" w:rsidRPr="00496F9C" w14:paraId="06C297CE" w14:textId="77777777" w:rsidTr="00E25B29">
        <w:trPr>
          <w:trHeight w:val="255"/>
        </w:trPr>
        <w:tc>
          <w:tcPr>
            <w:tcW w:w="621" w:type="dxa"/>
            <w:noWrap/>
          </w:tcPr>
          <w:p w14:paraId="769EAE8F" w14:textId="3224BF09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8</w:t>
            </w:r>
          </w:p>
        </w:tc>
        <w:tc>
          <w:tcPr>
            <w:tcW w:w="2635" w:type="dxa"/>
            <w:noWrap/>
          </w:tcPr>
          <w:p w14:paraId="409B90AC" w14:textId="681EBBCF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Regenerace sídliště Mlýnská</w:t>
            </w:r>
            <w:r>
              <w:rPr>
                <w:rFonts w:cs="Tahoma"/>
              </w:rPr>
              <w:t>, včetně rekonstrukce VO a kanalizace</w:t>
            </w:r>
          </w:p>
        </w:tc>
        <w:tc>
          <w:tcPr>
            <w:tcW w:w="1275" w:type="dxa"/>
            <w:noWrap/>
          </w:tcPr>
          <w:p w14:paraId="2B09DF8B" w14:textId="4D103562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21 000</w:t>
            </w:r>
          </w:p>
        </w:tc>
        <w:tc>
          <w:tcPr>
            <w:tcW w:w="1985" w:type="dxa"/>
          </w:tcPr>
          <w:p w14:paraId="34D18EC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Revitalizace sídlišť 10 000 tis. Kč</w:t>
            </w:r>
          </w:p>
        </w:tc>
        <w:tc>
          <w:tcPr>
            <w:tcW w:w="2546" w:type="dxa"/>
            <w:noWrap/>
          </w:tcPr>
          <w:p w14:paraId="665FDD88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Realizace v případě podání dotace.</w:t>
            </w:r>
          </w:p>
        </w:tc>
      </w:tr>
      <w:tr w:rsidR="005766CE" w:rsidRPr="00496F9C" w14:paraId="4BC0AB1E" w14:textId="77777777" w:rsidTr="00E25B29">
        <w:trPr>
          <w:trHeight w:val="255"/>
        </w:trPr>
        <w:tc>
          <w:tcPr>
            <w:tcW w:w="621" w:type="dxa"/>
            <w:noWrap/>
          </w:tcPr>
          <w:p w14:paraId="724674CD" w14:textId="192B853E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9</w:t>
            </w:r>
          </w:p>
        </w:tc>
        <w:tc>
          <w:tcPr>
            <w:tcW w:w="2635" w:type="dxa"/>
            <w:noWrap/>
          </w:tcPr>
          <w:p w14:paraId="13FBDAC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Oprava lávek na Podskalí ev. č. L2 – přes řeku Otavu a L3 – přes rameno řeky Otavy, Strakonice</w:t>
            </w:r>
          </w:p>
        </w:tc>
        <w:tc>
          <w:tcPr>
            <w:tcW w:w="1275" w:type="dxa"/>
            <w:noWrap/>
          </w:tcPr>
          <w:p w14:paraId="4005CDE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cca 15 000</w:t>
            </w:r>
          </w:p>
        </w:tc>
        <w:tc>
          <w:tcPr>
            <w:tcW w:w="1985" w:type="dxa"/>
          </w:tcPr>
          <w:p w14:paraId="39B8F22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Opravy lávek na Podskalí 5 100 tis. Kč</w:t>
            </w:r>
          </w:p>
        </w:tc>
        <w:tc>
          <w:tcPr>
            <w:tcW w:w="2546" w:type="dxa"/>
            <w:noWrap/>
          </w:tcPr>
          <w:p w14:paraId="072FB1B2" w14:textId="1E579820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Řeší se majetkoprávní vztahy.</w:t>
            </w:r>
          </w:p>
        </w:tc>
      </w:tr>
      <w:tr w:rsidR="005766CE" w:rsidRPr="00496F9C" w14:paraId="7185406F" w14:textId="77777777" w:rsidTr="00E25B29">
        <w:trPr>
          <w:trHeight w:val="255"/>
        </w:trPr>
        <w:tc>
          <w:tcPr>
            <w:tcW w:w="621" w:type="dxa"/>
            <w:noWrap/>
          </w:tcPr>
          <w:p w14:paraId="3971733E" w14:textId="0DE5A283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10</w:t>
            </w:r>
          </w:p>
        </w:tc>
        <w:tc>
          <w:tcPr>
            <w:tcW w:w="2635" w:type="dxa"/>
            <w:noWrap/>
          </w:tcPr>
          <w:p w14:paraId="505EE71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Oprava mostu na místní komunikaci </w:t>
            </w:r>
            <w:proofErr w:type="spellStart"/>
            <w:r w:rsidRPr="00496F9C">
              <w:rPr>
                <w:rFonts w:cs="Tahoma"/>
              </w:rPr>
              <w:t>Ellerova</w:t>
            </w:r>
            <w:proofErr w:type="spellEnd"/>
            <w:r w:rsidRPr="00496F9C">
              <w:rPr>
                <w:rFonts w:cs="Tahoma"/>
              </w:rPr>
              <w:t xml:space="preserve">, přes místní komunikaci U Náhonu, </w:t>
            </w:r>
            <w:proofErr w:type="spellStart"/>
            <w:r w:rsidRPr="00496F9C">
              <w:rPr>
                <w:rFonts w:cs="Tahoma"/>
              </w:rPr>
              <w:t>ev.č</w:t>
            </w:r>
            <w:proofErr w:type="spellEnd"/>
            <w:r w:rsidRPr="00496F9C">
              <w:rPr>
                <w:rFonts w:cs="Tahoma"/>
              </w:rPr>
              <w:t>. M2</w:t>
            </w:r>
          </w:p>
        </w:tc>
        <w:tc>
          <w:tcPr>
            <w:tcW w:w="1275" w:type="dxa"/>
            <w:noWrap/>
          </w:tcPr>
          <w:p w14:paraId="63D447D4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13 053</w:t>
            </w:r>
          </w:p>
          <w:p w14:paraId="61D46E20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2008)</w:t>
            </w:r>
          </w:p>
        </w:tc>
        <w:tc>
          <w:tcPr>
            <w:tcW w:w="1985" w:type="dxa"/>
          </w:tcPr>
          <w:p w14:paraId="2D91A0D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-</w:t>
            </w:r>
          </w:p>
        </w:tc>
        <w:tc>
          <w:tcPr>
            <w:tcW w:w="2546" w:type="dxa"/>
            <w:noWrap/>
          </w:tcPr>
          <w:p w14:paraId="46D4EC9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Nutno aktualizovat PD.</w:t>
            </w:r>
          </w:p>
        </w:tc>
      </w:tr>
      <w:tr w:rsidR="005766CE" w:rsidRPr="00496F9C" w14:paraId="2A09EBF6" w14:textId="77777777" w:rsidTr="00E25B29">
        <w:trPr>
          <w:trHeight w:val="255"/>
        </w:trPr>
        <w:tc>
          <w:tcPr>
            <w:tcW w:w="621" w:type="dxa"/>
            <w:noWrap/>
          </w:tcPr>
          <w:p w14:paraId="2005CB87" w14:textId="1A3847D3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11</w:t>
            </w:r>
          </w:p>
        </w:tc>
        <w:tc>
          <w:tcPr>
            <w:tcW w:w="2635" w:type="dxa"/>
            <w:noWrap/>
          </w:tcPr>
          <w:p w14:paraId="195DAE6C" w14:textId="77777777" w:rsidR="005766CE" w:rsidRPr="00496F9C" w:rsidRDefault="005766CE" w:rsidP="005766CE">
            <w:pPr>
              <w:jc w:val="center"/>
              <w:rPr>
                <w:rFonts w:cs="Tahoma"/>
                <w:highlight w:val="yellow"/>
              </w:rPr>
            </w:pPr>
            <w:r w:rsidRPr="00496F9C">
              <w:rPr>
                <w:rFonts w:cs="Tahoma"/>
              </w:rPr>
              <w:t xml:space="preserve">Páteřní cyklostezka SO 107 Volyňka od žel. </w:t>
            </w:r>
            <w:proofErr w:type="gramStart"/>
            <w:r w:rsidRPr="00496F9C">
              <w:rPr>
                <w:rFonts w:cs="Tahoma"/>
              </w:rPr>
              <w:t>mostu</w:t>
            </w:r>
            <w:proofErr w:type="gramEnd"/>
            <w:r w:rsidRPr="00496F9C">
              <w:rPr>
                <w:rFonts w:cs="Tahoma"/>
              </w:rPr>
              <w:t xml:space="preserve"> (u TST a.s.) po křižovatku u ČZ</w:t>
            </w:r>
          </w:p>
        </w:tc>
        <w:tc>
          <w:tcPr>
            <w:tcW w:w="1275" w:type="dxa"/>
            <w:noWrap/>
          </w:tcPr>
          <w:p w14:paraId="39F91770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3 156</w:t>
            </w:r>
          </w:p>
          <w:p w14:paraId="2404F1FD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2019)</w:t>
            </w:r>
          </w:p>
        </w:tc>
        <w:tc>
          <w:tcPr>
            <w:tcW w:w="1985" w:type="dxa"/>
            <w:vMerge w:val="restart"/>
          </w:tcPr>
          <w:p w14:paraId="6CC449A1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Cyklostezky </w:t>
            </w:r>
          </w:p>
          <w:p w14:paraId="414993B5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1 000 tis. Kč</w:t>
            </w:r>
          </w:p>
        </w:tc>
        <w:tc>
          <w:tcPr>
            <w:tcW w:w="2546" w:type="dxa"/>
            <w:vMerge w:val="restart"/>
            <w:noWrap/>
          </w:tcPr>
          <w:p w14:paraId="3EB46816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rozpočtem</w:t>
            </w:r>
          </w:p>
        </w:tc>
      </w:tr>
      <w:tr w:rsidR="005766CE" w:rsidRPr="00496F9C" w14:paraId="4E8E843C" w14:textId="77777777" w:rsidTr="00E25B29">
        <w:trPr>
          <w:trHeight w:val="255"/>
        </w:trPr>
        <w:tc>
          <w:tcPr>
            <w:tcW w:w="621" w:type="dxa"/>
            <w:noWrap/>
          </w:tcPr>
          <w:p w14:paraId="59ADF948" w14:textId="662BF1AD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</w:t>
            </w:r>
            <w:r>
              <w:rPr>
                <w:rFonts w:cs="Tahoma"/>
              </w:rPr>
              <w:t>2</w:t>
            </w:r>
          </w:p>
        </w:tc>
        <w:tc>
          <w:tcPr>
            <w:tcW w:w="2635" w:type="dxa"/>
            <w:noWrap/>
          </w:tcPr>
          <w:p w14:paraId="024132DA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 xml:space="preserve">Cyklostezka I. část, ul. Baarova - ul. Vrchlického </w:t>
            </w:r>
            <w:proofErr w:type="spellStart"/>
            <w:r w:rsidRPr="00496F9C">
              <w:rPr>
                <w:rFonts w:cs="Tahoma"/>
              </w:rPr>
              <w:t>p.p.č</w:t>
            </w:r>
            <w:proofErr w:type="spellEnd"/>
            <w:r w:rsidRPr="00496F9C">
              <w:rPr>
                <w:rFonts w:cs="Tahoma"/>
              </w:rPr>
              <w:t xml:space="preserve">. 1285/1, 1285/6, 765/132, </w:t>
            </w:r>
            <w:proofErr w:type="spellStart"/>
            <w:proofErr w:type="gramStart"/>
            <w:r w:rsidRPr="00496F9C">
              <w:rPr>
                <w:rFonts w:cs="Tahoma"/>
              </w:rPr>
              <w:t>k.ú</w:t>
            </w:r>
            <w:proofErr w:type="spellEnd"/>
            <w:r w:rsidRPr="00496F9C">
              <w:rPr>
                <w:rFonts w:cs="Tahoma"/>
              </w:rPr>
              <w:t>.</w:t>
            </w:r>
            <w:proofErr w:type="gramEnd"/>
            <w:r w:rsidRPr="00496F9C">
              <w:rPr>
                <w:rFonts w:cs="Tahoma"/>
              </w:rPr>
              <w:t xml:space="preserve"> Strakonice</w:t>
            </w:r>
          </w:p>
        </w:tc>
        <w:tc>
          <w:tcPr>
            <w:tcW w:w="1275" w:type="dxa"/>
            <w:noWrap/>
          </w:tcPr>
          <w:p w14:paraId="1A4873B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968</w:t>
            </w:r>
          </w:p>
          <w:p w14:paraId="688B245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2017)</w:t>
            </w:r>
          </w:p>
        </w:tc>
        <w:tc>
          <w:tcPr>
            <w:tcW w:w="1985" w:type="dxa"/>
            <w:vMerge/>
          </w:tcPr>
          <w:p w14:paraId="3CFF1D8A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vMerge/>
            <w:noWrap/>
          </w:tcPr>
          <w:p w14:paraId="221D067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7FF790F9" w14:textId="77777777" w:rsidTr="00E25B29">
        <w:trPr>
          <w:trHeight w:val="255"/>
        </w:trPr>
        <w:tc>
          <w:tcPr>
            <w:tcW w:w="621" w:type="dxa"/>
            <w:noWrap/>
          </w:tcPr>
          <w:p w14:paraId="4C73CCAF" w14:textId="3112245D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13</w:t>
            </w:r>
          </w:p>
        </w:tc>
        <w:tc>
          <w:tcPr>
            <w:tcW w:w="2635" w:type="dxa"/>
            <w:noWrap/>
          </w:tcPr>
          <w:p w14:paraId="11803C14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Cyklostezka SO 105 levý břeh</w:t>
            </w:r>
          </w:p>
        </w:tc>
        <w:tc>
          <w:tcPr>
            <w:tcW w:w="1275" w:type="dxa"/>
            <w:noWrap/>
          </w:tcPr>
          <w:p w14:paraId="7F8D915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5 200</w:t>
            </w:r>
          </w:p>
          <w:p w14:paraId="750CF09F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(CÚ 2022)</w:t>
            </w:r>
          </w:p>
        </w:tc>
        <w:tc>
          <w:tcPr>
            <w:tcW w:w="1985" w:type="dxa"/>
            <w:vMerge/>
          </w:tcPr>
          <w:p w14:paraId="0C77EB17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vMerge/>
            <w:noWrap/>
          </w:tcPr>
          <w:p w14:paraId="6F829769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6F15D159" w14:textId="77777777" w:rsidTr="00E25B29">
        <w:trPr>
          <w:trHeight w:val="255"/>
        </w:trPr>
        <w:tc>
          <w:tcPr>
            <w:tcW w:w="621" w:type="dxa"/>
            <w:noWrap/>
          </w:tcPr>
          <w:p w14:paraId="5781AE25" w14:textId="786D21EF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14</w:t>
            </w:r>
          </w:p>
        </w:tc>
        <w:tc>
          <w:tcPr>
            <w:tcW w:w="2635" w:type="dxa"/>
            <w:noWrap/>
          </w:tcPr>
          <w:p w14:paraId="2502ADDD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Rekonstrukce opěrné zdi V Ráji a Blatenská</w:t>
            </w:r>
          </w:p>
        </w:tc>
        <w:tc>
          <w:tcPr>
            <w:tcW w:w="1275" w:type="dxa"/>
            <w:noWrap/>
          </w:tcPr>
          <w:p w14:paraId="72D4CAC1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2 000</w:t>
            </w:r>
          </w:p>
        </w:tc>
        <w:tc>
          <w:tcPr>
            <w:tcW w:w="1985" w:type="dxa"/>
          </w:tcPr>
          <w:p w14:paraId="6873354A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26D0365F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Havarijní stav</w:t>
            </w:r>
          </w:p>
          <w:p w14:paraId="1CC28FDD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v rozpočtu 2023</w:t>
            </w:r>
          </w:p>
        </w:tc>
      </w:tr>
      <w:tr w:rsidR="005766CE" w:rsidRPr="00496F9C" w14:paraId="250357D9" w14:textId="77777777" w:rsidTr="00E25B29">
        <w:trPr>
          <w:trHeight w:val="398"/>
        </w:trPr>
        <w:tc>
          <w:tcPr>
            <w:tcW w:w="621" w:type="dxa"/>
            <w:noWrap/>
          </w:tcPr>
          <w:p w14:paraId="330D28C9" w14:textId="1C3D4828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15</w:t>
            </w:r>
          </w:p>
        </w:tc>
        <w:tc>
          <w:tcPr>
            <w:tcW w:w="2635" w:type="dxa"/>
            <w:noWrap/>
          </w:tcPr>
          <w:p w14:paraId="1AE27EC3" w14:textId="57CFD93E" w:rsidR="005766CE" w:rsidRPr="000F4E6A" w:rsidRDefault="005766CE" w:rsidP="005766CE">
            <w:pPr>
              <w:jc w:val="center"/>
              <w:rPr>
                <w:rFonts w:cs="Tahoma"/>
                <w:color w:val="FF0000"/>
              </w:rPr>
            </w:pPr>
            <w:r w:rsidRPr="00420A0D">
              <w:rPr>
                <w:rFonts w:cs="Tahoma"/>
              </w:rPr>
              <w:t>Komunikace Na Ohradě, Strakonice</w:t>
            </w:r>
          </w:p>
        </w:tc>
        <w:tc>
          <w:tcPr>
            <w:tcW w:w="1275" w:type="dxa"/>
            <w:noWrap/>
          </w:tcPr>
          <w:p w14:paraId="7E25CD36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</w:tcPr>
          <w:p w14:paraId="0B3E90AC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7A40DA4B" w14:textId="36CA9EF0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PD zatím nebyla předána.</w:t>
            </w:r>
          </w:p>
        </w:tc>
      </w:tr>
      <w:tr w:rsidR="005766CE" w:rsidRPr="00496F9C" w14:paraId="2BECE9D3" w14:textId="77777777" w:rsidTr="00E25B29">
        <w:trPr>
          <w:trHeight w:val="432"/>
        </w:trPr>
        <w:tc>
          <w:tcPr>
            <w:tcW w:w="621" w:type="dxa"/>
            <w:noWrap/>
          </w:tcPr>
          <w:p w14:paraId="0C4DE931" w14:textId="5D7B69E0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16</w:t>
            </w:r>
          </w:p>
        </w:tc>
        <w:tc>
          <w:tcPr>
            <w:tcW w:w="2635" w:type="dxa"/>
            <w:noWrap/>
          </w:tcPr>
          <w:p w14:paraId="23F7A99C" w14:textId="36F8B444" w:rsidR="005766CE" w:rsidRPr="00315632" w:rsidRDefault="005766CE" w:rsidP="005766CE">
            <w:pPr>
              <w:jc w:val="center"/>
              <w:rPr>
                <w:rFonts w:cs="Tahoma"/>
              </w:rPr>
            </w:pPr>
            <w:r w:rsidRPr="00315632">
              <w:rPr>
                <w:rFonts w:cs="Tahoma"/>
              </w:rPr>
              <w:t>Regenerace sídliště Šumavská ve Strakonicích</w:t>
            </w:r>
          </w:p>
        </w:tc>
        <w:tc>
          <w:tcPr>
            <w:tcW w:w="1275" w:type="dxa"/>
            <w:noWrap/>
          </w:tcPr>
          <w:p w14:paraId="6F3290F9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</w:tcPr>
          <w:p w14:paraId="01F08F5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04B842F2" w14:textId="50F32F84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PD zatím nebyla předána.</w:t>
            </w:r>
          </w:p>
        </w:tc>
      </w:tr>
      <w:tr w:rsidR="005766CE" w:rsidRPr="00496F9C" w14:paraId="60B1F891" w14:textId="77777777" w:rsidTr="00E25B29">
        <w:trPr>
          <w:trHeight w:val="432"/>
        </w:trPr>
        <w:tc>
          <w:tcPr>
            <w:tcW w:w="621" w:type="dxa"/>
            <w:noWrap/>
          </w:tcPr>
          <w:p w14:paraId="24A237AF" w14:textId="1F1C9BCF" w:rsidR="005766CE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17</w:t>
            </w:r>
          </w:p>
        </w:tc>
        <w:tc>
          <w:tcPr>
            <w:tcW w:w="2635" w:type="dxa"/>
            <w:noWrap/>
          </w:tcPr>
          <w:p w14:paraId="7E3EEE31" w14:textId="5C026581" w:rsidR="005766CE" w:rsidRPr="00315632" w:rsidRDefault="005766CE" w:rsidP="005766CE">
            <w:pPr>
              <w:jc w:val="center"/>
              <w:rPr>
                <w:rFonts w:cs="Tahoma"/>
              </w:rPr>
            </w:pPr>
            <w:r w:rsidRPr="00315632">
              <w:rPr>
                <w:rFonts w:cs="Tahoma"/>
              </w:rPr>
              <w:t xml:space="preserve">Zlepšení odtokových poměrů </w:t>
            </w:r>
            <w:proofErr w:type="spellStart"/>
            <w:r w:rsidRPr="00315632">
              <w:rPr>
                <w:rFonts w:cs="Tahoma"/>
              </w:rPr>
              <w:t>Modlešovice</w:t>
            </w:r>
            <w:proofErr w:type="spellEnd"/>
          </w:p>
        </w:tc>
        <w:tc>
          <w:tcPr>
            <w:tcW w:w="1275" w:type="dxa"/>
            <w:noWrap/>
          </w:tcPr>
          <w:p w14:paraId="4F44C1CA" w14:textId="4A079334" w:rsidR="005766CE" w:rsidRPr="00496F9C" w:rsidRDefault="005766CE" w:rsidP="005766CE">
            <w:pPr>
              <w:jc w:val="center"/>
              <w:rPr>
                <w:rFonts w:cs="Tahoma"/>
              </w:rPr>
            </w:pPr>
            <w:r>
              <w:rPr>
                <w:rFonts w:cs="Tahoma"/>
              </w:rPr>
              <w:t>2 200</w:t>
            </w:r>
          </w:p>
        </w:tc>
        <w:tc>
          <w:tcPr>
            <w:tcW w:w="1985" w:type="dxa"/>
          </w:tcPr>
          <w:p w14:paraId="1BCB431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5FDA9C7B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54C0F8DC" w14:textId="77777777" w:rsidTr="00E25B29">
        <w:trPr>
          <w:trHeight w:val="432"/>
        </w:trPr>
        <w:tc>
          <w:tcPr>
            <w:tcW w:w="621" w:type="dxa"/>
            <w:noWrap/>
          </w:tcPr>
          <w:p w14:paraId="54FBE098" w14:textId="77777777" w:rsidR="005766CE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635" w:type="dxa"/>
            <w:noWrap/>
          </w:tcPr>
          <w:p w14:paraId="5DE411B1" w14:textId="77777777" w:rsidR="005766CE" w:rsidRPr="000F4E6A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275" w:type="dxa"/>
            <w:noWrap/>
          </w:tcPr>
          <w:p w14:paraId="1187916A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1985" w:type="dxa"/>
          </w:tcPr>
          <w:p w14:paraId="18E2486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3BFF85E8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</w:tr>
      <w:tr w:rsidR="005766CE" w:rsidRPr="00496F9C" w14:paraId="575CF937" w14:textId="77777777" w:rsidTr="00E25B29">
        <w:trPr>
          <w:trHeight w:val="255"/>
        </w:trPr>
        <w:tc>
          <w:tcPr>
            <w:tcW w:w="621" w:type="dxa"/>
            <w:noWrap/>
          </w:tcPr>
          <w:p w14:paraId="3AD31F0E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8441" w:type="dxa"/>
            <w:gridSpan w:val="4"/>
            <w:noWrap/>
          </w:tcPr>
          <w:p w14:paraId="505B3DC1" w14:textId="77777777" w:rsidR="005766CE" w:rsidRPr="00496F9C" w:rsidRDefault="005766CE" w:rsidP="005766CE">
            <w:pPr>
              <w:jc w:val="left"/>
              <w:rPr>
                <w:rFonts w:cs="Tahoma"/>
              </w:rPr>
            </w:pPr>
            <w:r w:rsidRPr="00496F9C">
              <w:rPr>
                <w:rFonts w:cs="Tahoma"/>
                <w:b/>
                <w:i/>
              </w:rPr>
              <w:t>Tepelné a energetické hospodářství</w:t>
            </w:r>
          </w:p>
        </w:tc>
      </w:tr>
      <w:tr w:rsidR="005766CE" w:rsidRPr="00496F9C" w14:paraId="28EB733C" w14:textId="77777777" w:rsidTr="00E25B29">
        <w:trPr>
          <w:trHeight w:val="255"/>
        </w:trPr>
        <w:tc>
          <w:tcPr>
            <w:tcW w:w="621" w:type="dxa"/>
            <w:noWrap/>
          </w:tcPr>
          <w:p w14:paraId="24D1A699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</w:t>
            </w:r>
          </w:p>
        </w:tc>
        <w:tc>
          <w:tcPr>
            <w:tcW w:w="2635" w:type="dxa"/>
            <w:noWrap/>
          </w:tcPr>
          <w:p w14:paraId="19F0F97A" w14:textId="4CE00881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Veřejné osvětlení, Komenského,</w:t>
            </w:r>
            <w:r>
              <w:rPr>
                <w:rFonts w:cs="Tahoma"/>
              </w:rPr>
              <w:t xml:space="preserve"> </w:t>
            </w:r>
            <w:r w:rsidRPr="00496F9C">
              <w:rPr>
                <w:rFonts w:cs="Tahoma"/>
              </w:rPr>
              <w:t>Bezděkovská, Na Ohradě</w:t>
            </w:r>
          </w:p>
        </w:tc>
        <w:tc>
          <w:tcPr>
            <w:tcW w:w="1275" w:type="dxa"/>
            <w:noWrap/>
          </w:tcPr>
          <w:p w14:paraId="4C9F7225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2 000</w:t>
            </w:r>
          </w:p>
        </w:tc>
        <w:tc>
          <w:tcPr>
            <w:tcW w:w="1985" w:type="dxa"/>
          </w:tcPr>
          <w:p w14:paraId="1BEAD175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2546" w:type="dxa"/>
            <w:noWrap/>
          </w:tcPr>
          <w:p w14:paraId="1A722B15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Není kryto rozpočtem.</w:t>
            </w:r>
          </w:p>
        </w:tc>
      </w:tr>
      <w:tr w:rsidR="005766CE" w:rsidRPr="00496F9C" w14:paraId="147052BC" w14:textId="77777777" w:rsidTr="00E25B29">
        <w:trPr>
          <w:trHeight w:val="255"/>
        </w:trPr>
        <w:tc>
          <w:tcPr>
            <w:tcW w:w="621" w:type="dxa"/>
            <w:noWrap/>
          </w:tcPr>
          <w:p w14:paraId="6BB09DE2" w14:textId="77777777" w:rsidR="005766CE" w:rsidRPr="00496F9C" w:rsidRDefault="005766CE" w:rsidP="005766CE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2</w:t>
            </w:r>
          </w:p>
        </w:tc>
        <w:tc>
          <w:tcPr>
            <w:tcW w:w="2635" w:type="dxa"/>
            <w:noWrap/>
          </w:tcPr>
          <w:p w14:paraId="71A5E62D" w14:textId="69A7BF5D" w:rsidR="005766CE" w:rsidRPr="00065FBF" w:rsidRDefault="005766CE" w:rsidP="005766CE">
            <w:pPr>
              <w:jc w:val="center"/>
              <w:rPr>
                <w:rFonts w:cs="Tahoma"/>
              </w:rPr>
            </w:pPr>
            <w:r w:rsidRPr="00065FBF">
              <w:rPr>
                <w:rFonts w:cs="Tahoma"/>
              </w:rPr>
              <w:t>Bažantnice Strakonice – likvidace splaškových vod z areálu</w:t>
            </w:r>
          </w:p>
        </w:tc>
        <w:tc>
          <w:tcPr>
            <w:tcW w:w="1275" w:type="dxa"/>
            <w:noWrap/>
          </w:tcPr>
          <w:p w14:paraId="047C4EF4" w14:textId="39F29BC9" w:rsidR="005766CE" w:rsidRPr="00065FBF" w:rsidRDefault="005766CE" w:rsidP="005766CE">
            <w:pPr>
              <w:jc w:val="center"/>
              <w:rPr>
                <w:rFonts w:cs="Tahoma"/>
              </w:rPr>
            </w:pPr>
            <w:r w:rsidRPr="00065FBF">
              <w:rPr>
                <w:rFonts w:cs="Tahoma"/>
              </w:rPr>
              <w:t>2 000</w:t>
            </w:r>
          </w:p>
        </w:tc>
        <w:tc>
          <w:tcPr>
            <w:tcW w:w="1985" w:type="dxa"/>
          </w:tcPr>
          <w:p w14:paraId="2FED8AD5" w14:textId="77777777" w:rsidR="005766CE" w:rsidRPr="00065FBF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546" w:type="dxa"/>
            <w:noWrap/>
          </w:tcPr>
          <w:p w14:paraId="46F3DCF4" w14:textId="3BE6825E" w:rsidR="005766CE" w:rsidRPr="00065FBF" w:rsidRDefault="005766CE" w:rsidP="005766CE">
            <w:pPr>
              <w:jc w:val="center"/>
              <w:rPr>
                <w:rFonts w:cs="Tahoma"/>
              </w:rPr>
            </w:pPr>
            <w:r w:rsidRPr="00065FBF">
              <w:rPr>
                <w:rFonts w:cs="Tahoma"/>
              </w:rPr>
              <w:t>Není v rozpočtu</w:t>
            </w:r>
          </w:p>
        </w:tc>
      </w:tr>
      <w:tr w:rsidR="005766CE" w:rsidRPr="00496F9C" w14:paraId="58E8E289" w14:textId="77777777" w:rsidTr="00E25B29">
        <w:trPr>
          <w:trHeight w:val="255"/>
        </w:trPr>
        <w:tc>
          <w:tcPr>
            <w:tcW w:w="621" w:type="dxa"/>
            <w:noWrap/>
            <w:hideMark/>
          </w:tcPr>
          <w:p w14:paraId="3422C4D3" w14:textId="73C26969" w:rsidR="005766CE" w:rsidRPr="00496F9C" w:rsidRDefault="005766CE" w:rsidP="005766CE">
            <w:pPr>
              <w:jc w:val="center"/>
              <w:rPr>
                <w:rFonts w:cs="Tahoma"/>
              </w:rPr>
            </w:pPr>
          </w:p>
        </w:tc>
        <w:tc>
          <w:tcPr>
            <w:tcW w:w="2635" w:type="dxa"/>
            <w:noWrap/>
          </w:tcPr>
          <w:p w14:paraId="34E593EA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275" w:type="dxa"/>
            <w:noWrap/>
          </w:tcPr>
          <w:p w14:paraId="666859DD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985" w:type="dxa"/>
          </w:tcPr>
          <w:p w14:paraId="4C4C55AA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2546" w:type="dxa"/>
            <w:noWrap/>
          </w:tcPr>
          <w:p w14:paraId="277F478E" w14:textId="77777777" w:rsidR="005766CE" w:rsidRPr="00496F9C" w:rsidRDefault="005766CE" w:rsidP="005766CE">
            <w:pPr>
              <w:jc w:val="center"/>
              <w:rPr>
                <w:rFonts w:cs="Tahoma"/>
                <w:color w:val="FF0000"/>
              </w:rPr>
            </w:pPr>
          </w:p>
        </w:tc>
      </w:tr>
      <w:tr w:rsidR="00BA2E2B" w:rsidRPr="00496F9C" w14:paraId="3F99035A" w14:textId="77777777" w:rsidTr="00E25B29">
        <w:trPr>
          <w:trHeight w:val="255"/>
        </w:trPr>
        <w:tc>
          <w:tcPr>
            <w:tcW w:w="621" w:type="dxa"/>
            <w:noWrap/>
          </w:tcPr>
          <w:p w14:paraId="2E693B7D" w14:textId="77777777" w:rsidR="00BA2E2B" w:rsidRPr="00496F9C" w:rsidRDefault="00BA2E2B" w:rsidP="005766CE">
            <w:pPr>
              <w:jc w:val="center"/>
              <w:rPr>
                <w:rFonts w:cs="Tahoma"/>
              </w:rPr>
            </w:pPr>
          </w:p>
        </w:tc>
        <w:tc>
          <w:tcPr>
            <w:tcW w:w="2635" w:type="dxa"/>
            <w:noWrap/>
          </w:tcPr>
          <w:p w14:paraId="161BE648" w14:textId="77777777" w:rsidR="00BA2E2B" w:rsidRPr="00496F9C" w:rsidRDefault="00BA2E2B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275" w:type="dxa"/>
            <w:noWrap/>
          </w:tcPr>
          <w:p w14:paraId="475E10A7" w14:textId="77777777" w:rsidR="00BA2E2B" w:rsidRPr="00496F9C" w:rsidRDefault="00BA2E2B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1985" w:type="dxa"/>
          </w:tcPr>
          <w:p w14:paraId="7EB1AEDB" w14:textId="77777777" w:rsidR="00BA2E2B" w:rsidRPr="00496F9C" w:rsidRDefault="00BA2E2B" w:rsidP="005766CE">
            <w:pPr>
              <w:jc w:val="center"/>
              <w:rPr>
                <w:rFonts w:cs="Tahoma"/>
                <w:color w:val="FF0000"/>
              </w:rPr>
            </w:pPr>
          </w:p>
        </w:tc>
        <w:tc>
          <w:tcPr>
            <w:tcW w:w="2546" w:type="dxa"/>
            <w:noWrap/>
          </w:tcPr>
          <w:p w14:paraId="018DFFBF" w14:textId="77777777" w:rsidR="00BA2E2B" w:rsidRPr="00496F9C" w:rsidRDefault="00BA2E2B" w:rsidP="005766CE">
            <w:pPr>
              <w:jc w:val="center"/>
              <w:rPr>
                <w:rFonts w:cs="Tahoma"/>
                <w:color w:val="FF0000"/>
              </w:rPr>
            </w:pPr>
          </w:p>
        </w:tc>
      </w:tr>
    </w:tbl>
    <w:p w14:paraId="7ED101D9" w14:textId="77777777" w:rsidR="00E25B29" w:rsidRPr="00496F9C" w:rsidRDefault="00E25B29" w:rsidP="00E25B29">
      <w:pPr>
        <w:pStyle w:val="Nadpis3"/>
        <w:rPr>
          <w:rFonts w:eastAsia="Times New Roman"/>
          <w:lang w:eastAsia="cs-CZ"/>
        </w:rPr>
      </w:pPr>
      <w:r w:rsidRPr="00496F9C">
        <w:rPr>
          <w:rFonts w:eastAsia="Times New Roman"/>
          <w:lang w:eastAsia="cs-CZ"/>
        </w:rPr>
        <w:lastRenderedPageBreak/>
        <w:t xml:space="preserve">II. </w:t>
      </w:r>
      <w:r>
        <w:rPr>
          <w:rFonts w:eastAsia="Times New Roman"/>
          <w:lang w:eastAsia="cs-CZ"/>
        </w:rPr>
        <w:t>Schvaluje</w:t>
      </w:r>
    </w:p>
    <w:p w14:paraId="3340CC28" w14:textId="4EB3D3C3" w:rsidR="00E25B29" w:rsidRDefault="00E25B29" w:rsidP="00E25B2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96F9C">
        <w:rPr>
          <w:rFonts w:eastAsia="Times New Roman" w:cs="Tahoma"/>
          <w:szCs w:val="20"/>
          <w:lang w:eastAsia="cs-CZ"/>
        </w:rPr>
        <w:t>realizac</w:t>
      </w:r>
      <w:r>
        <w:rPr>
          <w:rFonts w:eastAsia="Times New Roman" w:cs="Tahoma"/>
          <w:szCs w:val="20"/>
          <w:lang w:eastAsia="cs-CZ"/>
        </w:rPr>
        <w:t>e</w:t>
      </w:r>
      <w:r w:rsidRPr="00496F9C">
        <w:rPr>
          <w:rFonts w:eastAsia="Times New Roman" w:cs="Tahoma"/>
          <w:szCs w:val="20"/>
          <w:lang w:eastAsia="cs-CZ"/>
        </w:rPr>
        <w:t xml:space="preserve"> následujících akcí v roce 2023: </w:t>
      </w:r>
    </w:p>
    <w:p w14:paraId="63CFBB8D" w14:textId="5181494A" w:rsidR="00BA2E2B" w:rsidRPr="00496F9C" w:rsidRDefault="00BA2E2B" w:rsidP="00E25B29">
      <w:pPr>
        <w:spacing w:after="0"/>
        <w:jc w:val="left"/>
        <w:rPr>
          <w:rFonts w:eastAsia="Times New Roman" w:cs="Tahoma"/>
          <w:szCs w:val="20"/>
          <w:lang w:eastAsia="cs-CZ"/>
        </w:rPr>
      </w:pPr>
      <w:r>
        <w:rPr>
          <w:rFonts w:eastAsia="Times New Roman" w:cs="Tahoma"/>
          <w:szCs w:val="20"/>
          <w:lang w:eastAsia="cs-CZ"/>
        </w:rPr>
        <w:t>…--------</w:t>
      </w:r>
    </w:p>
    <w:p w14:paraId="24B51F81" w14:textId="77777777" w:rsidR="00E25B29" w:rsidRPr="00496F9C" w:rsidRDefault="00E25B29" w:rsidP="00E25B29">
      <w:pPr>
        <w:pStyle w:val="Nadpis3"/>
        <w:rPr>
          <w:rFonts w:eastAsia="Times New Roman"/>
          <w:lang w:eastAsia="ar-SA"/>
        </w:rPr>
      </w:pPr>
      <w:r w:rsidRPr="00496F9C">
        <w:rPr>
          <w:rFonts w:eastAsia="Times New Roman"/>
          <w:lang w:eastAsia="ar-SA"/>
        </w:rPr>
        <w:t>III. Bere na vědomí</w:t>
      </w:r>
    </w:p>
    <w:p w14:paraId="53865A06" w14:textId="77777777" w:rsidR="00E25B29" w:rsidRPr="00496F9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  <w:r w:rsidRPr="00496F9C">
        <w:rPr>
          <w:rFonts w:eastAsia="Times New Roman" w:cs="Tahoma"/>
          <w:szCs w:val="20"/>
          <w:lang w:eastAsia="cs-CZ"/>
        </w:rPr>
        <w:t xml:space="preserve">následující seznam akcí připravených k vyprojektování nebo </w:t>
      </w:r>
      <w:proofErr w:type="spellStart"/>
      <w:r w:rsidRPr="00496F9C">
        <w:rPr>
          <w:rFonts w:eastAsia="Times New Roman" w:cs="Tahoma"/>
          <w:szCs w:val="20"/>
          <w:lang w:eastAsia="cs-CZ"/>
        </w:rPr>
        <w:t>doprojektování</w:t>
      </w:r>
      <w:proofErr w:type="spellEnd"/>
      <w:r w:rsidRPr="00496F9C">
        <w:rPr>
          <w:rFonts w:eastAsia="Times New Roman" w:cs="Tahoma"/>
          <w:szCs w:val="20"/>
          <w:lang w:eastAsia="cs-CZ"/>
        </w:rPr>
        <w:t xml:space="preserve"> v roce 2023:</w:t>
      </w:r>
    </w:p>
    <w:p w14:paraId="643880ED" w14:textId="77777777" w:rsidR="00E25B29" w:rsidRPr="00496F9C" w:rsidRDefault="00E25B29" w:rsidP="00E25B29">
      <w:pPr>
        <w:spacing w:after="0"/>
        <w:rPr>
          <w:rFonts w:eastAsia="Times New Roman" w:cs="Tahoma"/>
          <w:szCs w:val="20"/>
          <w:lang w:eastAsia="cs-CZ"/>
        </w:rPr>
      </w:pPr>
    </w:p>
    <w:tbl>
      <w:tblPr>
        <w:tblStyle w:val="Mkatabulky11"/>
        <w:tblW w:w="8926" w:type="dxa"/>
        <w:tblLook w:val="04A0" w:firstRow="1" w:lastRow="0" w:firstColumn="1" w:lastColumn="0" w:noHBand="0" w:noVBand="1"/>
      </w:tblPr>
      <w:tblGrid>
        <w:gridCol w:w="641"/>
        <w:gridCol w:w="3323"/>
        <w:gridCol w:w="1560"/>
        <w:gridCol w:w="3402"/>
      </w:tblGrid>
      <w:tr w:rsidR="00E25B29" w:rsidRPr="00496F9C" w14:paraId="253D3204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B701C0" w14:textId="77777777" w:rsidR="00E25B29" w:rsidRPr="00496F9C" w:rsidRDefault="00E25B29" w:rsidP="00E25B29">
            <w:pPr>
              <w:jc w:val="center"/>
              <w:rPr>
                <w:rFonts w:cs="Tahoma"/>
                <w:b/>
              </w:rPr>
            </w:pPr>
            <w:proofErr w:type="spellStart"/>
            <w:r w:rsidRPr="00496F9C">
              <w:rPr>
                <w:rFonts w:eastAsia="Calibri" w:cs="Tahoma"/>
                <w:b/>
              </w:rPr>
              <w:t>Poř</w:t>
            </w:r>
            <w:proofErr w:type="spellEnd"/>
            <w:r w:rsidRPr="00496F9C">
              <w:rPr>
                <w:rFonts w:eastAsia="Calibri" w:cs="Tahoma"/>
                <w:b/>
              </w:rPr>
              <w:t>. č.: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CB140B" w14:textId="77777777" w:rsidR="00E25B29" w:rsidRPr="00496F9C" w:rsidRDefault="00E25B29" w:rsidP="00E25B29">
            <w:pPr>
              <w:jc w:val="center"/>
              <w:rPr>
                <w:rFonts w:eastAsia="Calibri" w:cs="Tahoma"/>
                <w:b/>
              </w:rPr>
            </w:pPr>
            <w:r w:rsidRPr="00496F9C">
              <w:rPr>
                <w:rFonts w:eastAsia="Calibri" w:cs="Tahoma"/>
                <w:b/>
              </w:rPr>
              <w:t>Název připravené akce: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CCB60D" w14:textId="77777777" w:rsidR="00E25B29" w:rsidRPr="00496F9C" w:rsidRDefault="00E25B29" w:rsidP="00E25B29">
            <w:pPr>
              <w:jc w:val="center"/>
              <w:rPr>
                <w:rFonts w:eastAsia="Calibri" w:cs="Tahoma"/>
                <w:b/>
              </w:rPr>
            </w:pPr>
            <w:r w:rsidRPr="00496F9C">
              <w:rPr>
                <w:rFonts w:eastAsia="Calibri" w:cs="Tahoma"/>
                <w:b/>
              </w:rPr>
              <w:t>Odhad nákladů na realizaci v tis. Kč včetně DPH: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70D237" w14:textId="77777777" w:rsidR="00E25B29" w:rsidRPr="00496F9C" w:rsidRDefault="00E25B29" w:rsidP="00E25B29">
            <w:pPr>
              <w:jc w:val="center"/>
              <w:rPr>
                <w:rFonts w:eastAsia="Calibri" w:cs="Tahoma"/>
                <w:b/>
              </w:rPr>
            </w:pPr>
            <w:r w:rsidRPr="00496F9C">
              <w:rPr>
                <w:rFonts w:eastAsia="Calibri" w:cs="Tahoma"/>
                <w:b/>
              </w:rPr>
              <w:t>Poznámka:</w:t>
            </w:r>
          </w:p>
        </w:tc>
      </w:tr>
      <w:tr w:rsidR="00E25B29" w:rsidRPr="00496F9C" w14:paraId="1AAF5336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49979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1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707E84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Studie Rekonstrukce </w:t>
            </w:r>
          </w:p>
          <w:p w14:paraId="44B25356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Dr. Jiřího </w:t>
            </w:r>
            <w:proofErr w:type="spellStart"/>
            <w:r w:rsidRPr="00496F9C">
              <w:rPr>
                <w:rFonts w:eastAsia="Calibri" w:cs="Tahoma"/>
              </w:rPr>
              <w:t>Fifky</w:t>
            </w:r>
            <w:proofErr w:type="spellEnd"/>
            <w:r w:rsidRPr="00496F9C">
              <w:rPr>
                <w:rFonts w:eastAsia="Calibri" w:cs="Tahoma"/>
              </w:rPr>
              <w:t>, Strakonice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33EBBA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30 359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AE6FE1C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Možno pokračovat v zadání DSP, PDPS.</w:t>
            </w:r>
          </w:p>
        </w:tc>
      </w:tr>
      <w:tr w:rsidR="00E25B29" w:rsidRPr="00496F9C" w14:paraId="59534449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80CB1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2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ABC67A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Studie Cyklostezka Strakonice – </w:t>
            </w:r>
            <w:proofErr w:type="spellStart"/>
            <w:r w:rsidRPr="00496F9C">
              <w:rPr>
                <w:rFonts w:eastAsia="Calibri" w:cs="Tahoma"/>
              </w:rPr>
              <w:t>Hajská</w:t>
            </w:r>
            <w:proofErr w:type="spellEnd"/>
            <w:r w:rsidRPr="00496F9C">
              <w:rPr>
                <w:rFonts w:eastAsia="Calibri" w:cs="Tahoma"/>
              </w:rPr>
              <w:t xml:space="preserve"> (úsek C)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EA30E7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20 000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762EE0D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Možno pokračovat v zadání DSP, PDPS.</w:t>
            </w:r>
          </w:p>
        </w:tc>
      </w:tr>
      <w:tr w:rsidR="00E25B29" w:rsidRPr="00496F9C" w14:paraId="0362572B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6F7D02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3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1BA36C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Rekonstrukce objektu „bývalé truhlárny“ v areálu STARZ Na </w:t>
            </w:r>
            <w:proofErr w:type="spellStart"/>
            <w:r w:rsidRPr="00496F9C">
              <w:rPr>
                <w:rFonts w:eastAsia="Calibri" w:cs="Tahoma"/>
              </w:rPr>
              <w:t>Křemelce</w:t>
            </w:r>
            <w:proofErr w:type="spellEnd"/>
            <w:r w:rsidRPr="00496F9C">
              <w:rPr>
                <w:rFonts w:eastAsia="Calibri" w:cs="Tahoma"/>
              </w:rPr>
              <w:t xml:space="preserve"> na hudební klub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593D14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F88EFBF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</w:p>
        </w:tc>
      </w:tr>
      <w:tr w:rsidR="00E25B29" w:rsidRPr="00496F9C" w14:paraId="53E5EA8E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6CBDC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4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B79C72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cs="Tahoma"/>
              </w:rPr>
              <w:t xml:space="preserve">Oprava mostu na místní komunikaci </w:t>
            </w:r>
            <w:proofErr w:type="spellStart"/>
            <w:r w:rsidRPr="00496F9C">
              <w:rPr>
                <w:rFonts w:cs="Tahoma"/>
              </w:rPr>
              <w:t>Ellerova</w:t>
            </w:r>
            <w:proofErr w:type="spellEnd"/>
            <w:r w:rsidRPr="00496F9C">
              <w:rPr>
                <w:rFonts w:cs="Tahoma"/>
              </w:rPr>
              <w:t xml:space="preserve">, přes místní komunikaci U Náhonu, </w:t>
            </w:r>
            <w:proofErr w:type="spellStart"/>
            <w:r w:rsidRPr="00496F9C">
              <w:rPr>
                <w:rFonts w:cs="Tahoma"/>
              </w:rPr>
              <w:t>ev.č</w:t>
            </w:r>
            <w:proofErr w:type="spellEnd"/>
            <w:r w:rsidRPr="00496F9C">
              <w:rPr>
                <w:rFonts w:cs="Tahoma"/>
              </w:rPr>
              <w:t>. M2, včetně mostu přes náhon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F9C66A" w14:textId="77777777" w:rsidR="00E25B29" w:rsidRPr="00496F9C" w:rsidRDefault="00E25B29" w:rsidP="00E25B29">
            <w:pPr>
              <w:jc w:val="center"/>
              <w:rPr>
                <w:rFonts w:cs="Tahoma"/>
              </w:rPr>
            </w:pPr>
            <w:r w:rsidRPr="00496F9C">
              <w:rPr>
                <w:rFonts w:cs="Tahoma"/>
              </w:rPr>
              <w:t>13 053</w:t>
            </w:r>
          </w:p>
          <w:p w14:paraId="4C3D93DE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cs="Tahoma"/>
              </w:rPr>
              <w:t>(CÚ 2008)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5E90CD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Nutno zpracovat novou PD (původní PD z r. 2008 jako podklad).</w:t>
            </w:r>
          </w:p>
        </w:tc>
      </w:tr>
      <w:tr w:rsidR="00E25B29" w:rsidRPr="00496F9C" w14:paraId="2052D026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641A96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5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5CAD88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Lávka přes Volyňku, Strakonice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7A075C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791CCD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Nevyhovující až havarijní stav lávky z předpjaté betonové konstrukce, kde dochází k zatékání do předpjaté výztuže.</w:t>
            </w:r>
            <w:r>
              <w:rPr>
                <w:rFonts w:eastAsia="Calibri" w:cs="Tahoma"/>
              </w:rPr>
              <w:t xml:space="preserve"> Nutno zadat bezodkladně PD včetně diagnostického průzkumu.</w:t>
            </w:r>
          </w:p>
        </w:tc>
      </w:tr>
      <w:tr w:rsidR="00E25B29" w:rsidRPr="00496F9C" w14:paraId="0DCBF02C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07F608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6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765B88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Obnova VO – 2. etapa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A26D50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486808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Realizace bude závislá na dotaci JHK.</w:t>
            </w:r>
          </w:p>
        </w:tc>
      </w:tr>
      <w:tr w:rsidR="00E25B29" w:rsidRPr="00496F9C" w14:paraId="1CE1FA57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3C985CC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7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51EDDB1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Posílení kapacity kanalizace </w:t>
            </w:r>
          </w:p>
          <w:p w14:paraId="4C2BAF6F" w14:textId="77777777" w:rsidR="00E25B29" w:rsidRPr="00496F9C" w:rsidRDefault="00E25B29" w:rsidP="00E25B29">
            <w:pPr>
              <w:jc w:val="center"/>
              <w:rPr>
                <w:rFonts w:eastAsia="Calibri" w:cs="Tahoma"/>
                <w:color w:val="FF0000"/>
              </w:rPr>
            </w:pPr>
            <w:r w:rsidRPr="00496F9C">
              <w:rPr>
                <w:rFonts w:eastAsia="Calibri" w:cs="Tahoma"/>
              </w:rPr>
              <w:t xml:space="preserve">v ulici </w:t>
            </w:r>
            <w:proofErr w:type="spellStart"/>
            <w:r w:rsidRPr="00496F9C">
              <w:rPr>
                <w:rFonts w:eastAsia="Calibri" w:cs="Tahoma"/>
              </w:rPr>
              <w:t>Radomyšlská</w:t>
            </w:r>
            <w:proofErr w:type="spellEnd"/>
            <w:r w:rsidRPr="00496F9C">
              <w:rPr>
                <w:rFonts w:eastAsia="Calibri" w:cs="Tahoma"/>
              </w:rPr>
              <w:t>, Strakonice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F610E3" w14:textId="77777777" w:rsidR="00E25B29" w:rsidRPr="00496F9C" w:rsidRDefault="00E25B29" w:rsidP="00E25B29">
            <w:pPr>
              <w:jc w:val="center"/>
              <w:rPr>
                <w:rFonts w:eastAsia="Calibri" w:cs="Tahoma"/>
                <w:color w:val="FF000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4F2ACF4" w14:textId="77777777" w:rsidR="00E25B29" w:rsidRPr="00496F9C" w:rsidRDefault="00E25B29" w:rsidP="00E25B29">
            <w:pPr>
              <w:jc w:val="center"/>
              <w:rPr>
                <w:rFonts w:eastAsia="Calibri" w:cs="Tahoma"/>
                <w:color w:val="FF0000"/>
              </w:rPr>
            </w:pPr>
            <w:r w:rsidRPr="00496F9C">
              <w:rPr>
                <w:rFonts w:eastAsia="Calibri" w:cs="Tahoma"/>
              </w:rPr>
              <w:t xml:space="preserve">Byl zpracován posudek kapacity stávající kanalizace v ul. </w:t>
            </w:r>
            <w:proofErr w:type="spellStart"/>
            <w:r w:rsidRPr="00496F9C">
              <w:rPr>
                <w:rFonts w:eastAsia="Calibri" w:cs="Tahoma"/>
              </w:rPr>
              <w:t>Radomyšlská</w:t>
            </w:r>
            <w:proofErr w:type="spellEnd"/>
            <w:r w:rsidRPr="00496F9C">
              <w:rPr>
                <w:rFonts w:eastAsia="Calibri" w:cs="Tahoma"/>
              </w:rPr>
              <w:t xml:space="preserve">, který zadaly TS Strakonice s.r.o. – z posudku vyplývá, že kanalizaci v ul. </w:t>
            </w:r>
            <w:proofErr w:type="spellStart"/>
            <w:r w:rsidRPr="00496F9C">
              <w:rPr>
                <w:rFonts w:eastAsia="Calibri" w:cs="Tahoma"/>
              </w:rPr>
              <w:t>Radomyšlská</w:t>
            </w:r>
            <w:proofErr w:type="spellEnd"/>
            <w:r w:rsidRPr="00496F9C">
              <w:rPr>
                <w:rFonts w:eastAsia="Calibri" w:cs="Tahoma"/>
              </w:rPr>
              <w:t xml:space="preserve"> nutno zkapacitnit. Dle informace správce komunikace </w:t>
            </w:r>
            <w:proofErr w:type="spellStart"/>
            <w:r w:rsidRPr="00496F9C">
              <w:rPr>
                <w:rFonts w:eastAsia="Calibri" w:cs="Tahoma"/>
              </w:rPr>
              <w:t>Radomyšlská</w:t>
            </w:r>
            <w:proofErr w:type="spellEnd"/>
            <w:r w:rsidRPr="00496F9C">
              <w:rPr>
                <w:rFonts w:eastAsia="Calibri" w:cs="Tahoma"/>
              </w:rPr>
              <w:t xml:space="preserve"> (SÚS JHK) se uvažuje o její rekonstrukci. Nutno tedy zadat bezodkladně i PD rekonstrukce kanalizace.</w:t>
            </w:r>
          </w:p>
        </w:tc>
      </w:tr>
      <w:tr w:rsidR="00E25B29" w:rsidRPr="00496F9C" w14:paraId="5435EB15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44D8C16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8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03EF79" w14:textId="28EA044F" w:rsidR="00E25B29" w:rsidRPr="00496F9C" w:rsidRDefault="003F7E3F" w:rsidP="003F7E3F">
            <w:pPr>
              <w:jc w:val="center"/>
              <w:rPr>
                <w:rFonts w:eastAsia="Calibri" w:cs="Tahoma"/>
              </w:rPr>
            </w:pPr>
            <w:r w:rsidRPr="003F7E3F">
              <w:rPr>
                <w:rFonts w:cs="Tahoma"/>
              </w:rPr>
              <w:t>Studie Ob</w:t>
            </w:r>
            <w:r w:rsidR="001C2F3C" w:rsidRPr="003F7E3F">
              <w:rPr>
                <w:rFonts w:cs="Tahoma"/>
              </w:rPr>
              <w:t xml:space="preserve">jekt Bažantnice č. p. 372 – vybudování </w:t>
            </w:r>
            <w:r w:rsidRPr="003F7E3F">
              <w:rPr>
                <w:rFonts w:cs="Tahoma"/>
              </w:rPr>
              <w:t xml:space="preserve">2 </w:t>
            </w:r>
            <w:r w:rsidR="001C2F3C" w:rsidRPr="003F7E3F">
              <w:rPr>
                <w:rFonts w:cs="Tahoma"/>
              </w:rPr>
              <w:t>bytových jednotek</w:t>
            </w:r>
            <w:r w:rsidRPr="003F7E3F">
              <w:rPr>
                <w:rFonts w:cs="Tahoma"/>
              </w:rPr>
              <w:t xml:space="preserve"> J, 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06D9BD" w14:textId="77777777" w:rsidR="00E25B29" w:rsidRPr="00496F9C" w:rsidRDefault="00E25B29" w:rsidP="00E25B29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BE6E7" w14:textId="07BB39B1" w:rsidR="00E25B29" w:rsidRPr="00496F9C" w:rsidRDefault="003F7E3F" w:rsidP="00E25B29">
            <w:pPr>
              <w:rPr>
                <w:rFonts w:eastAsia="Calibri" w:cs="Tahoma"/>
                <w:color w:val="FF0000"/>
              </w:rPr>
            </w:pPr>
            <w:r w:rsidRPr="00496F9C">
              <w:rPr>
                <w:rFonts w:eastAsia="Calibri" w:cs="Tahoma"/>
              </w:rPr>
              <w:t>Možno pokračovat v zadání DSP, PDPS.</w:t>
            </w:r>
          </w:p>
        </w:tc>
      </w:tr>
      <w:tr w:rsidR="002247EC" w:rsidRPr="00496F9C" w14:paraId="7D40B6FC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886331" w14:textId="77777777" w:rsidR="002247EC" w:rsidRPr="00496F9C" w:rsidRDefault="002247EC" w:rsidP="002247EC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9</w:t>
            </w: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520B1F" w14:textId="6B9E45D8" w:rsidR="002247EC" w:rsidRPr="00496F9C" w:rsidRDefault="002247EC" w:rsidP="002247EC">
            <w:pPr>
              <w:jc w:val="center"/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 xml:space="preserve">Studie </w:t>
            </w:r>
            <w:r>
              <w:rPr>
                <w:rFonts w:eastAsia="Calibri" w:cs="Tahoma"/>
              </w:rPr>
              <w:t>smuteční síň, Strakonice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816034" w14:textId="0F193F22" w:rsidR="002247EC" w:rsidRPr="00496F9C" w:rsidRDefault="002247EC" w:rsidP="002247EC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5490B8" w14:textId="3B4334B9" w:rsidR="002247EC" w:rsidRPr="00496F9C" w:rsidRDefault="002247EC" w:rsidP="002247EC">
            <w:pPr>
              <w:rPr>
                <w:rFonts w:eastAsia="Calibri" w:cs="Tahoma"/>
              </w:rPr>
            </w:pPr>
            <w:r w:rsidRPr="00496F9C">
              <w:rPr>
                <w:rFonts w:eastAsia="Calibri" w:cs="Tahoma"/>
              </w:rPr>
              <w:t>Možno pokračovat v zadání DSP, PDPS.</w:t>
            </w:r>
          </w:p>
        </w:tc>
      </w:tr>
      <w:tr w:rsidR="00A81E66" w:rsidRPr="00496F9C" w14:paraId="046B3C35" w14:textId="77777777" w:rsidTr="00E25B29">
        <w:trPr>
          <w:trHeight w:val="255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BD2E99" w14:textId="77777777" w:rsidR="00A81E66" w:rsidRPr="00496F9C" w:rsidRDefault="00A81E66" w:rsidP="002247EC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B18E34" w14:textId="77777777" w:rsidR="00A81E66" w:rsidRPr="00496F9C" w:rsidRDefault="00A81E66" w:rsidP="002247EC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A94CEF" w14:textId="77777777" w:rsidR="00A81E66" w:rsidRPr="00496F9C" w:rsidRDefault="00A81E66" w:rsidP="002247EC">
            <w:pPr>
              <w:jc w:val="center"/>
              <w:rPr>
                <w:rFonts w:eastAsia="Calibri" w:cs="Tahoma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F96A2F" w14:textId="77777777" w:rsidR="00A81E66" w:rsidRPr="00496F9C" w:rsidRDefault="00A81E66" w:rsidP="002247EC">
            <w:pPr>
              <w:rPr>
                <w:rFonts w:eastAsia="Calibri" w:cs="Tahoma"/>
              </w:rPr>
            </w:pPr>
          </w:p>
        </w:tc>
      </w:tr>
    </w:tbl>
    <w:p w14:paraId="2845A675" w14:textId="77777777" w:rsidR="00E25B29" w:rsidRPr="00496F9C" w:rsidRDefault="00E25B29" w:rsidP="00E25B29">
      <w:pPr>
        <w:pStyle w:val="Nadpis3"/>
        <w:rPr>
          <w:rFonts w:eastAsia="Times New Roman"/>
        </w:rPr>
      </w:pPr>
      <w:r w:rsidRPr="00496F9C">
        <w:rPr>
          <w:rFonts w:eastAsia="Times New Roman"/>
        </w:rPr>
        <w:t>IV. Schvaluje</w:t>
      </w:r>
    </w:p>
    <w:p w14:paraId="130FAA47" w14:textId="77777777" w:rsidR="00E25B29" w:rsidRPr="00496F9C" w:rsidRDefault="00E25B29" w:rsidP="00E25B2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96F9C">
        <w:rPr>
          <w:rFonts w:eastAsia="Times New Roman" w:cs="Tahoma"/>
          <w:szCs w:val="20"/>
          <w:lang w:eastAsia="cs-CZ"/>
        </w:rPr>
        <w:t xml:space="preserve">provedení nebo pokračování projektových příprav v roce 2023 u následujících akcí: </w:t>
      </w:r>
    </w:p>
    <w:p w14:paraId="5B041C1D" w14:textId="77777777" w:rsidR="00E25B29" w:rsidRPr="00496F9C" w:rsidRDefault="00E25B29" w:rsidP="00E25B29">
      <w:pPr>
        <w:spacing w:after="0"/>
        <w:jc w:val="left"/>
        <w:rPr>
          <w:rFonts w:eastAsia="Times New Roman" w:cs="Tahoma"/>
          <w:szCs w:val="20"/>
          <w:lang w:eastAsia="cs-CZ"/>
        </w:rPr>
      </w:pPr>
      <w:r w:rsidRPr="00496F9C">
        <w:rPr>
          <w:rFonts w:eastAsia="Times New Roman" w:cs="Tahoma"/>
          <w:szCs w:val="20"/>
          <w:lang w:eastAsia="cs-CZ"/>
        </w:rPr>
        <w:t>- ………..</w:t>
      </w:r>
    </w:p>
    <w:p w14:paraId="72C80583" w14:textId="77777777" w:rsidR="00B33345" w:rsidRDefault="00B33345">
      <w:pPr>
        <w:spacing w:line="259" w:lineRule="auto"/>
        <w:jc w:val="left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br w:type="page"/>
      </w:r>
    </w:p>
    <w:p w14:paraId="341950A6" w14:textId="429F4287" w:rsidR="000D2448" w:rsidRPr="000D2448" w:rsidRDefault="003A4F0F" w:rsidP="000D2448">
      <w:pPr>
        <w:keepNext/>
        <w:shd w:val="clear" w:color="auto" w:fill="FFFFFF" w:themeFill="background1"/>
        <w:spacing w:after="0"/>
        <w:outlineLvl w:val="1"/>
        <w:rPr>
          <w:rFonts w:eastAsia="Times New Roman" w:cs="Tahoma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ahoma"/>
          <w:b/>
          <w:bCs/>
          <w:sz w:val="24"/>
          <w:szCs w:val="24"/>
          <w:u w:val="single"/>
          <w:lang w:eastAsia="cs-CZ"/>
        </w:rPr>
        <w:lastRenderedPageBreak/>
        <w:t>16</w:t>
      </w:r>
      <w:r w:rsidR="000D2448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>)</w:t>
      </w:r>
      <w:r w:rsidR="000D2448" w:rsidRPr="000D2448">
        <w:rPr>
          <w:rFonts w:eastAsia="Times New Roman" w:cs="Tahoma"/>
          <w:b/>
          <w:bCs/>
          <w:sz w:val="24"/>
          <w:szCs w:val="24"/>
          <w:u w:val="single"/>
          <w:lang w:eastAsia="cs-CZ"/>
        </w:rPr>
        <w:t xml:space="preserve"> Správa železnic, státní organizace, IČ: 70994234, se sídlem Dlážděná 1003/7, 110 00 Praha 1 - zřízení věcného břemene - akce „Optická metropolitní síť Strakonice - VI. etapa“</w:t>
      </w:r>
    </w:p>
    <w:p w14:paraId="4A37C93F" w14:textId="77777777" w:rsidR="000D2448" w:rsidRPr="000D2448" w:rsidRDefault="000D2448" w:rsidP="000D2448">
      <w:pPr>
        <w:shd w:val="clear" w:color="auto" w:fill="FFFFFF" w:themeFill="background1"/>
        <w:spacing w:after="0"/>
        <w:jc w:val="left"/>
        <w:rPr>
          <w:rFonts w:eastAsia="Calibri" w:cs="Tahoma"/>
          <w:szCs w:val="20"/>
        </w:rPr>
      </w:pPr>
    </w:p>
    <w:p w14:paraId="5688E108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D2448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5C2DD176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0D2448">
        <w:rPr>
          <w:rFonts w:eastAsia="Times New Roman" w:cs="Tahoma"/>
          <w:szCs w:val="20"/>
          <w:lang w:eastAsia="cs-CZ"/>
        </w:rPr>
        <w:t>RM po projednání</w:t>
      </w:r>
    </w:p>
    <w:p w14:paraId="64C988BC" w14:textId="77777777" w:rsidR="000D2448" w:rsidRPr="000D2448" w:rsidRDefault="000D2448" w:rsidP="000D2448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D2448">
        <w:rPr>
          <w:rFonts w:eastAsia="Times New Roman" w:cs="Tahoma"/>
          <w:b/>
          <w:szCs w:val="20"/>
          <w:u w:val="single"/>
          <w:lang w:eastAsia="cs-CZ"/>
        </w:rPr>
        <w:t>I. Schvaluje</w:t>
      </w:r>
    </w:p>
    <w:p w14:paraId="228F9194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  <w:r w:rsidRPr="000D2448">
        <w:rPr>
          <w:rFonts w:eastAsia="Calibri" w:cs="Tahoma"/>
          <w:szCs w:val="20"/>
        </w:rPr>
        <w:t>uzavření smlouvy</w:t>
      </w:r>
      <w:r w:rsidRPr="000D2448">
        <w:rPr>
          <w:rFonts w:eastAsia="Times New Roman" w:cs="Tahoma"/>
          <w:bCs/>
          <w:szCs w:val="20"/>
          <w:lang w:eastAsia="cs-CZ"/>
        </w:rPr>
        <w:t xml:space="preserve"> o zřízení věcného břemene mezi městem Strakonice, IČ: 251810, Velké náměstí 2, Strakonice (oprávněný) a Správou železnic, státní organizace, IČ: 70994234, Dlážděná 1003/152, 110</w:t>
      </w:r>
      <w:r w:rsidRPr="000D2448">
        <w:rPr>
          <w:rFonts w:eastAsia="Times New Roman" w:cs="Tahoma"/>
          <w:szCs w:val="20"/>
          <w:lang w:eastAsia="cs-CZ"/>
        </w:rPr>
        <w:t> </w:t>
      </w:r>
      <w:r w:rsidRPr="000D2448">
        <w:rPr>
          <w:rFonts w:eastAsia="Times New Roman" w:cs="Tahoma"/>
          <w:bCs/>
          <w:szCs w:val="20"/>
          <w:lang w:eastAsia="cs-CZ"/>
        </w:rPr>
        <w:t>00 Praha 1 (povinný)</w:t>
      </w:r>
      <w:r w:rsidRPr="000D2448">
        <w:rPr>
          <w:rFonts w:eastAsia="Calibri" w:cs="Tahoma"/>
          <w:szCs w:val="20"/>
        </w:rPr>
        <w:t xml:space="preserve">, jejímž předmětem je </w:t>
      </w:r>
      <w:r w:rsidRPr="000D2448">
        <w:rPr>
          <w:rFonts w:eastAsia="Times New Roman" w:cs="Tahoma"/>
          <w:szCs w:val="20"/>
          <w:lang w:eastAsia="cs-CZ"/>
        </w:rPr>
        <w:t>zřízení věcného břemene osobní služebnosti, optického telekomunikačního vedení, k části pozemku p. č. 1353 v katastrálním území Strakonice (dle geometrického plánu č. 4168-222857/2023), spočívající v právu oprávněného z věcného břemene zřídit, provozovat, opravovat a udržovat optické telekomunikační vedení na dotčeném pozemku, jakož i právo provádět výměnu, modernizace nebo zlepšení jeho výkonnosti, včetně jeho odstranění, a to v souvislosti se stavbou „Optická metropolitní síť Strakonice - VI. etapa“.</w:t>
      </w:r>
    </w:p>
    <w:p w14:paraId="78D0A936" w14:textId="77777777" w:rsidR="000D2448" w:rsidRPr="000D2448" w:rsidRDefault="000D2448" w:rsidP="000D2448">
      <w:pPr>
        <w:keepNext/>
        <w:keepLines/>
        <w:shd w:val="clear" w:color="auto" w:fill="FFFFFF" w:themeFill="background1"/>
        <w:spacing w:after="0"/>
        <w:outlineLvl w:val="2"/>
        <w:rPr>
          <w:rFonts w:eastAsia="Times New Roman" w:cs="Tahoma"/>
          <w:b/>
          <w:szCs w:val="20"/>
          <w:u w:val="single"/>
          <w:lang w:eastAsia="cs-CZ"/>
        </w:rPr>
      </w:pPr>
      <w:r w:rsidRPr="000D2448">
        <w:rPr>
          <w:rFonts w:eastAsia="Times New Roman" w:cs="Tahoma"/>
          <w:b/>
          <w:szCs w:val="20"/>
          <w:u w:val="single"/>
          <w:lang w:eastAsia="cs-CZ"/>
        </w:rPr>
        <w:t>II. Schvaluje</w:t>
      </w:r>
    </w:p>
    <w:p w14:paraId="77F883A3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0D2448">
        <w:rPr>
          <w:rFonts w:eastAsia="Calibri" w:cs="Tahoma"/>
          <w:szCs w:val="20"/>
        </w:rPr>
        <w:t xml:space="preserve">znění smlouvy č. E654-S-269/2023, která je přílohou materiálu pro jednání Rady města Strakonice číslo 08/01 ze dne </w:t>
      </w:r>
      <w:proofErr w:type="gramStart"/>
      <w:r w:rsidRPr="000D2448">
        <w:rPr>
          <w:rFonts w:eastAsia="Calibri" w:cs="Tahoma"/>
          <w:szCs w:val="20"/>
        </w:rPr>
        <w:t>08.02.2023</w:t>
      </w:r>
      <w:proofErr w:type="gramEnd"/>
      <w:r w:rsidRPr="000D2448">
        <w:rPr>
          <w:rFonts w:eastAsia="Calibri" w:cs="Tahoma"/>
          <w:szCs w:val="20"/>
        </w:rPr>
        <w:t>.</w:t>
      </w:r>
    </w:p>
    <w:p w14:paraId="13DEEA58" w14:textId="77777777" w:rsidR="000D2448" w:rsidRPr="000D2448" w:rsidRDefault="000D2448" w:rsidP="000D2448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D2448">
        <w:rPr>
          <w:rFonts w:eastAsia="Times New Roman" w:cs="Tahoma"/>
          <w:b/>
          <w:bCs/>
          <w:szCs w:val="20"/>
          <w:u w:val="single"/>
          <w:lang w:eastAsia="cs-CZ"/>
        </w:rPr>
        <w:t>III. Pověřuje</w:t>
      </w:r>
    </w:p>
    <w:p w14:paraId="69D0FB9F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0D2448">
        <w:rPr>
          <w:rFonts w:eastAsia="Calibri" w:cs="Tahoma"/>
          <w:szCs w:val="20"/>
        </w:rPr>
        <w:t>starostu města podpisem předmětné smlouvy.</w:t>
      </w:r>
    </w:p>
    <w:p w14:paraId="1151F1CF" w14:textId="77777777" w:rsidR="000D2448" w:rsidRPr="000D2448" w:rsidRDefault="000D2448" w:rsidP="000D2448">
      <w:pPr>
        <w:shd w:val="clear" w:color="auto" w:fill="FFFFFF" w:themeFill="background1"/>
        <w:spacing w:after="0"/>
        <w:rPr>
          <w:rFonts w:eastAsia="Times New Roman" w:cs="Tahoma"/>
          <w:szCs w:val="20"/>
          <w:lang w:eastAsia="cs-CZ"/>
        </w:rPr>
      </w:pPr>
    </w:p>
    <w:p w14:paraId="0CEC7610" w14:textId="7B983543" w:rsidR="00C741F8" w:rsidRPr="00C741F8" w:rsidRDefault="003A4F0F" w:rsidP="003A4F0F">
      <w:pPr>
        <w:keepNext/>
        <w:keepLines/>
        <w:spacing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17</w:t>
      </w:r>
      <w:r w:rsidR="00C741F8" w:rsidRPr="00C741F8">
        <w:rPr>
          <w:rFonts w:eastAsiaTheme="majorEastAsia" w:cs="Tahoma"/>
          <w:b/>
          <w:sz w:val="24"/>
          <w:szCs w:val="24"/>
          <w:u w:val="single"/>
        </w:rPr>
        <w:t xml:space="preserve"> Pojistná smlouva – změny stavu majetku</w:t>
      </w:r>
    </w:p>
    <w:p w14:paraId="6679FDBB" w14:textId="77777777" w:rsidR="00C741F8" w:rsidRPr="00C741F8" w:rsidRDefault="00C741F8" w:rsidP="003A4F0F">
      <w:pPr>
        <w:spacing w:after="0"/>
        <w:rPr>
          <w:rFonts w:cs="Tahoma"/>
          <w:b/>
          <w:szCs w:val="20"/>
        </w:rPr>
      </w:pPr>
    </w:p>
    <w:p w14:paraId="100CD6CE" w14:textId="77777777" w:rsidR="00C741F8" w:rsidRPr="00C741F8" w:rsidRDefault="00C741F8" w:rsidP="00C741F8">
      <w:pPr>
        <w:spacing w:after="0"/>
        <w:rPr>
          <w:rFonts w:cs="Tahoma"/>
          <w:szCs w:val="20"/>
        </w:rPr>
      </w:pPr>
      <w:r w:rsidRPr="00C741F8">
        <w:rPr>
          <w:rFonts w:cs="Tahoma"/>
          <w:b/>
          <w:szCs w:val="20"/>
          <w:u w:val="single"/>
        </w:rPr>
        <w:t>Návrh usnesení</w:t>
      </w:r>
      <w:r w:rsidRPr="00C741F8">
        <w:rPr>
          <w:rFonts w:cs="Tahoma"/>
          <w:szCs w:val="20"/>
        </w:rPr>
        <w:t xml:space="preserve">: </w:t>
      </w:r>
    </w:p>
    <w:p w14:paraId="57995050" w14:textId="77777777" w:rsidR="00C741F8" w:rsidRPr="00C741F8" w:rsidRDefault="00C741F8" w:rsidP="00C741F8">
      <w:pPr>
        <w:spacing w:after="0"/>
        <w:rPr>
          <w:rFonts w:cs="Tahoma"/>
          <w:szCs w:val="20"/>
        </w:rPr>
      </w:pPr>
      <w:r w:rsidRPr="00C741F8">
        <w:rPr>
          <w:rFonts w:cs="Tahoma"/>
          <w:szCs w:val="20"/>
        </w:rPr>
        <w:t>RM po projednání</w:t>
      </w:r>
    </w:p>
    <w:p w14:paraId="2FAADEBC" w14:textId="77777777" w:rsidR="00C741F8" w:rsidRPr="00C741F8" w:rsidRDefault="00C741F8" w:rsidP="00C741F8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C741F8">
        <w:rPr>
          <w:rFonts w:eastAsia="Times New Roman" w:cs="Tahoma"/>
          <w:b/>
          <w:bCs/>
          <w:szCs w:val="20"/>
          <w:u w:val="single"/>
          <w:lang w:eastAsia="cs-CZ"/>
        </w:rPr>
        <w:t>I. Pověřuje</w:t>
      </w:r>
    </w:p>
    <w:p w14:paraId="492FABB0" w14:textId="77777777" w:rsidR="00C741F8" w:rsidRPr="00C741F8" w:rsidRDefault="00C741F8" w:rsidP="00C741F8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C741F8">
        <w:rPr>
          <w:rFonts w:eastAsia="Calibri" w:cs="Tahoma"/>
          <w:szCs w:val="20"/>
        </w:rPr>
        <w:t xml:space="preserve">vedoucí majetkového odboru zajišťováním aktualizace seznamů pojištěných osob a pojištěného majetku města Strakonice, zahrnutých v pojistné smlouvě č. </w:t>
      </w:r>
      <w:r w:rsidRPr="00C741F8">
        <w:rPr>
          <w:rFonts w:cs="Tahoma"/>
          <w:szCs w:val="20"/>
        </w:rPr>
        <w:t xml:space="preserve">7721160341 (2023-00009) uzavřené dne </w:t>
      </w:r>
      <w:proofErr w:type="gramStart"/>
      <w:r w:rsidRPr="00C741F8">
        <w:rPr>
          <w:rFonts w:cs="Tahoma"/>
          <w:szCs w:val="20"/>
        </w:rPr>
        <w:t>30.12.2022</w:t>
      </w:r>
      <w:proofErr w:type="gramEnd"/>
      <w:r w:rsidRPr="00C741F8">
        <w:rPr>
          <w:rFonts w:cs="Tahoma"/>
          <w:szCs w:val="20"/>
        </w:rPr>
        <w:t xml:space="preserve"> se společností Kooperativa pojišťovna a. s., </w:t>
      </w:r>
      <w:proofErr w:type="spellStart"/>
      <w:r w:rsidRPr="00C741F8">
        <w:rPr>
          <w:rFonts w:cs="Tahoma"/>
          <w:szCs w:val="20"/>
        </w:rPr>
        <w:t>Vienna</w:t>
      </w:r>
      <w:proofErr w:type="spellEnd"/>
      <w:r w:rsidRPr="00C741F8">
        <w:rPr>
          <w:rFonts w:cs="Tahoma"/>
          <w:szCs w:val="20"/>
        </w:rPr>
        <w:t xml:space="preserve"> </w:t>
      </w:r>
      <w:proofErr w:type="spellStart"/>
      <w:r w:rsidRPr="00C741F8">
        <w:rPr>
          <w:rFonts w:cs="Tahoma"/>
          <w:szCs w:val="20"/>
        </w:rPr>
        <w:t>Insurance</w:t>
      </w:r>
      <w:proofErr w:type="spellEnd"/>
      <w:r w:rsidRPr="00C741F8">
        <w:rPr>
          <w:rFonts w:cs="Tahoma"/>
          <w:szCs w:val="20"/>
        </w:rPr>
        <w:t xml:space="preserve"> </w:t>
      </w:r>
      <w:proofErr w:type="spellStart"/>
      <w:r w:rsidRPr="00C741F8">
        <w:rPr>
          <w:rFonts w:cs="Tahoma"/>
          <w:szCs w:val="20"/>
        </w:rPr>
        <w:t>group</w:t>
      </w:r>
      <w:proofErr w:type="spellEnd"/>
      <w:r w:rsidRPr="00C741F8">
        <w:rPr>
          <w:rFonts w:cs="Tahoma"/>
          <w:szCs w:val="20"/>
        </w:rPr>
        <w:t>.</w:t>
      </w:r>
    </w:p>
    <w:p w14:paraId="44DA4D2A" w14:textId="77777777" w:rsidR="00C741F8" w:rsidRPr="00C741F8" w:rsidRDefault="00C741F8" w:rsidP="00C741F8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C741F8">
        <w:rPr>
          <w:rFonts w:eastAsiaTheme="majorEastAsia" w:cs="Tahoma"/>
          <w:b/>
          <w:szCs w:val="20"/>
          <w:u w:val="single"/>
        </w:rPr>
        <w:t>II. Vyřazuje</w:t>
      </w:r>
    </w:p>
    <w:p w14:paraId="05CF1004" w14:textId="77777777" w:rsidR="00C741F8" w:rsidRPr="00C741F8" w:rsidRDefault="00C741F8" w:rsidP="00C741F8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C741F8">
        <w:rPr>
          <w:rFonts w:cs="Tahoma"/>
          <w:szCs w:val="20"/>
        </w:rPr>
        <w:t xml:space="preserve">usnesení č. 1535/2015 ze dne 22. prosince 2015, týkající se uzavírání dodatků k pojistné smlouvě č. 7720937511 uzavřené dne </w:t>
      </w:r>
      <w:proofErr w:type="gramStart"/>
      <w:r w:rsidRPr="00C741F8">
        <w:rPr>
          <w:rFonts w:cs="Tahoma"/>
          <w:szCs w:val="20"/>
        </w:rPr>
        <w:t>23.12.2015</w:t>
      </w:r>
      <w:proofErr w:type="gramEnd"/>
      <w:r w:rsidRPr="00C741F8">
        <w:rPr>
          <w:rFonts w:cs="Tahoma"/>
          <w:szCs w:val="20"/>
        </w:rPr>
        <w:t xml:space="preserve"> se společností Kooperativa pojišťovna a. s., </w:t>
      </w:r>
      <w:proofErr w:type="spellStart"/>
      <w:r w:rsidRPr="00C741F8">
        <w:rPr>
          <w:rFonts w:cs="Tahoma"/>
          <w:szCs w:val="20"/>
        </w:rPr>
        <w:t>Vienna</w:t>
      </w:r>
      <w:proofErr w:type="spellEnd"/>
      <w:r w:rsidRPr="00C741F8">
        <w:rPr>
          <w:rFonts w:cs="Tahoma"/>
          <w:szCs w:val="20"/>
        </w:rPr>
        <w:t xml:space="preserve"> </w:t>
      </w:r>
      <w:proofErr w:type="spellStart"/>
      <w:r w:rsidRPr="00C741F8">
        <w:rPr>
          <w:rFonts w:cs="Tahoma"/>
          <w:szCs w:val="20"/>
        </w:rPr>
        <w:t>Insurance</w:t>
      </w:r>
      <w:proofErr w:type="spellEnd"/>
      <w:r w:rsidRPr="00C741F8">
        <w:rPr>
          <w:rFonts w:cs="Tahoma"/>
          <w:szCs w:val="20"/>
        </w:rPr>
        <w:t xml:space="preserve"> </w:t>
      </w:r>
      <w:proofErr w:type="spellStart"/>
      <w:r w:rsidRPr="00C741F8">
        <w:rPr>
          <w:rFonts w:cs="Tahoma"/>
          <w:szCs w:val="20"/>
        </w:rPr>
        <w:t>group</w:t>
      </w:r>
      <w:proofErr w:type="spellEnd"/>
      <w:r w:rsidRPr="00C741F8">
        <w:rPr>
          <w:rFonts w:cs="Tahoma"/>
          <w:szCs w:val="20"/>
        </w:rPr>
        <w:t>, z trvalých usnesení RM.</w:t>
      </w:r>
    </w:p>
    <w:p w14:paraId="3A22C019" w14:textId="081BCAB7" w:rsidR="003A4F0F" w:rsidRPr="00C741F8" w:rsidRDefault="003A4F0F" w:rsidP="00C741F8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70C03B4D" w14:textId="3AC13854" w:rsidR="001307E8" w:rsidRDefault="003A4F0F" w:rsidP="001307E8">
      <w:pPr>
        <w:pStyle w:val="Nadpis2"/>
      </w:pPr>
      <w:r>
        <w:t>18</w:t>
      </w:r>
      <w:r w:rsidR="001307E8">
        <w:t xml:space="preserve">) </w:t>
      </w:r>
      <w:r w:rsidR="00B33345">
        <w:t>Ž</w:t>
      </w:r>
      <w:r w:rsidR="001307E8">
        <w:t>ádost o ukončení smlouvy o nájmu bytu</w:t>
      </w:r>
    </w:p>
    <w:p w14:paraId="19AFFE59" w14:textId="77777777" w:rsidR="001307E8" w:rsidRDefault="001307E8" w:rsidP="001307E8">
      <w:pPr>
        <w:spacing w:after="0"/>
        <w:rPr>
          <w:lang w:eastAsia="cs-CZ"/>
        </w:rPr>
      </w:pPr>
    </w:p>
    <w:p w14:paraId="3B443925" w14:textId="3F2012F2" w:rsidR="001307E8" w:rsidRPr="001307E8" w:rsidRDefault="001307E8" w:rsidP="001307E8">
      <w:pPr>
        <w:spacing w:after="0" w:line="259" w:lineRule="auto"/>
        <w:jc w:val="left"/>
        <w:rPr>
          <w:lang w:eastAsia="cs-CZ"/>
        </w:rPr>
      </w:pPr>
      <w:r w:rsidRPr="00407D8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4351175C" w14:textId="77777777" w:rsidR="001307E8" w:rsidRPr="00407D8C" w:rsidRDefault="001307E8" w:rsidP="001307E8">
      <w:pPr>
        <w:spacing w:after="0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RM po projednání </w:t>
      </w:r>
    </w:p>
    <w:p w14:paraId="18F9F2E0" w14:textId="77777777" w:rsidR="001307E8" w:rsidRPr="00407D8C" w:rsidRDefault="001307E8" w:rsidP="001307E8">
      <w:pPr>
        <w:pStyle w:val="Nadpis3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I. </w:t>
      </w:r>
      <w:r>
        <w:rPr>
          <w:rFonts w:cs="Tahoma"/>
          <w:color w:val="000000"/>
          <w:szCs w:val="20"/>
        </w:rPr>
        <w:t>Schvaluje</w:t>
      </w:r>
    </w:p>
    <w:p w14:paraId="47E735AB" w14:textId="34022EDC" w:rsidR="001307E8" w:rsidRPr="00B80F2F" w:rsidRDefault="001307E8" w:rsidP="001307E8">
      <w:pPr>
        <w:spacing w:after="0"/>
        <w:rPr>
          <w:rFonts w:cs="Tahoma"/>
          <w:iCs/>
          <w:color w:val="000000" w:themeColor="text1"/>
          <w:szCs w:val="20"/>
        </w:rPr>
      </w:pPr>
      <w:r w:rsidRPr="00B80F2F">
        <w:rPr>
          <w:rFonts w:cs="Tahoma"/>
          <w:iCs/>
          <w:color w:val="000000" w:themeColor="text1"/>
          <w:szCs w:val="20"/>
        </w:rPr>
        <w:t xml:space="preserve">uzavření Dohody o ukončení smlouvy o nájmu bytu na užívání bytové jednotky </w:t>
      </w:r>
      <w:r w:rsidR="00B33345">
        <w:rPr>
          <w:rFonts w:cs="Tahoma"/>
          <w:iCs/>
          <w:color w:val="000000" w:themeColor="text1"/>
          <w:szCs w:val="20"/>
        </w:rPr>
        <w:t>v domě</w:t>
      </w:r>
      <w:r>
        <w:rPr>
          <w:rFonts w:cs="Tahoma"/>
          <w:iCs/>
          <w:color w:val="000000" w:themeColor="text1"/>
          <w:szCs w:val="20"/>
        </w:rPr>
        <w:t>, ul. Stavbařů</w:t>
      </w:r>
      <w:r w:rsidRPr="00B80F2F">
        <w:rPr>
          <w:rFonts w:cs="Tahoma"/>
          <w:iCs/>
          <w:color w:val="000000" w:themeColor="text1"/>
          <w:szCs w:val="20"/>
        </w:rPr>
        <w:t xml:space="preserve">, Strakonice, </w:t>
      </w:r>
      <w:r w:rsidRPr="00B80F2F">
        <w:rPr>
          <w:rFonts w:cs="Tahoma"/>
          <w:szCs w:val="20"/>
          <w:lang w:eastAsia="x-none"/>
        </w:rPr>
        <w:t xml:space="preserve">o velikosti </w:t>
      </w:r>
      <w:r>
        <w:rPr>
          <w:rFonts w:cs="Tahoma"/>
          <w:szCs w:val="20"/>
          <w:lang w:eastAsia="x-none"/>
        </w:rPr>
        <w:t>1</w:t>
      </w:r>
      <w:r w:rsidRPr="00B80F2F">
        <w:rPr>
          <w:rFonts w:cs="Tahoma"/>
          <w:szCs w:val="20"/>
          <w:lang w:eastAsia="x-none"/>
        </w:rPr>
        <w:t>+</w:t>
      </w:r>
      <w:r>
        <w:rPr>
          <w:rFonts w:cs="Tahoma"/>
          <w:szCs w:val="20"/>
          <w:lang w:eastAsia="x-none"/>
        </w:rPr>
        <w:t>1</w:t>
      </w:r>
      <w:r w:rsidRPr="00B80F2F">
        <w:rPr>
          <w:rFonts w:cs="Tahoma"/>
          <w:szCs w:val="20"/>
          <w:lang w:eastAsia="x-none"/>
        </w:rPr>
        <w:t xml:space="preserve"> a výměře </w:t>
      </w:r>
      <w:r>
        <w:rPr>
          <w:rFonts w:cs="Tahoma"/>
          <w:szCs w:val="20"/>
          <w:lang w:eastAsia="x-none"/>
        </w:rPr>
        <w:t>56,20</w:t>
      </w:r>
      <w:r w:rsidRPr="00B80F2F">
        <w:rPr>
          <w:rFonts w:cs="Tahoma"/>
          <w:szCs w:val="20"/>
          <w:lang w:eastAsia="x-none"/>
        </w:rPr>
        <w:t xml:space="preserve"> m</w:t>
      </w:r>
      <w:r w:rsidRPr="00B80F2F">
        <w:rPr>
          <w:rFonts w:cs="Tahoma"/>
          <w:szCs w:val="20"/>
          <w:vertAlign w:val="superscript"/>
          <w:lang w:eastAsia="x-none"/>
        </w:rPr>
        <w:t>2</w:t>
      </w:r>
      <w:r w:rsidRPr="00B80F2F">
        <w:rPr>
          <w:rFonts w:cs="Tahoma"/>
          <w:szCs w:val="20"/>
          <w:lang w:eastAsia="x-none"/>
        </w:rPr>
        <w:t>,</w:t>
      </w:r>
      <w:r w:rsidRPr="00B80F2F">
        <w:rPr>
          <w:rFonts w:cs="Tahoma"/>
          <w:iCs/>
          <w:color w:val="000000" w:themeColor="text1"/>
          <w:szCs w:val="20"/>
        </w:rPr>
        <w:t xml:space="preserve"> s</w:t>
      </w:r>
      <w:r>
        <w:rPr>
          <w:rFonts w:cs="Tahoma"/>
          <w:iCs/>
          <w:color w:val="000000" w:themeColor="text1"/>
          <w:szCs w:val="20"/>
        </w:rPr>
        <w:t xml:space="preserve"> manželi </w:t>
      </w:r>
      <w:r w:rsidR="00B33345">
        <w:rPr>
          <w:rFonts w:cs="Tahoma"/>
          <w:iCs/>
          <w:color w:val="000000" w:themeColor="text1"/>
          <w:szCs w:val="20"/>
        </w:rPr>
        <w:t>XX</w:t>
      </w:r>
      <w:r w:rsidRPr="00B80F2F">
        <w:rPr>
          <w:rFonts w:cs="Tahoma"/>
          <w:iCs/>
          <w:color w:val="000000" w:themeColor="text1"/>
          <w:szCs w:val="20"/>
        </w:rPr>
        <w:t xml:space="preserve">, a to ke dni </w:t>
      </w:r>
      <w:r w:rsidRPr="003D42F8">
        <w:rPr>
          <w:rFonts w:cs="Tahoma"/>
          <w:iCs/>
          <w:color w:val="000000" w:themeColor="text1"/>
          <w:szCs w:val="20"/>
          <w:highlight w:val="yellow"/>
        </w:rPr>
        <w:t>..........</w:t>
      </w:r>
      <w:r>
        <w:rPr>
          <w:rFonts w:cs="Tahoma"/>
          <w:iCs/>
          <w:color w:val="000000" w:themeColor="text1"/>
          <w:szCs w:val="20"/>
        </w:rPr>
        <w:t xml:space="preserve"> 20</w:t>
      </w:r>
      <w:r w:rsidRPr="00B80F2F">
        <w:rPr>
          <w:rFonts w:cs="Tahoma"/>
          <w:iCs/>
          <w:color w:val="000000" w:themeColor="text1"/>
          <w:szCs w:val="20"/>
        </w:rPr>
        <w:t>23.</w:t>
      </w:r>
    </w:p>
    <w:p w14:paraId="0C02C71A" w14:textId="77777777" w:rsidR="001307E8" w:rsidRPr="00B80F2F" w:rsidRDefault="001307E8" w:rsidP="001307E8">
      <w:pPr>
        <w:pStyle w:val="Nadpis3"/>
        <w:rPr>
          <w:rFonts w:cs="Tahoma"/>
        </w:rPr>
      </w:pPr>
      <w:r w:rsidRPr="00B80F2F">
        <w:rPr>
          <w:rFonts w:cs="Tahoma"/>
        </w:rPr>
        <w:t>II. Pověřuje</w:t>
      </w:r>
    </w:p>
    <w:p w14:paraId="619CEC16" w14:textId="77777777" w:rsidR="001307E8" w:rsidRPr="00B80F2F" w:rsidRDefault="001307E8" w:rsidP="001307E8">
      <w:pPr>
        <w:spacing w:after="0"/>
        <w:rPr>
          <w:rFonts w:cs="Tahoma"/>
          <w:color w:val="000000" w:themeColor="text1"/>
          <w:szCs w:val="20"/>
          <w:lang w:eastAsia="cs-CZ"/>
        </w:rPr>
      </w:pPr>
      <w:r w:rsidRPr="00B80F2F">
        <w:rPr>
          <w:rFonts w:cs="Tahoma"/>
          <w:color w:val="000000" w:themeColor="text1"/>
          <w:szCs w:val="20"/>
          <w:lang w:eastAsia="cs-CZ"/>
        </w:rPr>
        <w:t xml:space="preserve">starostu podpisem předmětné dohody. </w:t>
      </w:r>
    </w:p>
    <w:p w14:paraId="5C19F84F" w14:textId="77777777" w:rsidR="001307E8" w:rsidRPr="00B80F2F" w:rsidRDefault="001307E8" w:rsidP="003A4F0F">
      <w:pPr>
        <w:spacing w:after="0"/>
        <w:rPr>
          <w:rFonts w:cs="Tahoma"/>
          <w:color w:val="000000" w:themeColor="text1"/>
          <w:szCs w:val="20"/>
          <w:lang w:eastAsia="cs-CZ"/>
        </w:rPr>
      </w:pPr>
    </w:p>
    <w:p w14:paraId="194C4525" w14:textId="776E5414" w:rsidR="00007541" w:rsidRDefault="003A4F0F" w:rsidP="003A4F0F">
      <w:pPr>
        <w:pStyle w:val="Nadpis2"/>
      </w:pPr>
      <w:r>
        <w:t>19</w:t>
      </w:r>
      <w:r w:rsidR="00BA3900">
        <w:t xml:space="preserve">) </w:t>
      </w:r>
      <w:r w:rsidR="00B33345">
        <w:t>Ž</w:t>
      </w:r>
      <w:r w:rsidR="00BA3900">
        <w:t>ádost o novou smlouvu o nájmu bytu a o splátkový kalendář dlužné částky za nájem bytu</w:t>
      </w:r>
    </w:p>
    <w:p w14:paraId="2478E63E" w14:textId="27702242" w:rsidR="00BA3900" w:rsidRDefault="00BA3900" w:rsidP="003A4F0F">
      <w:pPr>
        <w:spacing w:after="0"/>
        <w:rPr>
          <w:lang w:eastAsia="cs-CZ"/>
        </w:rPr>
      </w:pPr>
    </w:p>
    <w:p w14:paraId="47835D56" w14:textId="77777777" w:rsidR="00606749" w:rsidRPr="001307E8" w:rsidRDefault="00606749" w:rsidP="00606749">
      <w:pPr>
        <w:spacing w:after="0" w:line="259" w:lineRule="auto"/>
        <w:jc w:val="left"/>
        <w:rPr>
          <w:lang w:eastAsia="cs-CZ"/>
        </w:rPr>
      </w:pPr>
      <w:r w:rsidRPr="00407D8C">
        <w:rPr>
          <w:rFonts w:cs="Tahoma"/>
          <w:b/>
          <w:bCs/>
          <w:color w:val="000000"/>
          <w:szCs w:val="20"/>
          <w:u w:val="single"/>
        </w:rPr>
        <w:t>Návrh usnesení:</w:t>
      </w:r>
    </w:p>
    <w:p w14:paraId="15A09658" w14:textId="77777777" w:rsidR="00606749" w:rsidRPr="00407D8C" w:rsidRDefault="00606749" w:rsidP="00606749">
      <w:pPr>
        <w:spacing w:after="0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RM po projednání </w:t>
      </w:r>
    </w:p>
    <w:p w14:paraId="4CB4693D" w14:textId="77777777" w:rsidR="00606749" w:rsidRPr="00407D8C" w:rsidRDefault="00606749" w:rsidP="00606749">
      <w:pPr>
        <w:pStyle w:val="Nadpis3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 xml:space="preserve">I. </w:t>
      </w:r>
      <w:r>
        <w:rPr>
          <w:rFonts w:cs="Tahoma"/>
          <w:color w:val="000000"/>
          <w:szCs w:val="20"/>
        </w:rPr>
        <w:t>Schvaluje</w:t>
      </w:r>
    </w:p>
    <w:p w14:paraId="0BF9D18F" w14:textId="20369443" w:rsidR="00606749" w:rsidRPr="00BB4CFB" w:rsidRDefault="00606749" w:rsidP="00606749">
      <w:pPr>
        <w:spacing w:after="0"/>
        <w:rPr>
          <w:rFonts w:cs="Tahoma"/>
          <w:color w:val="000000"/>
          <w:szCs w:val="20"/>
        </w:rPr>
      </w:pPr>
      <w:r w:rsidRPr="00BB4CFB">
        <w:rPr>
          <w:rFonts w:cs="Tahoma"/>
          <w:iCs/>
          <w:szCs w:val="20"/>
        </w:rPr>
        <w:t>uzavření Smlouvy o ná</w:t>
      </w:r>
      <w:r>
        <w:rPr>
          <w:rFonts w:cs="Tahoma"/>
          <w:iCs/>
          <w:szCs w:val="20"/>
        </w:rPr>
        <w:t xml:space="preserve">jmu bytu na užívání b. </w:t>
      </w:r>
      <w:proofErr w:type="gramStart"/>
      <w:r>
        <w:rPr>
          <w:rFonts w:cs="Tahoma"/>
          <w:iCs/>
          <w:szCs w:val="20"/>
        </w:rPr>
        <w:t>j.</w:t>
      </w:r>
      <w:proofErr w:type="gramEnd"/>
      <w:r>
        <w:rPr>
          <w:rFonts w:cs="Tahoma"/>
          <w:iCs/>
          <w:szCs w:val="20"/>
        </w:rPr>
        <w:t xml:space="preserve"> </w:t>
      </w:r>
      <w:r w:rsidR="00B33345">
        <w:rPr>
          <w:rFonts w:cs="Tahoma"/>
          <w:iCs/>
          <w:szCs w:val="20"/>
        </w:rPr>
        <w:t>v domě</w:t>
      </w:r>
      <w:r w:rsidRPr="00BB4CFB">
        <w:rPr>
          <w:rFonts w:cs="Tahoma"/>
          <w:iCs/>
          <w:szCs w:val="20"/>
        </w:rPr>
        <w:t xml:space="preserve">, Bažantnice, Strakonice, </w:t>
      </w:r>
      <w:r>
        <w:rPr>
          <w:rFonts w:cs="Tahoma"/>
          <w:iCs/>
          <w:szCs w:val="20"/>
        </w:rPr>
        <w:br/>
      </w:r>
      <w:r w:rsidRPr="00BB4CFB">
        <w:rPr>
          <w:rFonts w:cs="Tahoma"/>
          <w:iCs/>
          <w:szCs w:val="20"/>
        </w:rPr>
        <w:t xml:space="preserve">o velikosti </w:t>
      </w:r>
      <w:r>
        <w:rPr>
          <w:rFonts w:cs="Tahoma"/>
          <w:iCs/>
          <w:szCs w:val="20"/>
        </w:rPr>
        <w:t>2</w:t>
      </w:r>
      <w:r w:rsidRPr="00BB4CFB">
        <w:rPr>
          <w:rFonts w:cs="Tahoma"/>
          <w:iCs/>
          <w:szCs w:val="20"/>
        </w:rPr>
        <w:t>+</w:t>
      </w:r>
      <w:r>
        <w:rPr>
          <w:rFonts w:cs="Tahoma"/>
          <w:iCs/>
          <w:szCs w:val="20"/>
        </w:rPr>
        <w:t>kk</w:t>
      </w:r>
      <w:r w:rsidRPr="00BB4CFB">
        <w:rPr>
          <w:rFonts w:cs="Tahoma"/>
          <w:iCs/>
          <w:szCs w:val="20"/>
        </w:rPr>
        <w:t xml:space="preserve"> a výměře</w:t>
      </w:r>
      <w:r>
        <w:rPr>
          <w:rFonts w:cs="Tahoma"/>
          <w:iCs/>
          <w:szCs w:val="20"/>
        </w:rPr>
        <w:t xml:space="preserve"> 70</w:t>
      </w:r>
      <w:r w:rsidRPr="00BB4CFB">
        <w:rPr>
          <w:rFonts w:cs="Tahoma"/>
          <w:iCs/>
          <w:szCs w:val="20"/>
        </w:rPr>
        <w:t>,</w:t>
      </w:r>
      <w:r>
        <w:rPr>
          <w:rFonts w:cs="Tahoma"/>
          <w:iCs/>
          <w:szCs w:val="20"/>
        </w:rPr>
        <w:t>75</w:t>
      </w:r>
      <w:r w:rsidRPr="00BB4CFB">
        <w:rPr>
          <w:rFonts w:cs="Tahoma"/>
          <w:iCs/>
          <w:szCs w:val="20"/>
        </w:rPr>
        <w:t xml:space="preserve"> m</w:t>
      </w:r>
      <w:r w:rsidRPr="00BB4CFB">
        <w:rPr>
          <w:rFonts w:cs="Tahoma"/>
          <w:iCs/>
          <w:szCs w:val="20"/>
          <w:vertAlign w:val="superscript"/>
        </w:rPr>
        <w:t>2</w:t>
      </w:r>
      <w:r w:rsidRPr="00BB4CFB">
        <w:rPr>
          <w:rFonts w:cs="Tahoma"/>
          <w:iCs/>
          <w:szCs w:val="20"/>
        </w:rPr>
        <w:t>, s</w:t>
      </w:r>
      <w:r>
        <w:rPr>
          <w:rFonts w:cs="Tahoma"/>
          <w:iCs/>
          <w:szCs w:val="20"/>
        </w:rPr>
        <w:t> </w:t>
      </w:r>
      <w:r w:rsidRPr="00BB4CFB">
        <w:rPr>
          <w:rFonts w:cs="Tahoma"/>
          <w:iCs/>
          <w:szCs w:val="20"/>
        </w:rPr>
        <w:t>pan</w:t>
      </w:r>
      <w:r>
        <w:rPr>
          <w:rFonts w:cs="Tahoma"/>
          <w:iCs/>
          <w:szCs w:val="20"/>
        </w:rPr>
        <w:t xml:space="preserve">í </w:t>
      </w:r>
      <w:r w:rsidR="00B33345">
        <w:rPr>
          <w:rFonts w:cs="Tahoma"/>
          <w:iCs/>
          <w:szCs w:val="20"/>
        </w:rPr>
        <w:t>XX</w:t>
      </w:r>
      <w:r w:rsidRPr="00BB4CFB">
        <w:rPr>
          <w:rFonts w:cs="Tahoma"/>
          <w:iCs/>
          <w:szCs w:val="20"/>
        </w:rPr>
        <w:t xml:space="preserve">,  přičemž smlouva bude uzavřena na dobu určitou </w:t>
      </w:r>
      <w:r>
        <w:rPr>
          <w:rFonts w:cs="Tahoma"/>
          <w:iCs/>
          <w:szCs w:val="20"/>
        </w:rPr>
        <w:t>1 měsíc</w:t>
      </w:r>
      <w:r w:rsidRPr="00BB4CFB">
        <w:rPr>
          <w:rFonts w:cs="Tahoma"/>
          <w:iCs/>
          <w:szCs w:val="20"/>
        </w:rPr>
        <w:t xml:space="preserve"> s možností prodloužení o další </w:t>
      </w:r>
      <w:r>
        <w:rPr>
          <w:rFonts w:cs="Tahoma"/>
          <w:iCs/>
          <w:szCs w:val="20"/>
        </w:rPr>
        <w:t>1 měsíc</w:t>
      </w:r>
      <w:r w:rsidRPr="00BB4CFB">
        <w:rPr>
          <w:rFonts w:cs="Tahoma"/>
          <w:iCs/>
          <w:szCs w:val="20"/>
        </w:rPr>
        <w:t xml:space="preserve"> formou dodatku k NS, při plnění podmínek vyplývajících z nájmu bytu.</w:t>
      </w:r>
      <w:r w:rsidR="00F5390E">
        <w:rPr>
          <w:rFonts w:cs="Tahoma"/>
          <w:iCs/>
          <w:szCs w:val="20"/>
        </w:rPr>
        <w:t xml:space="preserve"> </w:t>
      </w:r>
      <w:r w:rsidR="00F5390E" w:rsidRPr="005451A7">
        <w:rPr>
          <w:rFonts w:cs="Tahoma"/>
          <w:szCs w:val="20"/>
        </w:rPr>
        <w:t xml:space="preserve">Součástí nájemní smlouvy bude ustanovení, že nájemce uhradí nájemné za bezesmluvní užívání předmětné bytové jednotky za období </w:t>
      </w:r>
      <w:r w:rsidR="00F5390E" w:rsidRPr="005451A7">
        <w:rPr>
          <w:rFonts w:cs="Tahoma"/>
          <w:color w:val="000000" w:themeColor="text1"/>
          <w:szCs w:val="20"/>
        </w:rPr>
        <w:t xml:space="preserve">od </w:t>
      </w:r>
      <w:proofErr w:type="gramStart"/>
      <w:r w:rsidR="00F5390E">
        <w:rPr>
          <w:rFonts w:cs="Tahoma"/>
          <w:color w:val="000000" w:themeColor="text1"/>
          <w:szCs w:val="20"/>
        </w:rPr>
        <w:t>0</w:t>
      </w:r>
      <w:r w:rsidR="00F5390E" w:rsidRPr="005451A7">
        <w:rPr>
          <w:rFonts w:cs="Tahoma"/>
          <w:color w:val="000000" w:themeColor="text1"/>
          <w:szCs w:val="20"/>
        </w:rPr>
        <w:t>1.</w:t>
      </w:r>
      <w:r w:rsidR="00F5390E">
        <w:rPr>
          <w:rFonts w:cs="Tahoma"/>
          <w:color w:val="000000" w:themeColor="text1"/>
          <w:szCs w:val="20"/>
        </w:rPr>
        <w:t>02</w:t>
      </w:r>
      <w:r w:rsidR="00F5390E" w:rsidRPr="005451A7">
        <w:rPr>
          <w:rFonts w:cs="Tahoma"/>
          <w:color w:val="000000" w:themeColor="text1"/>
          <w:szCs w:val="20"/>
        </w:rPr>
        <w:t>.202</w:t>
      </w:r>
      <w:r w:rsidR="00F5390E">
        <w:rPr>
          <w:rFonts w:cs="Tahoma"/>
          <w:color w:val="000000" w:themeColor="text1"/>
          <w:szCs w:val="20"/>
        </w:rPr>
        <w:t>3</w:t>
      </w:r>
      <w:proofErr w:type="gramEnd"/>
      <w:r w:rsidR="00F5390E" w:rsidRPr="005451A7">
        <w:rPr>
          <w:rFonts w:cs="Tahoma"/>
          <w:color w:val="000000" w:themeColor="text1"/>
          <w:szCs w:val="20"/>
        </w:rPr>
        <w:t xml:space="preserve"> do </w:t>
      </w:r>
      <w:r w:rsidR="00F5390E">
        <w:rPr>
          <w:rFonts w:cs="Tahoma"/>
          <w:color w:val="000000" w:themeColor="text1"/>
          <w:szCs w:val="20"/>
        </w:rPr>
        <w:t>28</w:t>
      </w:r>
      <w:r w:rsidR="00F5390E" w:rsidRPr="005451A7">
        <w:rPr>
          <w:rFonts w:cs="Tahoma"/>
          <w:color w:val="000000" w:themeColor="text1"/>
          <w:szCs w:val="20"/>
        </w:rPr>
        <w:t>.</w:t>
      </w:r>
      <w:r w:rsidR="00F5390E">
        <w:rPr>
          <w:rFonts w:cs="Tahoma"/>
          <w:color w:val="000000" w:themeColor="text1"/>
          <w:szCs w:val="20"/>
        </w:rPr>
        <w:t>02</w:t>
      </w:r>
      <w:r w:rsidR="00F5390E" w:rsidRPr="005451A7">
        <w:rPr>
          <w:rFonts w:cs="Tahoma"/>
          <w:color w:val="000000" w:themeColor="text1"/>
          <w:szCs w:val="20"/>
        </w:rPr>
        <w:t>.202</w:t>
      </w:r>
      <w:r w:rsidR="00F5390E">
        <w:rPr>
          <w:rFonts w:cs="Tahoma"/>
          <w:color w:val="000000" w:themeColor="text1"/>
          <w:szCs w:val="20"/>
        </w:rPr>
        <w:t>3</w:t>
      </w:r>
      <w:r w:rsidR="00F5390E" w:rsidRPr="005451A7">
        <w:rPr>
          <w:rFonts w:cs="Tahoma"/>
          <w:color w:val="000000" w:themeColor="text1"/>
          <w:szCs w:val="20"/>
        </w:rPr>
        <w:t xml:space="preserve">. </w:t>
      </w:r>
      <w:r w:rsidRPr="00BB4CFB">
        <w:rPr>
          <w:rFonts w:cs="Tahoma"/>
          <w:iCs/>
          <w:szCs w:val="20"/>
        </w:rPr>
        <w:t xml:space="preserve">Nájemné a zálohové úhrady </w:t>
      </w:r>
      <w:r w:rsidRPr="00BB4CFB">
        <w:rPr>
          <w:rFonts w:cs="Tahoma"/>
          <w:iCs/>
          <w:szCs w:val="20"/>
        </w:rPr>
        <w:lastRenderedPageBreak/>
        <w:t xml:space="preserve">za plnění spojená s užíváním bytu budou hrazeny vždy nejpozději do 25. dne v měsíci. Měsíční nájemné pro tuto bytovou jednotku je stanoveno ve výši </w:t>
      </w:r>
      <w:r w:rsidRPr="00316AAD">
        <w:rPr>
          <w:rFonts w:cs="Tahoma"/>
          <w:iCs/>
          <w:szCs w:val="20"/>
        </w:rPr>
        <w:t>6.486 Kč</w:t>
      </w:r>
      <w:r w:rsidRPr="00BB4CFB">
        <w:rPr>
          <w:rFonts w:cs="Tahoma"/>
          <w:iCs/>
          <w:szCs w:val="20"/>
        </w:rPr>
        <w:t>. V nájemní smlouvě bude sjednána inflační doložka.</w:t>
      </w:r>
      <w:r w:rsidRPr="00BB4CFB">
        <w:rPr>
          <w:rFonts w:cs="Tahoma"/>
          <w:szCs w:val="20"/>
        </w:rPr>
        <w:t xml:space="preserve"> </w:t>
      </w:r>
    </w:p>
    <w:p w14:paraId="09E90211" w14:textId="77777777" w:rsidR="00606749" w:rsidRDefault="00606749" w:rsidP="00606749">
      <w:pPr>
        <w:spacing w:after="0"/>
        <w:rPr>
          <w:rFonts w:cs="Tahoma"/>
          <w:szCs w:val="20"/>
        </w:rPr>
      </w:pPr>
      <w:r w:rsidRPr="00BB4CFB">
        <w:rPr>
          <w:rFonts w:cs="Tahoma"/>
          <w:szCs w:val="20"/>
        </w:rPr>
        <w:t>Podmínkou uzavření smlouvy o nájmu bytu je složení kauce ve výši trojnásobku měsíčního nájemného, která činí</w:t>
      </w:r>
      <w:r>
        <w:rPr>
          <w:rFonts w:cs="Tahoma"/>
          <w:szCs w:val="20"/>
        </w:rPr>
        <w:t xml:space="preserve"> 19.458</w:t>
      </w:r>
      <w:r w:rsidRPr="00DE2D45">
        <w:rPr>
          <w:rFonts w:cs="Tahoma"/>
          <w:szCs w:val="20"/>
        </w:rPr>
        <w:t xml:space="preserve">  Kč.</w:t>
      </w:r>
      <w:r w:rsidRPr="00BB4CFB">
        <w:rPr>
          <w:rFonts w:cs="Tahoma"/>
          <w:szCs w:val="20"/>
        </w:rPr>
        <w:t xml:space="preserve"> Kauce musí být složena před uzavřením nájemní smlouvy na účet vedený městem Strakonice, 111471921/0300, v. s. </w:t>
      </w:r>
      <w:r w:rsidRPr="00BB4CFB">
        <w:rPr>
          <w:rFonts w:cs="Tahoma"/>
          <w:color w:val="000000"/>
          <w:szCs w:val="20"/>
        </w:rPr>
        <w:t>0037200</w:t>
      </w:r>
      <w:r>
        <w:rPr>
          <w:rFonts w:cs="Tahoma"/>
          <w:color w:val="000000"/>
          <w:szCs w:val="20"/>
        </w:rPr>
        <w:t>2</w:t>
      </w:r>
      <w:r w:rsidRPr="00BB4CFB">
        <w:rPr>
          <w:rFonts w:cs="Tahoma"/>
          <w:color w:val="000000"/>
          <w:szCs w:val="20"/>
        </w:rPr>
        <w:t>01, spravovaný</w:t>
      </w:r>
      <w:r w:rsidRPr="00BB4CFB">
        <w:rPr>
          <w:rFonts w:cs="Tahoma"/>
          <w:szCs w:val="20"/>
        </w:rPr>
        <w:t xml:space="preserve"> TS Strakonice, s.</w:t>
      </w:r>
      <w:r>
        <w:rPr>
          <w:rFonts w:cs="Tahoma"/>
          <w:szCs w:val="20"/>
        </w:rPr>
        <w:t xml:space="preserve"> </w:t>
      </w:r>
      <w:r w:rsidRPr="00BB4CFB">
        <w:rPr>
          <w:rFonts w:cs="Tahoma"/>
          <w:szCs w:val="20"/>
        </w:rPr>
        <w:t>r.</w:t>
      </w:r>
      <w:r>
        <w:rPr>
          <w:rFonts w:cs="Tahoma"/>
          <w:szCs w:val="20"/>
        </w:rPr>
        <w:t xml:space="preserve"> </w:t>
      </w:r>
      <w:r w:rsidRPr="00BB4CFB">
        <w:rPr>
          <w:rFonts w:cs="Tahoma"/>
          <w:szCs w:val="20"/>
        </w:rPr>
        <w:t>o.</w:t>
      </w:r>
    </w:p>
    <w:p w14:paraId="3E164CA9" w14:textId="16DDBB06" w:rsidR="00606749" w:rsidRPr="00E6510B" w:rsidRDefault="00606749" w:rsidP="00606749">
      <w:pPr>
        <w:spacing w:after="0"/>
        <w:rPr>
          <w:rFonts w:cs="Tahoma"/>
          <w:color w:val="000000" w:themeColor="text1"/>
          <w:szCs w:val="20"/>
        </w:rPr>
      </w:pPr>
      <w:r w:rsidRPr="00E6510B">
        <w:rPr>
          <w:rFonts w:cs="Tahoma"/>
          <w:bCs/>
          <w:color w:val="000000" w:themeColor="text1"/>
          <w:szCs w:val="20"/>
        </w:rPr>
        <w:t>Zá</w:t>
      </w:r>
      <w:r w:rsidRPr="00E6510B">
        <w:rPr>
          <w:rFonts w:cs="Tahoma"/>
          <w:color w:val="000000" w:themeColor="text1"/>
          <w:szCs w:val="20"/>
        </w:rPr>
        <w:t xml:space="preserve">roveň předmětem smlouvy o nájmu bytu bude ustanovení, že nájemce po dohodě s pronajímatelem uznává dluh ve výši </w:t>
      </w:r>
      <w:r w:rsidR="00F5390E">
        <w:rPr>
          <w:rFonts w:cs="Tahoma"/>
          <w:color w:val="000000" w:themeColor="text1"/>
          <w:szCs w:val="20"/>
        </w:rPr>
        <w:t>27.916</w:t>
      </w:r>
      <w:r w:rsidRPr="00E6510B">
        <w:rPr>
          <w:rFonts w:cs="Tahoma"/>
          <w:color w:val="000000" w:themeColor="text1"/>
          <w:szCs w:val="20"/>
        </w:rPr>
        <w:t xml:space="preserve"> Kč, který má dlužník paní </w:t>
      </w:r>
      <w:r w:rsidR="00B33345">
        <w:rPr>
          <w:rFonts w:cs="Tahoma"/>
          <w:color w:val="000000" w:themeColor="text1"/>
          <w:szCs w:val="20"/>
        </w:rPr>
        <w:t>XX</w:t>
      </w:r>
      <w:r w:rsidRPr="00E6510B">
        <w:rPr>
          <w:rFonts w:cs="Tahoma"/>
          <w:color w:val="000000" w:themeColor="text1"/>
          <w:szCs w:val="20"/>
        </w:rPr>
        <w:t>, vůči  pronajímateli. Jedná se o dluh na nájemném a službách spojených s užíváním bytu. Nájemce se zavazuje tento dluh uhradit v pravidelných splátkách v minimální částce</w:t>
      </w:r>
      <w:r w:rsidRPr="00ED07C3">
        <w:rPr>
          <w:rFonts w:cs="Tahoma"/>
          <w:color w:val="000000" w:themeColor="text1"/>
          <w:szCs w:val="20"/>
        </w:rPr>
        <w:t xml:space="preserve"> </w:t>
      </w:r>
      <w:r w:rsidRPr="00E6510B">
        <w:rPr>
          <w:rFonts w:cs="Tahoma"/>
          <w:color w:val="000000" w:themeColor="text1"/>
          <w:szCs w:val="20"/>
        </w:rPr>
        <w:t xml:space="preserve"> </w:t>
      </w:r>
      <w:r w:rsidRPr="00ED07C3">
        <w:rPr>
          <w:rFonts w:cs="Tahoma"/>
          <w:color w:val="000000" w:themeColor="text1"/>
          <w:szCs w:val="20"/>
        </w:rPr>
        <w:t>3.</w:t>
      </w:r>
      <w:r>
        <w:rPr>
          <w:rFonts w:cs="Tahoma"/>
          <w:color w:val="000000" w:themeColor="text1"/>
          <w:szCs w:val="20"/>
        </w:rPr>
        <w:t>000</w:t>
      </w:r>
      <w:r w:rsidRPr="00E6510B">
        <w:rPr>
          <w:rFonts w:cs="Tahoma"/>
          <w:color w:val="000000" w:themeColor="text1"/>
          <w:szCs w:val="20"/>
        </w:rPr>
        <w:t xml:space="preserve"> Kč měsíčně, splatných vždy do 25. dne v měsíci počínaje měsícem následujícím po uzavření tohoto dodatku, pod ztrátou výhody splátek. Nedodržení tohoto splátkového kalendáře bude považováno za porušení této smlouvy o nájmu bytu s právem pronajímatele odmítnout prodloužení nájemní smlouvy. </w:t>
      </w:r>
    </w:p>
    <w:p w14:paraId="19976036" w14:textId="391490D0" w:rsidR="00606749" w:rsidRPr="00407D8C" w:rsidRDefault="00606749" w:rsidP="00606749">
      <w:pPr>
        <w:pStyle w:val="Nadpis3"/>
        <w:rPr>
          <w:rFonts w:cs="Tahoma"/>
          <w:color w:val="000000"/>
          <w:szCs w:val="20"/>
        </w:rPr>
      </w:pPr>
      <w:r w:rsidRPr="00407D8C">
        <w:rPr>
          <w:rFonts w:cs="Tahoma"/>
          <w:color w:val="000000"/>
          <w:szCs w:val="20"/>
        </w:rPr>
        <w:t>I</w:t>
      </w:r>
      <w:r>
        <w:rPr>
          <w:rFonts w:cs="Tahoma"/>
          <w:color w:val="000000"/>
          <w:szCs w:val="20"/>
        </w:rPr>
        <w:t>I</w:t>
      </w:r>
      <w:r w:rsidRPr="00407D8C">
        <w:rPr>
          <w:rFonts w:cs="Tahoma"/>
          <w:color w:val="000000"/>
          <w:szCs w:val="20"/>
        </w:rPr>
        <w:t xml:space="preserve">. </w:t>
      </w:r>
      <w:r>
        <w:rPr>
          <w:rFonts w:cs="Tahoma"/>
          <w:color w:val="000000"/>
          <w:szCs w:val="20"/>
        </w:rPr>
        <w:t>Pověřuje</w:t>
      </w:r>
    </w:p>
    <w:p w14:paraId="13DF0B3B" w14:textId="5CFCBEFA" w:rsidR="00BA3900" w:rsidRDefault="00606749" w:rsidP="003A4F0F">
      <w:pPr>
        <w:spacing w:after="0"/>
        <w:rPr>
          <w:lang w:eastAsia="cs-CZ"/>
        </w:rPr>
      </w:pPr>
      <w:r>
        <w:rPr>
          <w:lang w:eastAsia="cs-CZ"/>
        </w:rPr>
        <w:t xml:space="preserve">starostu podpisem předmětné smlouvy. </w:t>
      </w:r>
    </w:p>
    <w:p w14:paraId="3C363ECB" w14:textId="77777777" w:rsidR="003A4F0F" w:rsidRDefault="003A4F0F" w:rsidP="003A4F0F">
      <w:pPr>
        <w:spacing w:after="0"/>
        <w:rPr>
          <w:rFonts w:eastAsia="Times New Roman" w:cs="Tahoma"/>
          <w:szCs w:val="20"/>
          <w:lang w:eastAsia="cs-CZ"/>
        </w:rPr>
      </w:pPr>
    </w:p>
    <w:p w14:paraId="6F3A609F" w14:textId="3DDF77CE" w:rsidR="00007541" w:rsidRPr="00007541" w:rsidRDefault="003A4F0F" w:rsidP="003A4F0F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20</w:t>
      </w:r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</w:t>
      </w:r>
      <w:r w:rsidR="00B33345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Ž</w:t>
      </w:r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ádost o výpůjčku pozemku </w:t>
      </w:r>
    </w:p>
    <w:p w14:paraId="0C3EB85C" w14:textId="64D0024E" w:rsidR="00007541" w:rsidRPr="00007541" w:rsidRDefault="00007541" w:rsidP="00007541">
      <w:pPr>
        <w:spacing w:after="0"/>
        <w:jc w:val="left"/>
        <w:rPr>
          <w:rFonts w:eastAsia="Calibri" w:cs="Tahoma"/>
          <w:szCs w:val="20"/>
        </w:rPr>
      </w:pPr>
    </w:p>
    <w:p w14:paraId="5D334AA2" w14:textId="77777777" w:rsidR="00007541" w:rsidRPr="00007541" w:rsidRDefault="00007541" w:rsidP="0000754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07541">
        <w:rPr>
          <w:rFonts w:eastAsia="Calibri" w:cs="Tahoma"/>
          <w:b/>
          <w:szCs w:val="20"/>
          <w:u w:val="single"/>
        </w:rPr>
        <w:t xml:space="preserve">Návrh usnesení: </w:t>
      </w:r>
    </w:p>
    <w:p w14:paraId="13C2FEF2" w14:textId="77777777" w:rsidR="00007541" w:rsidRPr="00007541" w:rsidRDefault="00007541" w:rsidP="00007541">
      <w:pPr>
        <w:spacing w:after="0"/>
        <w:jc w:val="left"/>
        <w:rPr>
          <w:rFonts w:eastAsia="Calibri" w:cs="Tahoma"/>
          <w:szCs w:val="20"/>
        </w:rPr>
      </w:pPr>
      <w:r w:rsidRPr="00007541">
        <w:rPr>
          <w:rFonts w:eastAsia="Calibri" w:cs="Tahoma"/>
          <w:szCs w:val="20"/>
        </w:rPr>
        <w:t>RM po projednání</w:t>
      </w:r>
    </w:p>
    <w:p w14:paraId="3ABB5871" w14:textId="77777777" w:rsidR="00007541" w:rsidRPr="00007541" w:rsidRDefault="00007541" w:rsidP="0000754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7541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403CA850" w14:textId="50BF5C45" w:rsidR="00007541" w:rsidRPr="00007541" w:rsidRDefault="00007541" w:rsidP="00007541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>uzavření smlouvy o výpůjčce, týkající se části pozemku parcelní číslo o výměře cca 41 m</w:t>
      </w:r>
      <w:r w:rsidRPr="00007541">
        <w:rPr>
          <w:rFonts w:eastAsia="Times New Roman" w:cs="Tahoma"/>
          <w:szCs w:val="20"/>
          <w:vertAlign w:val="superscript"/>
          <w:lang w:eastAsia="cs-CZ"/>
        </w:rPr>
        <w:t>2</w:t>
      </w:r>
      <w:r w:rsidRPr="00007541">
        <w:rPr>
          <w:rFonts w:eastAsia="Times New Roman" w:cs="Tahoma"/>
          <w:szCs w:val="20"/>
          <w:lang w:eastAsia="cs-CZ"/>
        </w:rPr>
        <w:t xml:space="preserve">  v katastrálním území Strakonic, za účelem využívání pozemku jako vstup pro svoji zahradu.  </w:t>
      </w:r>
    </w:p>
    <w:p w14:paraId="7211E6EB" w14:textId="1E2860DD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 xml:space="preserve">Smlouva o výpůjčce bude uzavřena s paní </w:t>
      </w:r>
      <w:r w:rsidR="00B33345">
        <w:rPr>
          <w:rFonts w:eastAsia="Times New Roman" w:cs="Tahoma"/>
          <w:szCs w:val="20"/>
          <w:lang w:eastAsia="cs-CZ"/>
        </w:rPr>
        <w:t>XX</w:t>
      </w:r>
      <w:r w:rsidRPr="00007541">
        <w:rPr>
          <w:rFonts w:eastAsia="Times New Roman" w:cs="Tahoma"/>
          <w:szCs w:val="20"/>
          <w:lang w:eastAsia="cs-CZ"/>
        </w:rPr>
        <w:t>.</w:t>
      </w:r>
    </w:p>
    <w:p w14:paraId="33D4A7C1" w14:textId="77777777" w:rsidR="00007541" w:rsidRPr="00007541" w:rsidRDefault="00007541" w:rsidP="00007541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bCs/>
          <w:iCs/>
          <w:snapToGrid w:val="0"/>
          <w:szCs w:val="20"/>
          <w:lang w:eastAsia="cs-CZ"/>
        </w:rPr>
        <w:t xml:space="preserve">Smlouva o výpůjčce bude uzavřena, na dobu neurčitou, počínaje datem podpisu předmětné smlouvy s tříměsíční výpovědní lhůtou. </w:t>
      </w:r>
      <w:r w:rsidRPr="00007541">
        <w:rPr>
          <w:rFonts w:eastAsia="Times New Roman" w:cs="Tahoma"/>
          <w:snapToGrid w:val="0"/>
          <w:szCs w:val="20"/>
          <w:lang w:eastAsia="cs-CZ"/>
        </w:rPr>
        <w:t>Výpovědní lhůta počíná běžet prvého dne měsíce následujícího po doručení písemné výpovědi druhé smluvní straně.</w:t>
      </w:r>
    </w:p>
    <w:p w14:paraId="00345DA0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napToGrid w:val="0"/>
          <w:szCs w:val="20"/>
          <w:lang w:eastAsia="cs-CZ"/>
        </w:rPr>
        <w:t>Smlouvu lze ukončit rovněž vzájemnou dohodou smluvních stran.</w:t>
      </w:r>
      <w:r w:rsidRPr="00007541">
        <w:rPr>
          <w:rFonts w:eastAsia="Times New Roman" w:cs="Tahoma"/>
          <w:szCs w:val="20"/>
          <w:lang w:eastAsia="cs-CZ"/>
        </w:rPr>
        <w:t xml:space="preserve"> Dále lze užívací vztah ukončit odstoupením od smlouvy, pokud vypůjčitel neplní řádně a včas své povinnosti vyplývající z této smlouvy, a to ani přes písemnou výzvu </w:t>
      </w:r>
      <w:proofErr w:type="spellStart"/>
      <w:r w:rsidRPr="00007541">
        <w:rPr>
          <w:rFonts w:eastAsia="Times New Roman" w:cs="Tahoma"/>
          <w:szCs w:val="20"/>
          <w:lang w:eastAsia="cs-CZ"/>
        </w:rPr>
        <w:t>půjčitele</w:t>
      </w:r>
      <w:proofErr w:type="spellEnd"/>
      <w:r w:rsidRPr="00007541">
        <w:rPr>
          <w:rFonts w:eastAsia="Times New Roman" w:cs="Tahoma"/>
          <w:szCs w:val="20"/>
          <w:lang w:eastAsia="cs-CZ"/>
        </w:rPr>
        <w:t xml:space="preserve"> ke splnění takové povinnosti a v dodatečně stanovené přiměřené lhůtě ke splnění takové povinnosti, která nesmí být kratší 14 dní. Smlouva se ruší ke dni doručení písemného oznámení o odstoupení. Bez předchozí písemné výzvy a stanovené lhůty ke splnění konkrétní nesplněné povinnosti vypůjčitele není </w:t>
      </w:r>
      <w:proofErr w:type="spellStart"/>
      <w:r w:rsidRPr="00007541">
        <w:rPr>
          <w:rFonts w:eastAsia="Times New Roman" w:cs="Tahoma"/>
          <w:szCs w:val="20"/>
          <w:lang w:eastAsia="cs-CZ"/>
        </w:rPr>
        <w:t>půjčitel</w:t>
      </w:r>
      <w:proofErr w:type="spellEnd"/>
      <w:r w:rsidRPr="00007541">
        <w:rPr>
          <w:rFonts w:eastAsia="Times New Roman" w:cs="Tahoma"/>
          <w:szCs w:val="20"/>
          <w:lang w:eastAsia="cs-CZ"/>
        </w:rPr>
        <w:t xml:space="preserve"> oprávněn od smlouvy odstoupit.</w:t>
      </w:r>
    </w:p>
    <w:p w14:paraId="73F873AD" w14:textId="77777777" w:rsidR="00007541" w:rsidRPr="00007541" w:rsidRDefault="00007541" w:rsidP="00007541">
      <w:pPr>
        <w:spacing w:after="0"/>
        <w:rPr>
          <w:rFonts w:eastAsia="Times New Roman" w:cs="Tahoma"/>
          <w:bCs/>
          <w:szCs w:val="20"/>
          <w:lang w:eastAsia="cs-CZ"/>
        </w:rPr>
      </w:pPr>
      <w:r w:rsidRPr="00007541">
        <w:rPr>
          <w:rFonts w:eastAsia="Times New Roman" w:cs="Tahoma"/>
          <w:bCs/>
          <w:szCs w:val="20"/>
          <w:lang w:eastAsia="cs-CZ"/>
        </w:rPr>
        <w:t xml:space="preserve">Výše pokut stanovených v předmětné smlouvě, týkající se všech závazků vypůjčitele k předmětu výpůjčky, využívat předmět výpůjčky pouze pro sjednaný účel, udržovat na vlastní náklady předmět výpůjčky, jakož i jeho bezprostřední okolí v řádném stavu, dále je povinen odstranit následky tohoto porušení (uvést pozemek do pořádku), umožnit </w:t>
      </w:r>
      <w:proofErr w:type="spellStart"/>
      <w:r w:rsidRPr="00007541">
        <w:rPr>
          <w:rFonts w:eastAsia="Times New Roman" w:cs="Tahoma"/>
          <w:bCs/>
          <w:szCs w:val="20"/>
          <w:lang w:eastAsia="cs-CZ"/>
        </w:rPr>
        <w:t>půjčiteli</w:t>
      </w:r>
      <w:proofErr w:type="spellEnd"/>
      <w:r w:rsidRPr="00007541">
        <w:rPr>
          <w:rFonts w:eastAsia="Times New Roman" w:cs="Tahoma"/>
          <w:bCs/>
          <w:szCs w:val="20"/>
          <w:lang w:eastAsia="cs-CZ"/>
        </w:rPr>
        <w:t xml:space="preserve"> přístup k předmětu výpůjčky, aby zjistil, jaký je jeho stav, jak vypůjčitel předmět výpůjčky udržuje, vypůjčitel je povinen tuto prohlídku umožnit po předběžném oznámení ve vhodnou denní dobu a předložit všechny vyžádané doklady, při ukončení smluvního vztahu zcela vyklidit předmětnou část pozemku a uvést ji do původního stavu, pokud se smluvní strany nedohodnou jinak, nevyklidí-li vypůjčitel předmětnou část pozemku ve stanovené lhůtě tj. ke dni ukončení smluvního vztahu a neuvede-li ji do požadovaného stavu, dohodly se smluvní strany, že je </w:t>
      </w:r>
      <w:proofErr w:type="spellStart"/>
      <w:r w:rsidRPr="00007541">
        <w:rPr>
          <w:rFonts w:eastAsia="Times New Roman" w:cs="Tahoma"/>
          <w:bCs/>
          <w:szCs w:val="20"/>
          <w:lang w:eastAsia="cs-CZ"/>
        </w:rPr>
        <w:t>půjčitel</w:t>
      </w:r>
      <w:proofErr w:type="spellEnd"/>
      <w:r w:rsidRPr="00007541">
        <w:rPr>
          <w:rFonts w:eastAsia="Times New Roman" w:cs="Tahoma"/>
          <w:bCs/>
          <w:szCs w:val="20"/>
          <w:lang w:eastAsia="cs-CZ"/>
        </w:rPr>
        <w:t xml:space="preserve"> oprávněn předmětnou část pozemku vyklidit a zrekultivovat sám, a to na náklady vypůjčitele, bez písemného souhlasu </w:t>
      </w:r>
      <w:proofErr w:type="spellStart"/>
      <w:r w:rsidRPr="00007541">
        <w:rPr>
          <w:rFonts w:eastAsia="Times New Roman" w:cs="Tahoma"/>
          <w:bCs/>
          <w:szCs w:val="20"/>
          <w:lang w:eastAsia="cs-CZ"/>
        </w:rPr>
        <w:t>půjčitele</w:t>
      </w:r>
      <w:proofErr w:type="spellEnd"/>
      <w:r w:rsidRPr="00007541">
        <w:rPr>
          <w:rFonts w:eastAsia="Times New Roman" w:cs="Tahoma"/>
          <w:bCs/>
          <w:szCs w:val="20"/>
          <w:lang w:eastAsia="cs-CZ"/>
        </w:rPr>
        <w:t xml:space="preserve"> nesmí vypůjčenou nemovitost přenechat k užívání třetí osobě,  jsou stanoveny na výši 10.000 Kč za každý započatý den, v němž je tato povinnost porušena. </w:t>
      </w:r>
    </w:p>
    <w:p w14:paraId="1D7AA8AA" w14:textId="77777777" w:rsidR="00007541" w:rsidRPr="00007541" w:rsidRDefault="00007541" w:rsidP="00007541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snapToGrid w:val="0"/>
          <w:szCs w:val="20"/>
          <w:lang w:eastAsia="cs-CZ"/>
        </w:rPr>
        <w:t xml:space="preserve">Všechny smluvní pokuty sjednané dle této smlouvy jsou splatné do 14 dnů poté, co bude písemná výzva </w:t>
      </w:r>
      <w:proofErr w:type="spellStart"/>
      <w:r w:rsidRPr="00007541">
        <w:rPr>
          <w:rFonts w:eastAsia="Times New Roman" w:cs="Tahoma"/>
          <w:snapToGrid w:val="0"/>
          <w:szCs w:val="20"/>
          <w:lang w:eastAsia="cs-CZ"/>
        </w:rPr>
        <w:t>půjčitele</w:t>
      </w:r>
      <w:proofErr w:type="spellEnd"/>
      <w:r w:rsidRPr="00007541">
        <w:rPr>
          <w:rFonts w:eastAsia="Times New Roman" w:cs="Tahoma"/>
          <w:snapToGrid w:val="0"/>
          <w:szCs w:val="20"/>
          <w:lang w:eastAsia="cs-CZ"/>
        </w:rPr>
        <w:t xml:space="preserve">  doručena vypůjčitelům.   </w:t>
      </w:r>
    </w:p>
    <w:p w14:paraId="05A54A84" w14:textId="77777777" w:rsidR="00007541" w:rsidRPr="00007541" w:rsidRDefault="00007541" w:rsidP="00007541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snapToGrid w:val="0"/>
          <w:szCs w:val="20"/>
          <w:lang w:eastAsia="cs-CZ"/>
        </w:rPr>
        <w:t xml:space="preserve">Povinností zaplatit smluvní pokutu není dotčeno právo na náhradu škody, a to ani co do výše, v níž případně náhrada škody smluvní pokutu přesáhne. </w:t>
      </w:r>
    </w:p>
    <w:p w14:paraId="31286BBE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>Smluvní pokuty se sjednávají bez ohledu na zavinění vypůjčitele. Jejich sjednáním není dotčeno právo na náhradu škody a vydání bezdůvodného obohacení, které lze uplatňovat samostatně vedle sjednaných smluvních pokut.</w:t>
      </w:r>
    </w:p>
    <w:p w14:paraId="76BA1DEE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 xml:space="preserve">Smluvní strany jsou povinny vzájemně se informovat o změně své adresy uvedené ve smlouvě. Nebude-li takováto (i opakovaná) změna neprodleně písemně oznámena druhé smluvní straně, budou veškeré písemnosti související se smluvním vztahem doručovány na původní adresu uvedenou ve smlouvě, popř. jinou naposledy uvedenou adresu. V případě, že bude i druhý pokus o doručení na poslední známou </w:t>
      </w:r>
      <w:r w:rsidRPr="00007541">
        <w:rPr>
          <w:rFonts w:eastAsia="Times New Roman" w:cs="Tahoma"/>
          <w:szCs w:val="20"/>
          <w:lang w:eastAsia="cs-CZ"/>
        </w:rPr>
        <w:lastRenderedPageBreak/>
        <w:t xml:space="preserve">adresu bezvýsledný, má se za to, že bylo doručeno třetího dne následujícího po vrácení zásilky jako nedoručitelné zpět odesílateli. </w:t>
      </w:r>
    </w:p>
    <w:p w14:paraId="5D1B1F5B" w14:textId="77777777" w:rsidR="00007541" w:rsidRPr="00007541" w:rsidRDefault="00007541" w:rsidP="0000754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7541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748ED579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26A086FC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</w:p>
    <w:p w14:paraId="686E2A22" w14:textId="1686CA4D" w:rsidR="00007541" w:rsidRPr="00007541" w:rsidRDefault="003A4F0F" w:rsidP="00007541">
      <w:pPr>
        <w:keepNext/>
        <w:spacing w:after="0"/>
        <w:outlineLvl w:val="1"/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</w:pPr>
      <w:r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21</w:t>
      </w:r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) double </w:t>
      </w:r>
      <w:proofErr w:type="spellStart"/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>shop</w:t>
      </w:r>
      <w:proofErr w:type="spellEnd"/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s. r. o., Jaurisova 515/4, Michle, 140 00 Praha 4 – žádost  </w:t>
      </w:r>
      <w:r w:rsidR="009440D8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          </w:t>
      </w:r>
      <w:r w:rsidR="00007541" w:rsidRPr="00007541">
        <w:rPr>
          <w:rFonts w:eastAsia="Times New Roman" w:cs="Times New Roman"/>
          <w:b/>
          <w:bCs/>
          <w:sz w:val="24"/>
          <w:szCs w:val="24"/>
          <w:u w:val="single"/>
          <w:lang w:eastAsia="cs-CZ"/>
        </w:rPr>
        <w:t xml:space="preserve">o pronájem pozemku </w:t>
      </w:r>
    </w:p>
    <w:p w14:paraId="655354B5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</w:p>
    <w:p w14:paraId="31FBDCA8" w14:textId="77777777" w:rsidR="00007541" w:rsidRPr="00007541" w:rsidRDefault="00007541" w:rsidP="00007541">
      <w:pPr>
        <w:spacing w:after="0"/>
        <w:jc w:val="left"/>
        <w:rPr>
          <w:rFonts w:eastAsia="Calibri" w:cs="Tahoma"/>
          <w:b/>
          <w:szCs w:val="20"/>
          <w:u w:val="single"/>
        </w:rPr>
      </w:pPr>
      <w:r w:rsidRPr="00007541">
        <w:rPr>
          <w:rFonts w:eastAsia="Calibri" w:cs="Tahoma"/>
          <w:b/>
          <w:szCs w:val="20"/>
          <w:u w:val="single"/>
        </w:rPr>
        <w:t xml:space="preserve">Návrh usnesení: </w:t>
      </w:r>
    </w:p>
    <w:p w14:paraId="264CF1E6" w14:textId="77777777" w:rsidR="00007541" w:rsidRPr="00007541" w:rsidRDefault="00007541" w:rsidP="00007541">
      <w:pPr>
        <w:spacing w:after="0"/>
        <w:jc w:val="left"/>
        <w:rPr>
          <w:rFonts w:eastAsia="Calibri" w:cs="Tahoma"/>
          <w:szCs w:val="20"/>
        </w:rPr>
      </w:pPr>
      <w:r w:rsidRPr="00007541">
        <w:rPr>
          <w:rFonts w:eastAsia="Calibri" w:cs="Tahoma"/>
          <w:szCs w:val="20"/>
        </w:rPr>
        <w:t>RM po projednání</w:t>
      </w:r>
    </w:p>
    <w:p w14:paraId="70E8C85D" w14:textId="77777777" w:rsidR="00007541" w:rsidRPr="00007541" w:rsidRDefault="00007541" w:rsidP="0000754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7541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2D5B8063" w14:textId="457F5144" w:rsidR="00007541" w:rsidRPr="00007541" w:rsidRDefault="00007541" w:rsidP="00007541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>uzavření nájemní smlouvy na pronájem části pozemku parcelní číslo o výměře cca 10 m</w:t>
      </w:r>
      <w:r w:rsidRPr="00007541">
        <w:rPr>
          <w:rFonts w:eastAsia="Times New Roman" w:cs="Tahoma"/>
          <w:szCs w:val="20"/>
          <w:vertAlign w:val="superscript"/>
          <w:lang w:eastAsia="cs-CZ"/>
        </w:rPr>
        <w:t>2</w:t>
      </w:r>
      <w:r w:rsidRPr="00007541">
        <w:rPr>
          <w:rFonts w:eastAsia="Times New Roman" w:cs="Tahoma"/>
          <w:szCs w:val="20"/>
          <w:lang w:eastAsia="cs-CZ"/>
        </w:rPr>
        <w:t xml:space="preserve"> v katastrálním území Strakonic, za účelem  zřízení a užívání tak zvané restaurační předzahrádky ke stávající provozovně Pizzerie </w:t>
      </w:r>
      <w:proofErr w:type="spellStart"/>
      <w:r w:rsidRPr="00007541">
        <w:rPr>
          <w:rFonts w:eastAsia="Times New Roman" w:cs="Tahoma"/>
          <w:szCs w:val="20"/>
          <w:lang w:eastAsia="cs-CZ"/>
        </w:rPr>
        <w:t>Magic</w:t>
      </w:r>
      <w:proofErr w:type="spellEnd"/>
      <w:r w:rsidRPr="00007541">
        <w:rPr>
          <w:rFonts w:eastAsia="Times New Roman" w:cs="Tahoma"/>
          <w:szCs w:val="20"/>
          <w:lang w:eastAsia="cs-CZ"/>
        </w:rPr>
        <w:t xml:space="preserve">, Palackého náměstí, Strakonice.  </w:t>
      </w:r>
    </w:p>
    <w:p w14:paraId="2A591F52" w14:textId="77777777" w:rsidR="00007541" w:rsidRPr="00007541" w:rsidRDefault="00007541" w:rsidP="00007541">
      <w:pPr>
        <w:shd w:val="clear" w:color="auto" w:fill="FFFFFF"/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 xml:space="preserve">Nájemní smlouva bude uzavřena se společností double </w:t>
      </w:r>
      <w:proofErr w:type="spellStart"/>
      <w:r w:rsidRPr="00007541">
        <w:rPr>
          <w:rFonts w:eastAsia="Times New Roman" w:cs="Tahoma"/>
          <w:szCs w:val="20"/>
          <w:lang w:eastAsia="cs-CZ"/>
        </w:rPr>
        <w:t>shop</w:t>
      </w:r>
      <w:proofErr w:type="spellEnd"/>
      <w:r w:rsidRPr="00007541">
        <w:rPr>
          <w:rFonts w:eastAsia="Times New Roman" w:cs="Tahoma"/>
          <w:szCs w:val="20"/>
          <w:lang w:eastAsia="cs-CZ"/>
        </w:rPr>
        <w:t xml:space="preserve"> s. r. o. Jaurisova 515/4, Michle, 140 00 Praha 4. </w:t>
      </w:r>
    </w:p>
    <w:p w14:paraId="38135FF6" w14:textId="77777777" w:rsidR="00007541" w:rsidRPr="00007541" w:rsidRDefault="00007541" w:rsidP="00007541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bCs/>
          <w:iCs/>
          <w:snapToGrid w:val="0"/>
          <w:szCs w:val="20"/>
          <w:lang w:eastAsia="cs-CZ"/>
        </w:rPr>
        <w:t xml:space="preserve">Cena nájmu činí 2.500 Kč ročně. Nájemní smlouva bude uzavřena zpětně,  to je od 1. září 2022, na dobu neurčitou, s tříměsíční výpovědní lhůtou. </w:t>
      </w:r>
      <w:r w:rsidRPr="00007541">
        <w:rPr>
          <w:rFonts w:eastAsia="Times New Roman" w:cs="Tahoma"/>
          <w:snapToGrid w:val="0"/>
          <w:szCs w:val="20"/>
          <w:lang w:eastAsia="cs-CZ"/>
        </w:rPr>
        <w:t>Výpovědní lhůta počíná běžet prvého dne měsíce následujícího po doručení písemné výpovědi druhé smluvní straně.</w:t>
      </w:r>
    </w:p>
    <w:p w14:paraId="5A552BAB" w14:textId="77777777" w:rsidR="00007541" w:rsidRPr="00007541" w:rsidRDefault="00007541" w:rsidP="00007541">
      <w:pPr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snapToGrid w:val="0"/>
          <w:szCs w:val="20"/>
          <w:lang w:eastAsia="cs-CZ"/>
        </w:rPr>
        <w:t>Je-li výpověď dávána z důvodu neplacení nájemného po dobu delší než 1 měsíc, činí výpovědní  doba 1 měsíc. Smlouvu lze ukončit rovněž vzájemnou dohodou smluvních stran.</w:t>
      </w:r>
    </w:p>
    <w:p w14:paraId="10792E05" w14:textId="77777777" w:rsidR="00007541" w:rsidRPr="00007541" w:rsidRDefault="00007541" w:rsidP="00007541">
      <w:pPr>
        <w:spacing w:after="0"/>
        <w:rPr>
          <w:rFonts w:eastAsia="Times New Roman" w:cs="Tahoma"/>
          <w:bCs/>
          <w:iCs/>
          <w:snapToGrid w:val="0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 xml:space="preserve">Výše pokut stanovených v předmětné smlouvě, týkající se se všech závazků nájemce k předmětu nájmu, využívat předmět nájmu včetně úklidu veškerého vybavení umístěného na předmětu nájmu každý den, pouze od  </w:t>
      </w:r>
      <w:r w:rsidRPr="00007541">
        <w:rPr>
          <w:rFonts w:eastAsia="Times New Roman" w:cs="Tahoma"/>
          <w:snapToGrid w:val="0"/>
          <w:szCs w:val="20"/>
          <w:lang w:eastAsia="cs-CZ"/>
        </w:rPr>
        <w:t>6</w:t>
      </w:r>
      <w:r w:rsidRPr="00007541">
        <w:rPr>
          <w:rFonts w:eastAsia="Times New Roman" w:cs="Tahoma"/>
          <w:snapToGrid w:val="0"/>
          <w:szCs w:val="20"/>
          <w:vertAlign w:val="superscript"/>
          <w:lang w:eastAsia="cs-CZ"/>
        </w:rPr>
        <w:t>00</w:t>
      </w:r>
      <w:r w:rsidRPr="00007541">
        <w:rPr>
          <w:rFonts w:eastAsia="Times New Roman" w:cs="Tahoma"/>
          <w:snapToGrid w:val="0"/>
          <w:szCs w:val="20"/>
          <w:lang w:eastAsia="cs-CZ"/>
        </w:rPr>
        <w:t>do 22</w:t>
      </w:r>
      <w:r w:rsidRPr="00007541">
        <w:rPr>
          <w:rFonts w:eastAsia="Times New Roman" w:cs="Tahoma"/>
          <w:snapToGrid w:val="0"/>
          <w:szCs w:val="20"/>
          <w:vertAlign w:val="superscript"/>
          <w:lang w:eastAsia="cs-CZ"/>
        </w:rPr>
        <w:t xml:space="preserve">00 </w:t>
      </w:r>
      <w:r w:rsidRPr="00007541">
        <w:rPr>
          <w:rFonts w:eastAsia="Times New Roman" w:cs="Tahoma"/>
          <w:snapToGrid w:val="0"/>
          <w:szCs w:val="20"/>
          <w:lang w:eastAsia="cs-CZ"/>
        </w:rPr>
        <w:t>hodin, tj. že předmět nájmu nesmí být využíván v době  nočního   klidu  (22</w:t>
      </w:r>
      <w:r w:rsidRPr="00007541">
        <w:rPr>
          <w:rFonts w:eastAsia="Times New Roman" w:cs="Tahoma"/>
          <w:snapToGrid w:val="0"/>
          <w:szCs w:val="20"/>
          <w:vertAlign w:val="superscript"/>
          <w:lang w:eastAsia="cs-CZ"/>
        </w:rPr>
        <w:t xml:space="preserve">00 </w:t>
      </w:r>
      <w:r w:rsidRPr="00007541">
        <w:rPr>
          <w:rFonts w:eastAsia="Times New Roman" w:cs="Tahoma"/>
          <w:snapToGrid w:val="0"/>
          <w:szCs w:val="20"/>
          <w:lang w:eastAsia="cs-CZ"/>
        </w:rPr>
        <w:t>hodin – 6</w:t>
      </w:r>
      <w:r w:rsidRPr="00007541">
        <w:rPr>
          <w:rFonts w:eastAsia="Times New Roman" w:cs="Tahoma"/>
          <w:snapToGrid w:val="0"/>
          <w:szCs w:val="20"/>
          <w:vertAlign w:val="superscript"/>
          <w:lang w:eastAsia="cs-CZ"/>
        </w:rPr>
        <w:t xml:space="preserve">00 </w:t>
      </w:r>
      <w:r w:rsidRPr="00007541">
        <w:rPr>
          <w:rFonts w:eastAsia="Times New Roman" w:cs="Tahoma"/>
          <w:snapToGrid w:val="0"/>
          <w:szCs w:val="20"/>
          <w:lang w:eastAsia="cs-CZ"/>
        </w:rPr>
        <w:t xml:space="preserve">hodin), využívat předmět nájmu pouze pro sjednaný účel, nepronajmout předmět nájmu bez předchozího písemného souhlasu pronajímatele třetí osobě, udržovat předmět nájmu jakož i jeho bezprostřední okolí (včetně zimní údržby) v řádném stavu a dále je povinen odstranit následky tohoto porušení (uvést pozemek do pořádku), zcela vyklidit předmět nájmu při ukončení nájemního poměru a zcela vyklizený předmět nájmu předat pronajímateli ve stavu v jakém ho nájemce převzal, nevyklidí i nájemce předmět nájmu nejpozději ke dni ukončení nájemního poměru, dohodly se smluvní strany, že je pronajímatel oprávněn předmět nájmu vyklidit sám, a to na náklady nájemce, jsou stanoveny </w:t>
      </w:r>
      <w:r w:rsidRPr="00007541">
        <w:rPr>
          <w:rFonts w:eastAsia="Times New Roman" w:cs="Times New Roman"/>
          <w:szCs w:val="24"/>
          <w:lang w:eastAsia="cs-CZ"/>
        </w:rPr>
        <w:t>na výši 10.000 Kč za každý započatý den, v němž je tato povinnost porušena</w:t>
      </w:r>
      <w:r w:rsidRPr="00007541">
        <w:rPr>
          <w:rFonts w:eastAsia="Times New Roman" w:cs="Tahoma"/>
          <w:snapToGrid w:val="0"/>
          <w:szCs w:val="20"/>
          <w:lang w:eastAsia="cs-CZ"/>
        </w:rPr>
        <w:t>. Všechny smluvní pokuty sjednané dle této smlouvy jsou splatné do 14 dnů ode dne doručení písemné výzvy k jejich úhradě.</w:t>
      </w:r>
    </w:p>
    <w:p w14:paraId="13E722B4" w14:textId="77777777" w:rsidR="00007541" w:rsidRPr="00007541" w:rsidRDefault="00007541" w:rsidP="00007541">
      <w:pPr>
        <w:widowControl w:val="0"/>
        <w:tabs>
          <w:tab w:val="left" w:pos="9355"/>
        </w:tabs>
        <w:spacing w:after="0"/>
        <w:rPr>
          <w:rFonts w:eastAsia="Times New Roman" w:cs="Tahoma"/>
          <w:snapToGrid w:val="0"/>
          <w:szCs w:val="20"/>
          <w:lang w:eastAsia="cs-CZ"/>
        </w:rPr>
      </w:pPr>
      <w:r w:rsidRPr="00007541">
        <w:rPr>
          <w:rFonts w:eastAsia="Times New Roman" w:cs="Tahoma"/>
          <w:snapToGrid w:val="0"/>
          <w:szCs w:val="20"/>
          <w:lang w:eastAsia="cs-CZ"/>
        </w:rPr>
        <w:t xml:space="preserve">Povinností zaplatit smluvní pokutu není dotčeno právo na náhradu škody, a to ani co do výše, v níž případně náhrada škody smluvní pokutu přesáhne. </w:t>
      </w:r>
    </w:p>
    <w:p w14:paraId="252AFF4D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 xml:space="preserve">Smluvní strany jsou dále povinny vzájemně se informovat o změně své adresy uvedené ve smlouvě. Nebude-li takováto (i opakovaná) změna neprodleně písemně oznámena druhé smluvní straně, budou veškeré písemnosti související se smluvním vztahem doručovány na původní adresu uvedenou ve smlouvě, popř. na jinou naposledy uvedenou adresu. V případě, že bude i druhý pokus o doručení na poslední známou adresu bezvýsledný, má se za to, že bylo doručeno třetího dne následujícího po vrácení zásilky jako nedoručitelné zpět odesílateli.  </w:t>
      </w:r>
    </w:p>
    <w:p w14:paraId="7D90F161" w14:textId="77777777" w:rsidR="00007541" w:rsidRPr="00007541" w:rsidRDefault="00007541" w:rsidP="00007541">
      <w:pPr>
        <w:keepNext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007541">
        <w:rPr>
          <w:rFonts w:eastAsia="Times New Roman" w:cs="Tahoma"/>
          <w:b/>
          <w:bCs/>
          <w:szCs w:val="20"/>
          <w:u w:val="single"/>
          <w:lang w:eastAsia="cs-CZ"/>
        </w:rPr>
        <w:t>II. Pověřuje</w:t>
      </w:r>
    </w:p>
    <w:p w14:paraId="3C891039" w14:textId="77777777" w:rsidR="00007541" w:rsidRPr="00007541" w:rsidRDefault="00007541" w:rsidP="00007541">
      <w:pPr>
        <w:spacing w:after="0"/>
        <w:rPr>
          <w:rFonts w:eastAsia="Times New Roman" w:cs="Tahoma"/>
          <w:szCs w:val="20"/>
          <w:lang w:eastAsia="cs-CZ"/>
        </w:rPr>
      </w:pPr>
      <w:r w:rsidRPr="00007541">
        <w:rPr>
          <w:rFonts w:eastAsia="Times New Roman" w:cs="Tahoma"/>
          <w:szCs w:val="20"/>
          <w:lang w:eastAsia="cs-CZ"/>
        </w:rPr>
        <w:t>starostu města podpisem předmětné smlouvy.</w:t>
      </w:r>
    </w:p>
    <w:p w14:paraId="71402974" w14:textId="77777777" w:rsidR="00007541" w:rsidRPr="00007541" w:rsidRDefault="00007541" w:rsidP="00007541">
      <w:pPr>
        <w:spacing w:after="0"/>
        <w:rPr>
          <w:rFonts w:eastAsia="Calibri" w:cs="Tahoma"/>
          <w:szCs w:val="20"/>
        </w:rPr>
      </w:pPr>
    </w:p>
    <w:p w14:paraId="2922B56E" w14:textId="7593E30D" w:rsidR="00706DA6" w:rsidRPr="00706DA6" w:rsidRDefault="00E12A59" w:rsidP="00706DA6">
      <w:pPr>
        <w:keepNext/>
        <w:keepLines/>
        <w:spacing w:before="40" w:after="0"/>
        <w:outlineLvl w:val="1"/>
        <w:rPr>
          <w:rFonts w:eastAsiaTheme="majorEastAsia" w:cs="Tahoma"/>
          <w:b/>
          <w:sz w:val="24"/>
          <w:szCs w:val="24"/>
          <w:u w:val="single"/>
        </w:rPr>
      </w:pPr>
      <w:r>
        <w:rPr>
          <w:rFonts w:eastAsiaTheme="majorEastAsia" w:cs="Tahoma"/>
          <w:b/>
          <w:sz w:val="24"/>
          <w:szCs w:val="24"/>
          <w:u w:val="single"/>
        </w:rPr>
        <w:t>22</w:t>
      </w:r>
      <w:r w:rsidR="00706DA6" w:rsidRPr="00706DA6">
        <w:rPr>
          <w:rFonts w:eastAsiaTheme="majorEastAsia" w:cs="Tahoma"/>
          <w:b/>
          <w:sz w:val="24"/>
          <w:szCs w:val="24"/>
          <w:u w:val="single"/>
        </w:rPr>
        <w:t xml:space="preserve">) </w:t>
      </w:r>
      <w:proofErr w:type="spellStart"/>
      <w:r w:rsidR="00706DA6" w:rsidRPr="00706DA6">
        <w:rPr>
          <w:rFonts w:eastAsiaTheme="majorEastAsia" w:cs="Tahoma"/>
          <w:b/>
          <w:sz w:val="24"/>
          <w:szCs w:val="24"/>
          <w:u w:val="single"/>
        </w:rPr>
        <w:t>KeyReal</w:t>
      </w:r>
      <w:proofErr w:type="spellEnd"/>
      <w:r w:rsidR="00706DA6" w:rsidRPr="00706DA6">
        <w:rPr>
          <w:rFonts w:eastAsiaTheme="majorEastAsia" w:cs="Tahoma"/>
          <w:b/>
          <w:sz w:val="24"/>
          <w:szCs w:val="24"/>
          <w:u w:val="single"/>
        </w:rPr>
        <w:t xml:space="preserve"> s. r. o., IČ: 28096410, Riegrova 1912/36, 370 01 České Budějovice – odměna znalce za vypracovávání znaleckých posudků</w:t>
      </w:r>
    </w:p>
    <w:p w14:paraId="6576CCD9" w14:textId="215A20E8" w:rsidR="00706DA6" w:rsidRPr="00706DA6" w:rsidRDefault="00706DA6" w:rsidP="00706DA6">
      <w:pPr>
        <w:spacing w:after="0"/>
        <w:rPr>
          <w:rFonts w:cs="Tahoma"/>
          <w:b/>
          <w:szCs w:val="20"/>
          <w:u w:val="single"/>
        </w:rPr>
      </w:pPr>
    </w:p>
    <w:p w14:paraId="199D9426" w14:textId="77777777" w:rsidR="00706DA6" w:rsidRPr="00706DA6" w:rsidRDefault="00706DA6" w:rsidP="00706DA6">
      <w:pPr>
        <w:spacing w:after="0"/>
        <w:rPr>
          <w:rFonts w:cs="Tahoma"/>
          <w:szCs w:val="20"/>
        </w:rPr>
      </w:pPr>
      <w:r w:rsidRPr="00706DA6">
        <w:rPr>
          <w:rFonts w:cs="Tahoma"/>
          <w:b/>
          <w:szCs w:val="20"/>
          <w:u w:val="single"/>
        </w:rPr>
        <w:t>Návrh usnesení</w:t>
      </w:r>
      <w:r w:rsidRPr="00706DA6">
        <w:rPr>
          <w:rFonts w:cs="Tahoma"/>
          <w:szCs w:val="20"/>
        </w:rPr>
        <w:t xml:space="preserve">: </w:t>
      </w:r>
    </w:p>
    <w:p w14:paraId="4D493E2F" w14:textId="77777777" w:rsidR="00706DA6" w:rsidRPr="00706DA6" w:rsidRDefault="00706DA6" w:rsidP="00706DA6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06DA6">
        <w:rPr>
          <w:rFonts w:cs="Tahoma"/>
          <w:szCs w:val="20"/>
        </w:rPr>
        <w:t xml:space="preserve">RM po projednání nahrazuje </w:t>
      </w:r>
      <w:r w:rsidRPr="00706DA6">
        <w:rPr>
          <w:rFonts w:eastAsia="Calibri" w:cs="Tahoma"/>
          <w:szCs w:val="20"/>
        </w:rPr>
        <w:t>usnesení č. 2283/2021 ze dne 3. listopadu 2021 takto:</w:t>
      </w:r>
    </w:p>
    <w:p w14:paraId="0DE37CC0" w14:textId="77777777" w:rsidR="00706DA6" w:rsidRPr="00706DA6" w:rsidRDefault="00706DA6" w:rsidP="00706DA6">
      <w:pPr>
        <w:keepNext/>
        <w:shd w:val="clear" w:color="auto" w:fill="FFFFFF" w:themeFill="background1"/>
        <w:autoSpaceDE w:val="0"/>
        <w:autoSpaceDN w:val="0"/>
        <w:adjustRightInd w:val="0"/>
        <w:spacing w:after="0"/>
        <w:outlineLvl w:val="2"/>
        <w:rPr>
          <w:rFonts w:eastAsia="Times New Roman" w:cs="Tahoma"/>
          <w:b/>
          <w:bCs/>
          <w:szCs w:val="20"/>
          <w:u w:val="single"/>
          <w:lang w:eastAsia="cs-CZ"/>
        </w:rPr>
      </w:pPr>
      <w:r w:rsidRPr="00706DA6">
        <w:rPr>
          <w:rFonts w:eastAsia="Times New Roman" w:cs="Tahoma"/>
          <w:b/>
          <w:bCs/>
          <w:szCs w:val="20"/>
          <w:u w:val="single"/>
          <w:lang w:eastAsia="cs-CZ"/>
        </w:rPr>
        <w:t>I. Schvaluje</w:t>
      </w:r>
    </w:p>
    <w:p w14:paraId="6B3585E6" w14:textId="1D7D0C62" w:rsidR="00706DA6" w:rsidRPr="00706DA6" w:rsidRDefault="00706DA6" w:rsidP="00706DA6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06DA6">
        <w:rPr>
          <w:rFonts w:eastAsia="Calibri" w:cs="Tahoma"/>
          <w:szCs w:val="20"/>
        </w:rPr>
        <w:t xml:space="preserve">zadávání znaleckých posudků pro oceňování nemovitých věcí pro město Strakonice společnosti </w:t>
      </w:r>
      <w:proofErr w:type="spellStart"/>
      <w:r w:rsidRPr="00706DA6">
        <w:rPr>
          <w:rFonts w:eastAsia="Calibri" w:cs="Tahoma"/>
          <w:szCs w:val="20"/>
        </w:rPr>
        <w:t>KeyReal</w:t>
      </w:r>
      <w:proofErr w:type="spellEnd"/>
      <w:r w:rsidRPr="00706DA6">
        <w:rPr>
          <w:rFonts w:cs="Tahoma"/>
          <w:szCs w:val="20"/>
        </w:rPr>
        <w:t> </w:t>
      </w:r>
      <w:r w:rsidRPr="00706DA6">
        <w:rPr>
          <w:rFonts w:eastAsia="Calibri" w:cs="Tahoma"/>
          <w:szCs w:val="20"/>
        </w:rPr>
        <w:t xml:space="preserve">s. r. o., </w:t>
      </w:r>
      <w:r w:rsidR="00716FBE">
        <w:rPr>
          <w:rFonts w:eastAsia="Calibri" w:cs="Tahoma"/>
          <w:szCs w:val="20"/>
        </w:rPr>
        <w:t>pan XX</w:t>
      </w:r>
      <w:r w:rsidRPr="00706DA6">
        <w:rPr>
          <w:rFonts w:eastAsia="Calibri" w:cs="Tahoma"/>
          <w:szCs w:val="20"/>
        </w:rPr>
        <w:t xml:space="preserve">, Riegerova 1912/36, 370 01 České Budějovice, kdy výše úhrady včetně DPH za zpracování znaleckého posudku činí: </w:t>
      </w:r>
    </w:p>
    <w:p w14:paraId="7F5EB293" w14:textId="77777777" w:rsidR="00706DA6" w:rsidRPr="00776BC6" w:rsidRDefault="00706DA6" w:rsidP="00776BC6">
      <w:pPr>
        <w:pStyle w:val="Odstavecseseznamem"/>
        <w:numPr>
          <w:ilvl w:val="0"/>
          <w:numId w:val="25"/>
        </w:num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76BC6">
        <w:rPr>
          <w:rFonts w:eastAsia="Calibri" w:cs="Tahoma"/>
          <w:szCs w:val="20"/>
        </w:rPr>
        <w:t xml:space="preserve">2.900 Kč za ocenění pozemku, případně více pozemků </w:t>
      </w:r>
    </w:p>
    <w:p w14:paraId="6EF5B280" w14:textId="77777777" w:rsidR="00706DA6" w:rsidRPr="00776BC6" w:rsidRDefault="00706DA6" w:rsidP="00776BC6">
      <w:pPr>
        <w:pStyle w:val="Odstavecseseznamem"/>
        <w:numPr>
          <w:ilvl w:val="0"/>
          <w:numId w:val="25"/>
        </w:num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76BC6">
        <w:rPr>
          <w:rFonts w:eastAsia="Calibri" w:cs="Tahoma"/>
          <w:szCs w:val="20"/>
        </w:rPr>
        <w:t>5.900 Kč za ocenění stavby</w:t>
      </w:r>
    </w:p>
    <w:p w14:paraId="62CDD780" w14:textId="77777777" w:rsidR="00706DA6" w:rsidRPr="00776BC6" w:rsidRDefault="00706DA6" w:rsidP="00776BC6">
      <w:pPr>
        <w:pStyle w:val="Odstavecseseznamem"/>
        <w:numPr>
          <w:ilvl w:val="0"/>
          <w:numId w:val="25"/>
        </w:num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76BC6">
        <w:rPr>
          <w:rFonts w:eastAsia="Calibri" w:cs="Tahoma"/>
          <w:szCs w:val="20"/>
        </w:rPr>
        <w:t>5.900 Kč za ocenění pozemku (pozemků) včetně stavby</w:t>
      </w:r>
    </w:p>
    <w:p w14:paraId="0DD14536" w14:textId="77777777" w:rsidR="00706DA6" w:rsidRPr="00776BC6" w:rsidRDefault="00706DA6" w:rsidP="00776BC6">
      <w:pPr>
        <w:pStyle w:val="Odstavecseseznamem"/>
        <w:numPr>
          <w:ilvl w:val="0"/>
          <w:numId w:val="25"/>
        </w:num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76BC6">
        <w:rPr>
          <w:rFonts w:eastAsia="Calibri" w:cs="Tahoma"/>
          <w:szCs w:val="20"/>
        </w:rPr>
        <w:lastRenderedPageBreak/>
        <w:t>4.100 Kč za ocenění bytové jednotky včetně ceny za podíl na společných částech domu a pozemku.</w:t>
      </w:r>
    </w:p>
    <w:p w14:paraId="3058D7D3" w14:textId="77777777" w:rsidR="00706DA6" w:rsidRPr="00706DA6" w:rsidRDefault="00706DA6" w:rsidP="00706DA6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06DA6">
        <w:rPr>
          <w:rFonts w:eastAsia="Calibri" w:cs="Tahoma"/>
          <w:szCs w:val="20"/>
        </w:rPr>
        <w:t xml:space="preserve">Znalecký posudek bude obsahovat stanovení ceny administrativní a ceny obvyklé.  </w:t>
      </w:r>
    </w:p>
    <w:p w14:paraId="5B5C7DC3" w14:textId="545BA07A" w:rsidR="00706DA6" w:rsidRDefault="00706DA6" w:rsidP="00706DA6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706DA6">
        <w:rPr>
          <w:rFonts w:eastAsia="Calibri" w:cs="Tahoma"/>
          <w:szCs w:val="20"/>
        </w:rPr>
        <w:t>V případě potřeby je možné objednat znalecký posudek i u jiného znalce.</w:t>
      </w:r>
    </w:p>
    <w:p w14:paraId="5E62E9C7" w14:textId="77777777" w:rsidR="00436E59" w:rsidRPr="00436E59" w:rsidRDefault="00436E59" w:rsidP="00436E59">
      <w:pPr>
        <w:keepNext/>
        <w:keepLines/>
        <w:spacing w:before="40" w:after="0"/>
        <w:outlineLvl w:val="2"/>
        <w:rPr>
          <w:rFonts w:eastAsiaTheme="majorEastAsia" w:cs="Tahoma"/>
          <w:szCs w:val="20"/>
          <w:u w:val="single"/>
        </w:rPr>
      </w:pPr>
      <w:r w:rsidRPr="00436E59">
        <w:rPr>
          <w:rFonts w:eastAsiaTheme="majorEastAsia" w:cs="Tahoma"/>
          <w:b/>
          <w:szCs w:val="20"/>
          <w:u w:val="single"/>
        </w:rPr>
        <w:t>II. Vyřazuje</w:t>
      </w:r>
    </w:p>
    <w:p w14:paraId="5A284155" w14:textId="13AF60B8" w:rsidR="00436E59" w:rsidRPr="00706DA6" w:rsidRDefault="00436E59" w:rsidP="00436E59">
      <w:pPr>
        <w:shd w:val="clear" w:color="auto" w:fill="FFFFFF" w:themeFill="background1"/>
        <w:spacing w:after="0"/>
        <w:rPr>
          <w:rFonts w:eastAsia="Calibri" w:cs="Tahoma"/>
          <w:szCs w:val="20"/>
        </w:rPr>
      </w:pPr>
      <w:r w:rsidRPr="00436E59">
        <w:rPr>
          <w:rFonts w:cs="Tahoma"/>
          <w:szCs w:val="20"/>
        </w:rPr>
        <w:t xml:space="preserve">usnesení č. 2283/2021 ze dne 3. listopadu 2021, týkající se zadávání znaleckých posudků pro oceňování  nemovitých věcí pro město Strakonice společnosti </w:t>
      </w:r>
      <w:proofErr w:type="spellStart"/>
      <w:r w:rsidRPr="00436E59">
        <w:rPr>
          <w:rFonts w:cs="Tahoma"/>
          <w:szCs w:val="20"/>
        </w:rPr>
        <w:t>KeyReal</w:t>
      </w:r>
      <w:proofErr w:type="spellEnd"/>
      <w:r w:rsidRPr="00436E59">
        <w:rPr>
          <w:rFonts w:cs="Tahoma"/>
          <w:szCs w:val="20"/>
        </w:rPr>
        <w:t xml:space="preserve"> s. r. o., z trvalých usnesení RM.</w:t>
      </w:r>
    </w:p>
    <w:p w14:paraId="06517FF4" w14:textId="77777777" w:rsidR="00706DA6" w:rsidRPr="00706DA6" w:rsidRDefault="00706DA6" w:rsidP="00706DA6">
      <w:pPr>
        <w:shd w:val="clear" w:color="auto" w:fill="FFFFFF" w:themeFill="background1"/>
        <w:spacing w:after="0"/>
        <w:rPr>
          <w:rFonts w:cs="Tahoma"/>
          <w:szCs w:val="20"/>
        </w:rPr>
      </w:pPr>
    </w:p>
    <w:p w14:paraId="1BB01DE7" w14:textId="22558026" w:rsidR="00F979BF" w:rsidRPr="00F979BF" w:rsidRDefault="00E12A59" w:rsidP="00434CFD">
      <w:pPr>
        <w:pStyle w:val="Nadpis2"/>
      </w:pPr>
      <w:r w:rsidRPr="00776BC6">
        <w:rPr>
          <w:rFonts w:cs="Tahoma"/>
        </w:rPr>
        <w:t>23</w:t>
      </w:r>
      <w:r w:rsidR="00F979BF" w:rsidRPr="00776BC6">
        <w:rPr>
          <w:rFonts w:cs="Tahoma"/>
        </w:rPr>
        <w:t>) Uzavření</w:t>
      </w:r>
      <w:r w:rsidR="00F979BF" w:rsidRPr="00F979BF">
        <w:t xml:space="preserve"> dodatku ke smlouvě o výpůjčce majetku č. 2012-446 ze dne </w:t>
      </w:r>
      <w:proofErr w:type="gramStart"/>
      <w:r w:rsidR="00F979BF" w:rsidRPr="00F979BF">
        <w:t>21.12.2012</w:t>
      </w:r>
      <w:proofErr w:type="gramEnd"/>
      <w:r w:rsidR="00F979BF" w:rsidRPr="00F979BF">
        <w:t xml:space="preserve">  </w:t>
      </w:r>
      <w:r w:rsidR="00742EBB">
        <w:t xml:space="preserve">– STARZ Strakonice </w:t>
      </w:r>
    </w:p>
    <w:p w14:paraId="2E5BE214" w14:textId="44669359" w:rsidR="00F979BF" w:rsidRPr="00F979BF" w:rsidRDefault="00F979BF" w:rsidP="00F979BF">
      <w:pPr>
        <w:spacing w:after="0"/>
        <w:rPr>
          <w:rFonts w:eastAsia="Times New Roman" w:cs="Tahoma"/>
          <w:i/>
          <w:iCs/>
          <w:szCs w:val="20"/>
          <w:lang w:eastAsia="cs-CZ"/>
        </w:rPr>
      </w:pPr>
    </w:p>
    <w:p w14:paraId="15FCD8F5" w14:textId="77777777" w:rsidR="00F979BF" w:rsidRPr="00F979BF" w:rsidRDefault="00F979BF" w:rsidP="00F979BF">
      <w:pPr>
        <w:spacing w:after="0"/>
        <w:rPr>
          <w:rFonts w:eastAsia="Times New Roman" w:cs="Tahoma"/>
          <w:b/>
          <w:bCs/>
          <w:szCs w:val="20"/>
          <w:u w:val="single"/>
          <w:lang w:eastAsia="cs-CZ"/>
        </w:rPr>
      </w:pPr>
      <w:r w:rsidRPr="00F979BF">
        <w:rPr>
          <w:rFonts w:eastAsia="Times New Roman" w:cs="Tahoma"/>
          <w:b/>
          <w:bCs/>
          <w:szCs w:val="20"/>
          <w:u w:val="single"/>
          <w:lang w:eastAsia="cs-CZ"/>
        </w:rPr>
        <w:t>Návrh usnesení:</w:t>
      </w:r>
    </w:p>
    <w:p w14:paraId="201BF19E" w14:textId="77777777" w:rsidR="00F979BF" w:rsidRPr="00F979BF" w:rsidRDefault="00F979BF" w:rsidP="00F979BF">
      <w:pPr>
        <w:spacing w:after="0"/>
        <w:rPr>
          <w:rFonts w:eastAsia="Times New Roman" w:cs="Tahoma"/>
          <w:szCs w:val="20"/>
          <w:lang w:eastAsia="cs-CZ"/>
        </w:rPr>
      </w:pPr>
      <w:r w:rsidRPr="00F979BF">
        <w:rPr>
          <w:rFonts w:eastAsia="Times New Roman" w:cs="Tahoma"/>
          <w:szCs w:val="20"/>
          <w:lang w:eastAsia="cs-CZ"/>
        </w:rPr>
        <w:t>RM po projednání</w:t>
      </w:r>
    </w:p>
    <w:p w14:paraId="6B11003B" w14:textId="77777777" w:rsidR="00F979BF" w:rsidRPr="00F979BF" w:rsidRDefault="00F979BF" w:rsidP="00F979BF">
      <w:pPr>
        <w:keepNext/>
        <w:spacing w:after="0"/>
        <w:outlineLvl w:val="2"/>
        <w:rPr>
          <w:rFonts w:eastAsia="Times New Roman" w:cs="Tahoma"/>
          <w:b/>
          <w:bCs/>
          <w:i/>
          <w:szCs w:val="20"/>
          <w:u w:val="single"/>
          <w:lang w:eastAsia="cs-CZ"/>
        </w:rPr>
      </w:pPr>
      <w:r w:rsidRPr="00F979BF">
        <w:rPr>
          <w:rFonts w:eastAsia="Times New Roman" w:cs="Tahoma"/>
          <w:b/>
          <w:bCs/>
          <w:szCs w:val="20"/>
          <w:u w:val="single"/>
          <w:lang w:eastAsia="cs-CZ"/>
        </w:rPr>
        <w:t>I. Souhlasí</w:t>
      </w:r>
    </w:p>
    <w:p w14:paraId="0642BC5E" w14:textId="6993159F" w:rsidR="00F979BF" w:rsidRPr="00F979BF" w:rsidRDefault="00F979BF" w:rsidP="00F979BF">
      <w:pPr>
        <w:spacing w:after="0"/>
        <w:rPr>
          <w:rFonts w:eastAsia="Times New Roman" w:cs="Tahoma"/>
          <w:szCs w:val="20"/>
          <w:lang w:eastAsia="cs-CZ"/>
        </w:rPr>
      </w:pPr>
      <w:r w:rsidRPr="00F979BF">
        <w:rPr>
          <w:rFonts w:eastAsia="Times New Roman" w:cs="Tahoma"/>
          <w:szCs w:val="20"/>
          <w:lang w:eastAsia="cs-CZ"/>
        </w:rPr>
        <w:t xml:space="preserve">s uzavřením dodatku ke smlouvě o výpůjčce majetku č. 2012-446 uzavřené dne  </w:t>
      </w:r>
      <w:proofErr w:type="gramStart"/>
      <w:r w:rsidRPr="00F979BF">
        <w:rPr>
          <w:rFonts w:eastAsia="Times New Roman" w:cs="Tahoma"/>
          <w:szCs w:val="20"/>
          <w:lang w:eastAsia="cs-CZ"/>
        </w:rPr>
        <w:t>21.12.2012</w:t>
      </w:r>
      <w:proofErr w:type="gramEnd"/>
      <w:r w:rsidRPr="00F979BF">
        <w:rPr>
          <w:rFonts w:eastAsia="Times New Roman" w:cs="Tahoma"/>
          <w:i/>
          <w:szCs w:val="20"/>
          <w:lang w:eastAsia="cs-CZ"/>
        </w:rPr>
        <w:t xml:space="preserve"> </w:t>
      </w:r>
      <w:r w:rsidRPr="00F979BF">
        <w:rPr>
          <w:rFonts w:eastAsia="Times New Roman" w:cs="Tahoma"/>
          <w:szCs w:val="20"/>
          <w:lang w:eastAsia="cs-CZ"/>
        </w:rPr>
        <w:t xml:space="preserve">mezi městem Strakonice a příspěvkovou organizací STARZ Strakonice, Na </w:t>
      </w:r>
      <w:proofErr w:type="spellStart"/>
      <w:r w:rsidRPr="00F979BF">
        <w:rPr>
          <w:rFonts w:eastAsia="Times New Roman" w:cs="Tahoma"/>
          <w:szCs w:val="20"/>
          <w:lang w:eastAsia="cs-CZ"/>
        </w:rPr>
        <w:t>Křemelce</w:t>
      </w:r>
      <w:proofErr w:type="spellEnd"/>
      <w:r w:rsidRPr="00F979BF">
        <w:rPr>
          <w:rFonts w:eastAsia="Times New Roman" w:cs="Tahoma"/>
          <w:szCs w:val="20"/>
          <w:lang w:eastAsia="cs-CZ"/>
        </w:rPr>
        <w:t xml:space="preserve"> 512, Strakonice, IČ: 00367915, jehož předmětem bude rozšíření  předmětu výpůjčky a projevu vůle, a to tím způsobem, že organizaci STARZ </w:t>
      </w:r>
      <w:r w:rsidR="005C610E">
        <w:rPr>
          <w:rFonts w:eastAsia="Times New Roman" w:cs="Tahoma"/>
          <w:szCs w:val="20"/>
          <w:lang w:eastAsia="cs-CZ"/>
        </w:rPr>
        <w:t>byla</w:t>
      </w:r>
      <w:r w:rsidRPr="00F979BF">
        <w:rPr>
          <w:rFonts w:eastAsia="Times New Roman" w:cs="Tahoma"/>
          <w:szCs w:val="20"/>
          <w:lang w:eastAsia="cs-CZ"/>
        </w:rPr>
        <w:t xml:space="preserve"> předána stavba „Skatepark Na </w:t>
      </w:r>
      <w:proofErr w:type="spellStart"/>
      <w:r w:rsidRPr="00F979BF">
        <w:rPr>
          <w:rFonts w:eastAsia="Times New Roman" w:cs="Tahoma"/>
          <w:szCs w:val="20"/>
          <w:lang w:eastAsia="cs-CZ"/>
        </w:rPr>
        <w:t>Křemelce</w:t>
      </w:r>
      <w:proofErr w:type="spellEnd"/>
      <w:r w:rsidRPr="00F979BF">
        <w:rPr>
          <w:rFonts w:eastAsia="Times New Roman" w:cs="Tahoma"/>
          <w:szCs w:val="20"/>
          <w:lang w:eastAsia="cs-CZ"/>
        </w:rPr>
        <w:t xml:space="preserve">, Strakonice“, a to včetně příslušných dokladů, které byly zástupcům organizace fyzicky předány společně s fyzickým předáním stavby dne </w:t>
      </w:r>
      <w:proofErr w:type="gramStart"/>
      <w:r w:rsidRPr="00F979BF">
        <w:rPr>
          <w:rFonts w:eastAsia="Times New Roman" w:cs="Tahoma"/>
          <w:szCs w:val="20"/>
          <w:lang w:eastAsia="cs-CZ"/>
        </w:rPr>
        <w:t>25.01.2023</w:t>
      </w:r>
      <w:proofErr w:type="gramEnd"/>
      <w:r w:rsidRPr="00F979BF">
        <w:rPr>
          <w:rFonts w:eastAsia="Times New Roman" w:cs="Tahoma"/>
          <w:szCs w:val="20"/>
          <w:lang w:eastAsia="cs-CZ"/>
        </w:rPr>
        <w:t xml:space="preserve">, a to za účelem </w:t>
      </w:r>
      <w:r w:rsidR="00C06720">
        <w:rPr>
          <w:rFonts w:eastAsia="Times New Roman" w:cs="Tahoma"/>
          <w:szCs w:val="20"/>
          <w:lang w:eastAsia="cs-CZ"/>
        </w:rPr>
        <w:t xml:space="preserve">provozování a </w:t>
      </w:r>
      <w:r w:rsidRPr="00F979BF">
        <w:rPr>
          <w:rFonts w:eastAsia="Times New Roman" w:cs="Tahoma"/>
          <w:szCs w:val="20"/>
          <w:lang w:eastAsia="cs-CZ"/>
        </w:rPr>
        <w:t>údržby tohoto majetku organizací STARZ Strakonice.</w:t>
      </w:r>
    </w:p>
    <w:p w14:paraId="49410909" w14:textId="77777777" w:rsidR="00F979BF" w:rsidRPr="00F979BF" w:rsidRDefault="00F979BF" w:rsidP="00F979BF">
      <w:pPr>
        <w:keepNext/>
        <w:spacing w:after="0"/>
        <w:outlineLvl w:val="2"/>
        <w:rPr>
          <w:rFonts w:eastAsia="Times New Roman" w:cs="Tahoma"/>
          <w:bCs/>
          <w:color w:val="000000"/>
          <w:szCs w:val="20"/>
          <w:u w:val="single"/>
          <w:lang w:eastAsia="cs-CZ"/>
        </w:rPr>
      </w:pPr>
      <w:r w:rsidRPr="00F979BF">
        <w:rPr>
          <w:rFonts w:eastAsia="Times New Roman" w:cs="Tahoma"/>
          <w:b/>
          <w:bCs/>
          <w:color w:val="000000"/>
          <w:szCs w:val="20"/>
          <w:u w:val="single"/>
          <w:lang w:eastAsia="cs-CZ"/>
        </w:rPr>
        <w:t xml:space="preserve">II. Pověřuje </w:t>
      </w:r>
    </w:p>
    <w:p w14:paraId="5F048286" w14:textId="77777777" w:rsidR="00F979BF" w:rsidRPr="00F979BF" w:rsidRDefault="00F979BF" w:rsidP="00776BC6">
      <w:pPr>
        <w:spacing w:after="0"/>
        <w:rPr>
          <w:rFonts w:eastAsia="Times New Roman" w:cs="Tahoma"/>
          <w:szCs w:val="20"/>
          <w:lang w:eastAsia="cs-CZ"/>
        </w:rPr>
      </w:pPr>
      <w:r w:rsidRPr="00F979BF">
        <w:rPr>
          <w:rFonts w:eastAsia="Times New Roman" w:cs="Tahoma"/>
          <w:szCs w:val="20"/>
          <w:lang w:eastAsia="cs-CZ"/>
        </w:rPr>
        <w:t>starostu města podpisem příslušného dodatku.</w:t>
      </w:r>
    </w:p>
    <w:p w14:paraId="74334318" w14:textId="38496116" w:rsidR="000E1383" w:rsidRDefault="000E1383" w:rsidP="00776BC6">
      <w:pPr>
        <w:spacing w:after="0"/>
        <w:rPr>
          <w:lang w:eastAsia="cs-CZ"/>
        </w:rPr>
      </w:pPr>
      <w:bookmarkStart w:id="0" w:name="_GoBack"/>
      <w:bookmarkEnd w:id="0"/>
    </w:p>
    <w:sectPr w:rsidR="000E138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A761B" w14:textId="77777777" w:rsidR="00963DC0" w:rsidRDefault="00963DC0" w:rsidP="00281B03">
      <w:pPr>
        <w:spacing w:after="0"/>
      </w:pPr>
      <w:r>
        <w:separator/>
      </w:r>
    </w:p>
  </w:endnote>
  <w:endnote w:type="continuationSeparator" w:id="0">
    <w:p w14:paraId="418E8E35" w14:textId="77777777" w:rsidR="00963DC0" w:rsidRDefault="00963DC0" w:rsidP="00281B0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moder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8975320"/>
      <w:docPartObj>
        <w:docPartGallery w:val="Page Numbers (Bottom of Page)"/>
        <w:docPartUnique/>
      </w:docPartObj>
    </w:sdtPr>
    <w:sdtContent>
      <w:p w14:paraId="301697D1" w14:textId="190526A6" w:rsidR="00963DC0" w:rsidRDefault="00963DC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6FBE">
          <w:rPr>
            <w:noProof/>
          </w:rPr>
          <w:t>15</w:t>
        </w:r>
        <w:r>
          <w:fldChar w:fldCharType="end"/>
        </w:r>
      </w:p>
    </w:sdtContent>
  </w:sdt>
  <w:p w14:paraId="6DCAF89A" w14:textId="77777777" w:rsidR="00963DC0" w:rsidRDefault="00963D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05DC2F" w14:textId="77777777" w:rsidR="00963DC0" w:rsidRDefault="00963DC0" w:rsidP="00281B03">
      <w:pPr>
        <w:spacing w:after="0"/>
      </w:pPr>
      <w:r>
        <w:separator/>
      </w:r>
    </w:p>
  </w:footnote>
  <w:footnote w:type="continuationSeparator" w:id="0">
    <w:p w14:paraId="7CB7B924" w14:textId="77777777" w:rsidR="00963DC0" w:rsidRDefault="00963DC0" w:rsidP="00281B0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7F903044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5BA6116"/>
    <w:multiLevelType w:val="hybridMultilevel"/>
    <w:tmpl w:val="95AA0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9371B"/>
    <w:multiLevelType w:val="hybridMultilevel"/>
    <w:tmpl w:val="8CC867C6"/>
    <w:lvl w:ilvl="0" w:tplc="885A55B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AA752D8"/>
    <w:multiLevelType w:val="hybridMultilevel"/>
    <w:tmpl w:val="ECE83B24"/>
    <w:lvl w:ilvl="0" w:tplc="040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 w15:restartNumberingAfterBreak="0">
    <w:nsid w:val="13CE76C0"/>
    <w:multiLevelType w:val="hybridMultilevel"/>
    <w:tmpl w:val="6D9A0546"/>
    <w:lvl w:ilvl="0" w:tplc="DCCCF68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624FB"/>
    <w:multiLevelType w:val="hybridMultilevel"/>
    <w:tmpl w:val="E1B2E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C03323"/>
    <w:multiLevelType w:val="hybridMultilevel"/>
    <w:tmpl w:val="C34E0A66"/>
    <w:lvl w:ilvl="0" w:tplc="CF569522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026845"/>
    <w:multiLevelType w:val="hybridMultilevel"/>
    <w:tmpl w:val="C3E857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1B3E43"/>
    <w:multiLevelType w:val="hybridMultilevel"/>
    <w:tmpl w:val="0E4483E0"/>
    <w:lvl w:ilvl="0" w:tplc="D572F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42A46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21823628"/>
    <w:multiLevelType w:val="hybridMultilevel"/>
    <w:tmpl w:val="DFF8B75A"/>
    <w:lvl w:ilvl="0" w:tplc="2A80BDE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1D225F"/>
    <w:multiLevelType w:val="hybridMultilevel"/>
    <w:tmpl w:val="2FCADE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E7E6708"/>
    <w:multiLevelType w:val="hybridMultilevel"/>
    <w:tmpl w:val="1D62A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6E0008"/>
    <w:multiLevelType w:val="hybridMultilevel"/>
    <w:tmpl w:val="D1FAFEF4"/>
    <w:lvl w:ilvl="0" w:tplc="4C5E00BC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9C431E"/>
    <w:multiLevelType w:val="hybridMultilevel"/>
    <w:tmpl w:val="E5EE70BA"/>
    <w:lvl w:ilvl="0" w:tplc="F0D81E26">
      <w:start w:val="1"/>
      <w:numFmt w:val="bullet"/>
      <w:pStyle w:val="Cit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13854DE"/>
    <w:multiLevelType w:val="hybridMultilevel"/>
    <w:tmpl w:val="3E9409A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3B5E73"/>
    <w:multiLevelType w:val="hybridMultilevel"/>
    <w:tmpl w:val="71B46C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552B3"/>
    <w:multiLevelType w:val="hybridMultilevel"/>
    <w:tmpl w:val="45BCABB0"/>
    <w:lvl w:ilvl="0" w:tplc="993E8352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i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6B2222"/>
    <w:multiLevelType w:val="multilevel"/>
    <w:tmpl w:val="6C988F34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7814040"/>
    <w:multiLevelType w:val="hybridMultilevel"/>
    <w:tmpl w:val="18DC1A50"/>
    <w:lvl w:ilvl="0" w:tplc="97AE676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1F2289"/>
    <w:multiLevelType w:val="hybridMultilevel"/>
    <w:tmpl w:val="2338841E"/>
    <w:lvl w:ilvl="0" w:tplc="A8461A4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020B30"/>
    <w:multiLevelType w:val="hybridMultilevel"/>
    <w:tmpl w:val="5F66209A"/>
    <w:lvl w:ilvl="0" w:tplc="78F0274E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1B5268"/>
    <w:multiLevelType w:val="hybridMultilevel"/>
    <w:tmpl w:val="B05A15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207952"/>
    <w:multiLevelType w:val="hybridMultilevel"/>
    <w:tmpl w:val="37EE01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104F0A"/>
    <w:multiLevelType w:val="hybridMultilevel"/>
    <w:tmpl w:val="DC8ECB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4"/>
  </w:num>
  <w:num w:numId="4">
    <w:abstractNumId w:val="17"/>
  </w:num>
  <w:num w:numId="5">
    <w:abstractNumId w:val="3"/>
  </w:num>
  <w:num w:numId="6">
    <w:abstractNumId w:val="20"/>
  </w:num>
  <w:num w:numId="7">
    <w:abstractNumId w:val="7"/>
  </w:num>
  <w:num w:numId="8">
    <w:abstractNumId w:val="4"/>
  </w:num>
  <w:num w:numId="9">
    <w:abstractNumId w:val="16"/>
  </w:num>
  <w:num w:numId="10">
    <w:abstractNumId w:val="11"/>
  </w:num>
  <w:num w:numId="11">
    <w:abstractNumId w:val="12"/>
  </w:num>
  <w:num w:numId="12">
    <w:abstractNumId w:val="21"/>
  </w:num>
  <w:num w:numId="13">
    <w:abstractNumId w:val="23"/>
  </w:num>
  <w:num w:numId="14">
    <w:abstractNumId w:val="18"/>
  </w:num>
  <w:num w:numId="15">
    <w:abstractNumId w:val="9"/>
  </w:num>
  <w:num w:numId="16">
    <w:abstractNumId w:val="13"/>
  </w:num>
  <w:num w:numId="17">
    <w:abstractNumId w:val="14"/>
  </w:num>
  <w:num w:numId="18">
    <w:abstractNumId w:val="19"/>
  </w:num>
  <w:num w:numId="19">
    <w:abstractNumId w:val="10"/>
  </w:num>
  <w:num w:numId="20">
    <w:abstractNumId w:val="8"/>
  </w:num>
  <w:num w:numId="21">
    <w:abstractNumId w:val="6"/>
  </w:num>
  <w:num w:numId="22">
    <w:abstractNumId w:val="22"/>
  </w:num>
  <w:num w:numId="23">
    <w:abstractNumId w:val="5"/>
  </w:num>
  <w:num w:numId="24">
    <w:abstractNumId w:val="15"/>
  </w:num>
  <w:num w:numId="2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B03"/>
    <w:rsid w:val="00000C5C"/>
    <w:rsid w:val="00007541"/>
    <w:rsid w:val="00007D97"/>
    <w:rsid w:val="000110F3"/>
    <w:rsid w:val="00015E4D"/>
    <w:rsid w:val="00017C02"/>
    <w:rsid w:val="00024FC9"/>
    <w:rsid w:val="00025064"/>
    <w:rsid w:val="00033A91"/>
    <w:rsid w:val="00041962"/>
    <w:rsid w:val="00044F49"/>
    <w:rsid w:val="00045A9A"/>
    <w:rsid w:val="0004695E"/>
    <w:rsid w:val="000532CF"/>
    <w:rsid w:val="000560E1"/>
    <w:rsid w:val="0005726D"/>
    <w:rsid w:val="00065FBF"/>
    <w:rsid w:val="00071513"/>
    <w:rsid w:val="000832E5"/>
    <w:rsid w:val="000A0692"/>
    <w:rsid w:val="000A27BF"/>
    <w:rsid w:val="000A56B7"/>
    <w:rsid w:val="000A67EB"/>
    <w:rsid w:val="000C0333"/>
    <w:rsid w:val="000C1408"/>
    <w:rsid w:val="000C3ECA"/>
    <w:rsid w:val="000C6CA2"/>
    <w:rsid w:val="000D2448"/>
    <w:rsid w:val="000D2E7C"/>
    <w:rsid w:val="000D3352"/>
    <w:rsid w:val="000D71E3"/>
    <w:rsid w:val="000E1383"/>
    <w:rsid w:val="000E2D31"/>
    <w:rsid w:val="000E45C2"/>
    <w:rsid w:val="000F4E6A"/>
    <w:rsid w:val="00100B00"/>
    <w:rsid w:val="001044E6"/>
    <w:rsid w:val="00105BC2"/>
    <w:rsid w:val="0010682B"/>
    <w:rsid w:val="00106936"/>
    <w:rsid w:val="001069BA"/>
    <w:rsid w:val="00110083"/>
    <w:rsid w:val="0011071D"/>
    <w:rsid w:val="00112E4A"/>
    <w:rsid w:val="00113212"/>
    <w:rsid w:val="00113E4A"/>
    <w:rsid w:val="00125370"/>
    <w:rsid w:val="00125F54"/>
    <w:rsid w:val="00126321"/>
    <w:rsid w:val="001307E8"/>
    <w:rsid w:val="00135205"/>
    <w:rsid w:val="00136491"/>
    <w:rsid w:val="00153C5C"/>
    <w:rsid w:val="001623E9"/>
    <w:rsid w:val="00163773"/>
    <w:rsid w:val="001643D8"/>
    <w:rsid w:val="00164E11"/>
    <w:rsid w:val="00165F6D"/>
    <w:rsid w:val="001734D0"/>
    <w:rsid w:val="001742CE"/>
    <w:rsid w:val="00175254"/>
    <w:rsid w:val="00175F59"/>
    <w:rsid w:val="00184713"/>
    <w:rsid w:val="001866C2"/>
    <w:rsid w:val="0019158D"/>
    <w:rsid w:val="001916F1"/>
    <w:rsid w:val="00192198"/>
    <w:rsid w:val="00193075"/>
    <w:rsid w:val="001A5F4E"/>
    <w:rsid w:val="001A6016"/>
    <w:rsid w:val="001A6432"/>
    <w:rsid w:val="001B2C8F"/>
    <w:rsid w:val="001C2F3C"/>
    <w:rsid w:val="001C41C4"/>
    <w:rsid w:val="001C4B8E"/>
    <w:rsid w:val="001C7476"/>
    <w:rsid w:val="001C7757"/>
    <w:rsid w:val="001D0CC0"/>
    <w:rsid w:val="001D180A"/>
    <w:rsid w:val="001D5B4E"/>
    <w:rsid w:val="001D6BB9"/>
    <w:rsid w:val="001E54FE"/>
    <w:rsid w:val="001F5722"/>
    <w:rsid w:val="00202056"/>
    <w:rsid w:val="00207AEF"/>
    <w:rsid w:val="0022101C"/>
    <w:rsid w:val="0022121A"/>
    <w:rsid w:val="0022199B"/>
    <w:rsid w:val="00222CFA"/>
    <w:rsid w:val="002247EC"/>
    <w:rsid w:val="00233BB7"/>
    <w:rsid w:val="00234480"/>
    <w:rsid w:val="002351BE"/>
    <w:rsid w:val="00236E3B"/>
    <w:rsid w:val="002412D0"/>
    <w:rsid w:val="0024531A"/>
    <w:rsid w:val="00262458"/>
    <w:rsid w:val="00266953"/>
    <w:rsid w:val="00271364"/>
    <w:rsid w:val="00274B37"/>
    <w:rsid w:val="0027621F"/>
    <w:rsid w:val="002773CC"/>
    <w:rsid w:val="00277CC0"/>
    <w:rsid w:val="00281B03"/>
    <w:rsid w:val="00284134"/>
    <w:rsid w:val="00290695"/>
    <w:rsid w:val="00290A57"/>
    <w:rsid w:val="0029479B"/>
    <w:rsid w:val="00294D51"/>
    <w:rsid w:val="00297F15"/>
    <w:rsid w:val="002A3F14"/>
    <w:rsid w:val="002A6BE2"/>
    <w:rsid w:val="002A7276"/>
    <w:rsid w:val="002B55CD"/>
    <w:rsid w:val="002C0B5C"/>
    <w:rsid w:val="002C0D7C"/>
    <w:rsid w:val="002D491C"/>
    <w:rsid w:val="002D77F3"/>
    <w:rsid w:val="002E392A"/>
    <w:rsid w:val="002E4378"/>
    <w:rsid w:val="002E64A7"/>
    <w:rsid w:val="002E7816"/>
    <w:rsid w:val="002F2E3F"/>
    <w:rsid w:val="00300C36"/>
    <w:rsid w:val="00307ADC"/>
    <w:rsid w:val="0031022E"/>
    <w:rsid w:val="003141F7"/>
    <w:rsid w:val="00315632"/>
    <w:rsid w:val="00325DCE"/>
    <w:rsid w:val="0032658F"/>
    <w:rsid w:val="00327F92"/>
    <w:rsid w:val="00331991"/>
    <w:rsid w:val="003354CA"/>
    <w:rsid w:val="0033624F"/>
    <w:rsid w:val="00337A16"/>
    <w:rsid w:val="003400D0"/>
    <w:rsid w:val="003450D1"/>
    <w:rsid w:val="00347572"/>
    <w:rsid w:val="00350AD4"/>
    <w:rsid w:val="0035510B"/>
    <w:rsid w:val="00364190"/>
    <w:rsid w:val="00366050"/>
    <w:rsid w:val="00371A7D"/>
    <w:rsid w:val="003738E7"/>
    <w:rsid w:val="0037440D"/>
    <w:rsid w:val="00376340"/>
    <w:rsid w:val="00376352"/>
    <w:rsid w:val="00381CB7"/>
    <w:rsid w:val="00383B2C"/>
    <w:rsid w:val="003841B9"/>
    <w:rsid w:val="003861C6"/>
    <w:rsid w:val="00392EBB"/>
    <w:rsid w:val="003A0BAF"/>
    <w:rsid w:val="003A29FD"/>
    <w:rsid w:val="003A4F0F"/>
    <w:rsid w:val="003A50EA"/>
    <w:rsid w:val="003B474B"/>
    <w:rsid w:val="003D2D24"/>
    <w:rsid w:val="003D2EDC"/>
    <w:rsid w:val="003E041D"/>
    <w:rsid w:val="003E07E9"/>
    <w:rsid w:val="003E081A"/>
    <w:rsid w:val="003E2EC6"/>
    <w:rsid w:val="003E4417"/>
    <w:rsid w:val="003F06DD"/>
    <w:rsid w:val="003F0D30"/>
    <w:rsid w:val="003F2F33"/>
    <w:rsid w:val="003F7E3F"/>
    <w:rsid w:val="00401BD5"/>
    <w:rsid w:val="00406427"/>
    <w:rsid w:val="00406DE5"/>
    <w:rsid w:val="004102A5"/>
    <w:rsid w:val="00410D21"/>
    <w:rsid w:val="00410D4F"/>
    <w:rsid w:val="00415169"/>
    <w:rsid w:val="00420A0D"/>
    <w:rsid w:val="004250A9"/>
    <w:rsid w:val="004267D8"/>
    <w:rsid w:val="00434CFD"/>
    <w:rsid w:val="00436CC1"/>
    <w:rsid w:val="00436E59"/>
    <w:rsid w:val="00437185"/>
    <w:rsid w:val="00440898"/>
    <w:rsid w:val="00441A74"/>
    <w:rsid w:val="00443350"/>
    <w:rsid w:val="00444B71"/>
    <w:rsid w:val="00450322"/>
    <w:rsid w:val="00460169"/>
    <w:rsid w:val="004614D1"/>
    <w:rsid w:val="004647A3"/>
    <w:rsid w:val="0046663B"/>
    <w:rsid w:val="00481BB9"/>
    <w:rsid w:val="00495CEE"/>
    <w:rsid w:val="00496F9C"/>
    <w:rsid w:val="004A093D"/>
    <w:rsid w:val="004A12F9"/>
    <w:rsid w:val="004A368F"/>
    <w:rsid w:val="004A708A"/>
    <w:rsid w:val="004B101A"/>
    <w:rsid w:val="004B484D"/>
    <w:rsid w:val="004C21D8"/>
    <w:rsid w:val="004C3E46"/>
    <w:rsid w:val="004C7EAC"/>
    <w:rsid w:val="004D6E91"/>
    <w:rsid w:val="004E6C41"/>
    <w:rsid w:val="004F0505"/>
    <w:rsid w:val="004F44F3"/>
    <w:rsid w:val="004F6F26"/>
    <w:rsid w:val="00510F47"/>
    <w:rsid w:val="00514B48"/>
    <w:rsid w:val="00516B38"/>
    <w:rsid w:val="005172F4"/>
    <w:rsid w:val="00517399"/>
    <w:rsid w:val="0052080D"/>
    <w:rsid w:val="005209B6"/>
    <w:rsid w:val="00523F40"/>
    <w:rsid w:val="0052484F"/>
    <w:rsid w:val="005248CF"/>
    <w:rsid w:val="0052495F"/>
    <w:rsid w:val="005270EA"/>
    <w:rsid w:val="00531AF0"/>
    <w:rsid w:val="005341D2"/>
    <w:rsid w:val="00537E8C"/>
    <w:rsid w:val="00542DDC"/>
    <w:rsid w:val="0054633A"/>
    <w:rsid w:val="0055153E"/>
    <w:rsid w:val="005518DF"/>
    <w:rsid w:val="00551BC1"/>
    <w:rsid w:val="005610A6"/>
    <w:rsid w:val="00567D96"/>
    <w:rsid w:val="00571CB0"/>
    <w:rsid w:val="00572EB7"/>
    <w:rsid w:val="005766CE"/>
    <w:rsid w:val="00587199"/>
    <w:rsid w:val="005907FA"/>
    <w:rsid w:val="00594549"/>
    <w:rsid w:val="00597D60"/>
    <w:rsid w:val="005B2216"/>
    <w:rsid w:val="005B4297"/>
    <w:rsid w:val="005C0A6B"/>
    <w:rsid w:val="005C3579"/>
    <w:rsid w:val="005C5149"/>
    <w:rsid w:val="005C610E"/>
    <w:rsid w:val="005D0987"/>
    <w:rsid w:val="005D3937"/>
    <w:rsid w:val="005D6044"/>
    <w:rsid w:val="005E16A1"/>
    <w:rsid w:val="005E2313"/>
    <w:rsid w:val="005E2D5C"/>
    <w:rsid w:val="005E76DE"/>
    <w:rsid w:val="005F0D51"/>
    <w:rsid w:val="005F3FF8"/>
    <w:rsid w:val="005F6F9A"/>
    <w:rsid w:val="005F7D7A"/>
    <w:rsid w:val="006002FD"/>
    <w:rsid w:val="006031B7"/>
    <w:rsid w:val="0060548F"/>
    <w:rsid w:val="00606749"/>
    <w:rsid w:val="0061253B"/>
    <w:rsid w:val="00614B0D"/>
    <w:rsid w:val="00621CFE"/>
    <w:rsid w:val="0062565A"/>
    <w:rsid w:val="006331C7"/>
    <w:rsid w:val="00633D57"/>
    <w:rsid w:val="006368F5"/>
    <w:rsid w:val="006407C0"/>
    <w:rsid w:val="00642546"/>
    <w:rsid w:val="006428C0"/>
    <w:rsid w:val="006556B9"/>
    <w:rsid w:val="00657D37"/>
    <w:rsid w:val="00662C7F"/>
    <w:rsid w:val="00667DDD"/>
    <w:rsid w:val="00675456"/>
    <w:rsid w:val="0067690F"/>
    <w:rsid w:val="00683934"/>
    <w:rsid w:val="00685A64"/>
    <w:rsid w:val="00695A1E"/>
    <w:rsid w:val="00696623"/>
    <w:rsid w:val="006A0EAF"/>
    <w:rsid w:val="006A2ED6"/>
    <w:rsid w:val="006B3AB3"/>
    <w:rsid w:val="006B58A6"/>
    <w:rsid w:val="006B77B2"/>
    <w:rsid w:val="006C2A07"/>
    <w:rsid w:val="006C4D75"/>
    <w:rsid w:val="006E1701"/>
    <w:rsid w:val="006E176E"/>
    <w:rsid w:val="006E5FB4"/>
    <w:rsid w:val="006F0F74"/>
    <w:rsid w:val="006F3F33"/>
    <w:rsid w:val="006F3F8A"/>
    <w:rsid w:val="006F5D90"/>
    <w:rsid w:val="00702434"/>
    <w:rsid w:val="007046AF"/>
    <w:rsid w:val="00706DA6"/>
    <w:rsid w:val="007133E6"/>
    <w:rsid w:val="007140EA"/>
    <w:rsid w:val="00714F78"/>
    <w:rsid w:val="00715B87"/>
    <w:rsid w:val="00716EFD"/>
    <w:rsid w:val="00716FBE"/>
    <w:rsid w:val="00720BC2"/>
    <w:rsid w:val="00727CFF"/>
    <w:rsid w:val="00733AED"/>
    <w:rsid w:val="00733BAC"/>
    <w:rsid w:val="0073510E"/>
    <w:rsid w:val="0073580C"/>
    <w:rsid w:val="00736EA3"/>
    <w:rsid w:val="00740B24"/>
    <w:rsid w:val="00742EBB"/>
    <w:rsid w:val="00744F46"/>
    <w:rsid w:val="00750FE1"/>
    <w:rsid w:val="00754C83"/>
    <w:rsid w:val="00756AE2"/>
    <w:rsid w:val="007605D5"/>
    <w:rsid w:val="007717CB"/>
    <w:rsid w:val="0077688B"/>
    <w:rsid w:val="00776BC6"/>
    <w:rsid w:val="00777AC4"/>
    <w:rsid w:val="0078187F"/>
    <w:rsid w:val="007838C1"/>
    <w:rsid w:val="00783AD2"/>
    <w:rsid w:val="007904F7"/>
    <w:rsid w:val="00790FDC"/>
    <w:rsid w:val="00791520"/>
    <w:rsid w:val="0079791A"/>
    <w:rsid w:val="007A0AB6"/>
    <w:rsid w:val="007A7CB1"/>
    <w:rsid w:val="007B189F"/>
    <w:rsid w:val="007B7237"/>
    <w:rsid w:val="007C00E7"/>
    <w:rsid w:val="007C5199"/>
    <w:rsid w:val="007D0569"/>
    <w:rsid w:val="007E14CD"/>
    <w:rsid w:val="007E1C34"/>
    <w:rsid w:val="007F0144"/>
    <w:rsid w:val="007F3708"/>
    <w:rsid w:val="007F3E9E"/>
    <w:rsid w:val="008041AB"/>
    <w:rsid w:val="00806824"/>
    <w:rsid w:val="00820F77"/>
    <w:rsid w:val="00823ABF"/>
    <w:rsid w:val="00825B11"/>
    <w:rsid w:val="00825D32"/>
    <w:rsid w:val="0083417D"/>
    <w:rsid w:val="008355C6"/>
    <w:rsid w:val="00837517"/>
    <w:rsid w:val="00837E2B"/>
    <w:rsid w:val="008412F6"/>
    <w:rsid w:val="00841507"/>
    <w:rsid w:val="00847A1D"/>
    <w:rsid w:val="00851C44"/>
    <w:rsid w:val="00853A65"/>
    <w:rsid w:val="00853F37"/>
    <w:rsid w:val="00863A29"/>
    <w:rsid w:val="00864E01"/>
    <w:rsid w:val="00867052"/>
    <w:rsid w:val="00870E8C"/>
    <w:rsid w:val="00881B40"/>
    <w:rsid w:val="0088409E"/>
    <w:rsid w:val="00885134"/>
    <w:rsid w:val="00891D77"/>
    <w:rsid w:val="008978A0"/>
    <w:rsid w:val="008A48DF"/>
    <w:rsid w:val="008A5349"/>
    <w:rsid w:val="008B485D"/>
    <w:rsid w:val="008B744F"/>
    <w:rsid w:val="008B7BA7"/>
    <w:rsid w:val="008C369F"/>
    <w:rsid w:val="008C3F65"/>
    <w:rsid w:val="008C5734"/>
    <w:rsid w:val="008D4847"/>
    <w:rsid w:val="008D6482"/>
    <w:rsid w:val="008F0FB9"/>
    <w:rsid w:val="008F20A8"/>
    <w:rsid w:val="008F58A4"/>
    <w:rsid w:val="008F6B49"/>
    <w:rsid w:val="00901455"/>
    <w:rsid w:val="0090548F"/>
    <w:rsid w:val="00910B54"/>
    <w:rsid w:val="00916436"/>
    <w:rsid w:val="00916A17"/>
    <w:rsid w:val="00916FB8"/>
    <w:rsid w:val="009176F6"/>
    <w:rsid w:val="00921CB0"/>
    <w:rsid w:val="0093227C"/>
    <w:rsid w:val="00932E0C"/>
    <w:rsid w:val="009331A0"/>
    <w:rsid w:val="0093328B"/>
    <w:rsid w:val="009342AA"/>
    <w:rsid w:val="00935E74"/>
    <w:rsid w:val="009440D8"/>
    <w:rsid w:val="00947EF0"/>
    <w:rsid w:val="0095500B"/>
    <w:rsid w:val="00963DC0"/>
    <w:rsid w:val="00966D5F"/>
    <w:rsid w:val="00981FE3"/>
    <w:rsid w:val="009829C8"/>
    <w:rsid w:val="009845A9"/>
    <w:rsid w:val="00986406"/>
    <w:rsid w:val="009B61E4"/>
    <w:rsid w:val="009B63EE"/>
    <w:rsid w:val="009B6F7F"/>
    <w:rsid w:val="009D2CA8"/>
    <w:rsid w:val="009D5316"/>
    <w:rsid w:val="009E1032"/>
    <w:rsid w:val="009E132E"/>
    <w:rsid w:val="009E2255"/>
    <w:rsid w:val="009E33D0"/>
    <w:rsid w:val="009E37B6"/>
    <w:rsid w:val="009E384E"/>
    <w:rsid w:val="009E456E"/>
    <w:rsid w:val="009E4BB1"/>
    <w:rsid w:val="009E65C3"/>
    <w:rsid w:val="009E7306"/>
    <w:rsid w:val="009F303C"/>
    <w:rsid w:val="009F37CC"/>
    <w:rsid w:val="009F6DE4"/>
    <w:rsid w:val="009F7C8F"/>
    <w:rsid w:val="00A02157"/>
    <w:rsid w:val="00A031AC"/>
    <w:rsid w:val="00A06B8D"/>
    <w:rsid w:val="00A071B1"/>
    <w:rsid w:val="00A10E89"/>
    <w:rsid w:val="00A26F00"/>
    <w:rsid w:val="00A27D31"/>
    <w:rsid w:val="00A34485"/>
    <w:rsid w:val="00A44F10"/>
    <w:rsid w:val="00A459BD"/>
    <w:rsid w:val="00A45F71"/>
    <w:rsid w:val="00A60505"/>
    <w:rsid w:val="00A62365"/>
    <w:rsid w:val="00A67690"/>
    <w:rsid w:val="00A72E9B"/>
    <w:rsid w:val="00A74CCC"/>
    <w:rsid w:val="00A81E66"/>
    <w:rsid w:val="00A84072"/>
    <w:rsid w:val="00A84E94"/>
    <w:rsid w:val="00A92B99"/>
    <w:rsid w:val="00A962FF"/>
    <w:rsid w:val="00A974A6"/>
    <w:rsid w:val="00A97CBA"/>
    <w:rsid w:val="00AA7F12"/>
    <w:rsid w:val="00AB09A6"/>
    <w:rsid w:val="00AB204A"/>
    <w:rsid w:val="00AB4993"/>
    <w:rsid w:val="00AC0768"/>
    <w:rsid w:val="00AC1B5A"/>
    <w:rsid w:val="00AC4E98"/>
    <w:rsid w:val="00AD650C"/>
    <w:rsid w:val="00AE37C2"/>
    <w:rsid w:val="00AE53EE"/>
    <w:rsid w:val="00AE77A6"/>
    <w:rsid w:val="00B00F9C"/>
    <w:rsid w:val="00B06CEA"/>
    <w:rsid w:val="00B1225D"/>
    <w:rsid w:val="00B1260B"/>
    <w:rsid w:val="00B15EA1"/>
    <w:rsid w:val="00B16947"/>
    <w:rsid w:val="00B2284D"/>
    <w:rsid w:val="00B23678"/>
    <w:rsid w:val="00B261A0"/>
    <w:rsid w:val="00B33345"/>
    <w:rsid w:val="00B354C5"/>
    <w:rsid w:val="00B42CA4"/>
    <w:rsid w:val="00B45360"/>
    <w:rsid w:val="00B46545"/>
    <w:rsid w:val="00B54C11"/>
    <w:rsid w:val="00B629A0"/>
    <w:rsid w:val="00B64DCE"/>
    <w:rsid w:val="00B73E9E"/>
    <w:rsid w:val="00B74612"/>
    <w:rsid w:val="00B74864"/>
    <w:rsid w:val="00B83199"/>
    <w:rsid w:val="00B83701"/>
    <w:rsid w:val="00B8429D"/>
    <w:rsid w:val="00B91CD9"/>
    <w:rsid w:val="00BA2E2B"/>
    <w:rsid w:val="00BA3122"/>
    <w:rsid w:val="00BA3900"/>
    <w:rsid w:val="00BA3CEE"/>
    <w:rsid w:val="00BB09B1"/>
    <w:rsid w:val="00BB0E0F"/>
    <w:rsid w:val="00BB1000"/>
    <w:rsid w:val="00BB12F2"/>
    <w:rsid w:val="00BB3464"/>
    <w:rsid w:val="00BB37A2"/>
    <w:rsid w:val="00BB396C"/>
    <w:rsid w:val="00BB6182"/>
    <w:rsid w:val="00BC040C"/>
    <w:rsid w:val="00BD1CD3"/>
    <w:rsid w:val="00BE05E4"/>
    <w:rsid w:val="00BE380F"/>
    <w:rsid w:val="00BE382E"/>
    <w:rsid w:val="00BF036D"/>
    <w:rsid w:val="00BF0AE7"/>
    <w:rsid w:val="00BF2CC7"/>
    <w:rsid w:val="00BF5F08"/>
    <w:rsid w:val="00C0036B"/>
    <w:rsid w:val="00C06720"/>
    <w:rsid w:val="00C1012B"/>
    <w:rsid w:val="00C1215B"/>
    <w:rsid w:val="00C149C2"/>
    <w:rsid w:val="00C21209"/>
    <w:rsid w:val="00C2275B"/>
    <w:rsid w:val="00C304C8"/>
    <w:rsid w:val="00C33C05"/>
    <w:rsid w:val="00C34DB2"/>
    <w:rsid w:val="00C41974"/>
    <w:rsid w:val="00C45314"/>
    <w:rsid w:val="00C534D3"/>
    <w:rsid w:val="00C54D30"/>
    <w:rsid w:val="00C5783F"/>
    <w:rsid w:val="00C61822"/>
    <w:rsid w:val="00C61920"/>
    <w:rsid w:val="00C65450"/>
    <w:rsid w:val="00C66D80"/>
    <w:rsid w:val="00C715C5"/>
    <w:rsid w:val="00C738F4"/>
    <w:rsid w:val="00C741F8"/>
    <w:rsid w:val="00C764EF"/>
    <w:rsid w:val="00C76D45"/>
    <w:rsid w:val="00C82254"/>
    <w:rsid w:val="00C87C4D"/>
    <w:rsid w:val="00C91878"/>
    <w:rsid w:val="00C924B4"/>
    <w:rsid w:val="00C9507D"/>
    <w:rsid w:val="00C95B52"/>
    <w:rsid w:val="00C974BB"/>
    <w:rsid w:val="00C9788E"/>
    <w:rsid w:val="00C97B73"/>
    <w:rsid w:val="00CA13DE"/>
    <w:rsid w:val="00CB0683"/>
    <w:rsid w:val="00CB09CD"/>
    <w:rsid w:val="00CC2FC3"/>
    <w:rsid w:val="00CC3479"/>
    <w:rsid w:val="00CC5D06"/>
    <w:rsid w:val="00CD4DC3"/>
    <w:rsid w:val="00CD75F6"/>
    <w:rsid w:val="00CE20BA"/>
    <w:rsid w:val="00CE58E5"/>
    <w:rsid w:val="00CF197A"/>
    <w:rsid w:val="00CF1DB6"/>
    <w:rsid w:val="00CF5558"/>
    <w:rsid w:val="00CF669E"/>
    <w:rsid w:val="00D036D8"/>
    <w:rsid w:val="00D03946"/>
    <w:rsid w:val="00D03D9C"/>
    <w:rsid w:val="00D11115"/>
    <w:rsid w:val="00D1632D"/>
    <w:rsid w:val="00D2098C"/>
    <w:rsid w:val="00D26D24"/>
    <w:rsid w:val="00D27DD2"/>
    <w:rsid w:val="00D3270F"/>
    <w:rsid w:val="00D33C00"/>
    <w:rsid w:val="00D44174"/>
    <w:rsid w:val="00D505E1"/>
    <w:rsid w:val="00D54DF8"/>
    <w:rsid w:val="00D553E7"/>
    <w:rsid w:val="00D60733"/>
    <w:rsid w:val="00D700A3"/>
    <w:rsid w:val="00D7686D"/>
    <w:rsid w:val="00D84046"/>
    <w:rsid w:val="00D87D18"/>
    <w:rsid w:val="00D915E9"/>
    <w:rsid w:val="00D9460B"/>
    <w:rsid w:val="00D95449"/>
    <w:rsid w:val="00D97802"/>
    <w:rsid w:val="00D97E2B"/>
    <w:rsid w:val="00DA042E"/>
    <w:rsid w:val="00DA2D89"/>
    <w:rsid w:val="00DA42B0"/>
    <w:rsid w:val="00DA6E5F"/>
    <w:rsid w:val="00DB6B9F"/>
    <w:rsid w:val="00DC2432"/>
    <w:rsid w:val="00DC2C6D"/>
    <w:rsid w:val="00DC3181"/>
    <w:rsid w:val="00DD1F65"/>
    <w:rsid w:val="00DD2197"/>
    <w:rsid w:val="00DD4410"/>
    <w:rsid w:val="00DD4DAB"/>
    <w:rsid w:val="00DE340A"/>
    <w:rsid w:val="00DE370A"/>
    <w:rsid w:val="00DE4277"/>
    <w:rsid w:val="00DE53F3"/>
    <w:rsid w:val="00DF097F"/>
    <w:rsid w:val="00DF0A30"/>
    <w:rsid w:val="00DF1051"/>
    <w:rsid w:val="00DF2282"/>
    <w:rsid w:val="00E0079C"/>
    <w:rsid w:val="00E04A54"/>
    <w:rsid w:val="00E05259"/>
    <w:rsid w:val="00E12A59"/>
    <w:rsid w:val="00E13724"/>
    <w:rsid w:val="00E25B29"/>
    <w:rsid w:val="00E322B8"/>
    <w:rsid w:val="00E36330"/>
    <w:rsid w:val="00E41FEB"/>
    <w:rsid w:val="00E428AB"/>
    <w:rsid w:val="00E467EA"/>
    <w:rsid w:val="00E46F5A"/>
    <w:rsid w:val="00E551BF"/>
    <w:rsid w:val="00E5577D"/>
    <w:rsid w:val="00E637EF"/>
    <w:rsid w:val="00E6416E"/>
    <w:rsid w:val="00E70E2E"/>
    <w:rsid w:val="00E726B8"/>
    <w:rsid w:val="00E734B2"/>
    <w:rsid w:val="00E74377"/>
    <w:rsid w:val="00E7487C"/>
    <w:rsid w:val="00E803F5"/>
    <w:rsid w:val="00E807D3"/>
    <w:rsid w:val="00E814F3"/>
    <w:rsid w:val="00E83585"/>
    <w:rsid w:val="00E908E4"/>
    <w:rsid w:val="00E9469F"/>
    <w:rsid w:val="00EA3D15"/>
    <w:rsid w:val="00EB311D"/>
    <w:rsid w:val="00EB38E9"/>
    <w:rsid w:val="00EB3E4F"/>
    <w:rsid w:val="00EB3E85"/>
    <w:rsid w:val="00EB64CA"/>
    <w:rsid w:val="00EB6864"/>
    <w:rsid w:val="00EB6DDC"/>
    <w:rsid w:val="00EC1F56"/>
    <w:rsid w:val="00EC24FE"/>
    <w:rsid w:val="00EC4C57"/>
    <w:rsid w:val="00ED69AE"/>
    <w:rsid w:val="00ED6A43"/>
    <w:rsid w:val="00ED7447"/>
    <w:rsid w:val="00EE13BF"/>
    <w:rsid w:val="00EE26EC"/>
    <w:rsid w:val="00EE28B4"/>
    <w:rsid w:val="00EF01F5"/>
    <w:rsid w:val="00EF1E03"/>
    <w:rsid w:val="00EF5BD2"/>
    <w:rsid w:val="00F03256"/>
    <w:rsid w:val="00F06F04"/>
    <w:rsid w:val="00F202C3"/>
    <w:rsid w:val="00F21A6A"/>
    <w:rsid w:val="00F25C76"/>
    <w:rsid w:val="00F26F64"/>
    <w:rsid w:val="00F36420"/>
    <w:rsid w:val="00F41643"/>
    <w:rsid w:val="00F45543"/>
    <w:rsid w:val="00F5390E"/>
    <w:rsid w:val="00F54E77"/>
    <w:rsid w:val="00F54F45"/>
    <w:rsid w:val="00F67DA5"/>
    <w:rsid w:val="00F71C71"/>
    <w:rsid w:val="00F77D25"/>
    <w:rsid w:val="00F81C7C"/>
    <w:rsid w:val="00F83B39"/>
    <w:rsid w:val="00F85971"/>
    <w:rsid w:val="00F90C87"/>
    <w:rsid w:val="00F90D13"/>
    <w:rsid w:val="00F95BBC"/>
    <w:rsid w:val="00F979BF"/>
    <w:rsid w:val="00FA0530"/>
    <w:rsid w:val="00FA6083"/>
    <w:rsid w:val="00FB18FE"/>
    <w:rsid w:val="00FB40B5"/>
    <w:rsid w:val="00FC2EDC"/>
    <w:rsid w:val="00FC4FDA"/>
    <w:rsid w:val="00FC60C6"/>
    <w:rsid w:val="00FD1430"/>
    <w:rsid w:val="00FD65B1"/>
    <w:rsid w:val="00FD669D"/>
    <w:rsid w:val="00FD6C09"/>
    <w:rsid w:val="00FE1CCD"/>
    <w:rsid w:val="00FF2414"/>
    <w:rsid w:val="00FF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BCB6F"/>
  <w15:chartTrackingRefBased/>
  <w15:docId w15:val="{65D2534A-5429-4EA9-8463-EF916635D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5A9A"/>
    <w:pPr>
      <w:spacing w:line="240" w:lineRule="auto"/>
      <w:jc w:val="both"/>
    </w:pPr>
    <w:rPr>
      <w:rFonts w:ascii="Tahoma" w:hAnsi="Tahoma"/>
      <w:sz w:val="20"/>
    </w:rPr>
  </w:style>
  <w:style w:type="paragraph" w:styleId="Nadpis1">
    <w:name w:val="heading 1"/>
    <w:basedOn w:val="Normln"/>
    <w:next w:val="Normln"/>
    <w:link w:val="Nadpis1Char"/>
    <w:qFormat/>
    <w:rsid w:val="007915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853A65"/>
    <w:pPr>
      <w:keepNext/>
      <w:keepLines/>
      <w:shd w:val="clear" w:color="auto" w:fill="FFFFFF" w:themeFill="background1"/>
      <w:spacing w:after="0"/>
      <w:outlineLvl w:val="1"/>
    </w:pPr>
    <w:rPr>
      <w:rFonts w:eastAsia="Times New Roman" w:cstheme="majorBidi"/>
      <w:b/>
      <w:sz w:val="24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nhideWhenUsed/>
    <w:qFormat/>
    <w:rsid w:val="00281B03"/>
    <w:pPr>
      <w:keepNext/>
      <w:keepLines/>
      <w:spacing w:before="40" w:after="0"/>
      <w:outlineLvl w:val="2"/>
    </w:pPr>
    <w:rPr>
      <w:rFonts w:eastAsiaTheme="majorEastAsia" w:cstheme="majorBidi"/>
      <w:b/>
      <w:color w:val="000000" w:themeColor="text1"/>
      <w:szCs w:val="24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C5783F"/>
    <w:pPr>
      <w:keepNext/>
      <w:spacing w:after="0"/>
      <w:outlineLvl w:val="3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C5783F"/>
    <w:pPr>
      <w:keepNext/>
      <w:widowControl w:val="0"/>
      <w:autoSpaceDE w:val="0"/>
      <w:autoSpaceDN w:val="0"/>
      <w:adjustRightInd w:val="0"/>
      <w:spacing w:after="0"/>
      <w:ind w:left="56"/>
      <w:outlineLvl w:val="4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paragraph" w:styleId="Nadpis6">
    <w:name w:val="heading 6"/>
    <w:basedOn w:val="Normln"/>
    <w:next w:val="Normln"/>
    <w:link w:val="Nadpis6Char"/>
    <w:qFormat/>
    <w:rsid w:val="00C5783F"/>
    <w:pPr>
      <w:keepNext/>
      <w:widowControl w:val="0"/>
      <w:autoSpaceDE w:val="0"/>
      <w:autoSpaceDN w:val="0"/>
      <w:adjustRightInd w:val="0"/>
      <w:spacing w:after="0"/>
      <w:jc w:val="center"/>
      <w:outlineLvl w:val="5"/>
    </w:pPr>
    <w:rPr>
      <w:rFonts w:eastAsia="Arial Unicode MS" w:cs="Times New Roman"/>
      <w:b/>
      <w:bCs/>
      <w:sz w:val="28"/>
      <w:szCs w:val="24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C5783F"/>
    <w:pPr>
      <w:keepNext/>
      <w:spacing w:after="0"/>
      <w:outlineLvl w:val="6"/>
    </w:pPr>
    <w:rPr>
      <w:rFonts w:eastAsia="Times New Roman" w:cs="Times New Roman"/>
      <w:i/>
      <w:iCs/>
      <w:szCs w:val="24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C5783F"/>
    <w:pPr>
      <w:keepNext/>
      <w:spacing w:after="0"/>
      <w:outlineLvl w:val="7"/>
    </w:pPr>
    <w:rPr>
      <w:rFonts w:eastAsia="Times New Roman" w:cs="Times New Roman"/>
      <w:b/>
      <w:bCs/>
      <w:color w:val="000000"/>
      <w:sz w:val="28"/>
      <w:szCs w:val="24"/>
      <w:u w:val="single"/>
      <w:lang w:eastAsia="cs-CZ"/>
    </w:rPr>
  </w:style>
  <w:style w:type="paragraph" w:styleId="Nadpis9">
    <w:name w:val="heading 9"/>
    <w:basedOn w:val="Normln"/>
    <w:next w:val="Normln"/>
    <w:link w:val="Nadpis9Char"/>
    <w:qFormat/>
    <w:rsid w:val="00C5783F"/>
    <w:pPr>
      <w:keepNext/>
      <w:spacing w:after="0"/>
      <w:outlineLvl w:val="8"/>
    </w:pPr>
    <w:rPr>
      <w:rFonts w:eastAsia="Times New Roman" w:cs="Times New Roman"/>
      <w:b/>
      <w:bCs/>
      <w:color w:val="FF000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853A65"/>
    <w:rPr>
      <w:rFonts w:ascii="Tahoma" w:eastAsia="Times New Roman" w:hAnsi="Tahoma" w:cstheme="majorBidi"/>
      <w:b/>
      <w:sz w:val="24"/>
      <w:szCs w:val="20"/>
      <w:u w:val="single"/>
      <w:shd w:val="clear" w:color="auto" w:fill="FFFFFF" w:themeFill="background1"/>
      <w:lang w:eastAsia="cs-CZ"/>
    </w:rPr>
  </w:style>
  <w:style w:type="character" w:customStyle="1" w:styleId="Nadpis3Char">
    <w:name w:val="Nadpis 3 Char"/>
    <w:basedOn w:val="Standardnpsmoodstavce"/>
    <w:link w:val="Nadpis3"/>
    <w:rsid w:val="00281B03"/>
    <w:rPr>
      <w:rFonts w:ascii="Tahoma" w:eastAsiaTheme="majorEastAsia" w:hAnsi="Tahoma" w:cstheme="majorBidi"/>
      <w:b/>
      <w:color w:val="000000" w:themeColor="text1"/>
      <w:sz w:val="20"/>
      <w:szCs w:val="24"/>
      <w:u w:val="single"/>
    </w:rPr>
  </w:style>
  <w:style w:type="paragraph" w:styleId="Zhlav">
    <w:name w:val="header"/>
    <w:basedOn w:val="Normln"/>
    <w:link w:val="ZhlavChar"/>
    <w:uiPriority w:val="99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281B03"/>
    <w:rPr>
      <w:rFonts w:ascii="Tahoma" w:hAnsi="Tahoma"/>
      <w:sz w:val="20"/>
    </w:rPr>
  </w:style>
  <w:style w:type="paragraph" w:styleId="Zpat">
    <w:name w:val="footer"/>
    <w:basedOn w:val="Normln"/>
    <w:link w:val="ZpatChar"/>
    <w:unhideWhenUsed/>
    <w:rsid w:val="00281B03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281B03"/>
    <w:rPr>
      <w:rFonts w:ascii="Tahoma" w:hAnsi="Tahoma"/>
      <w:sz w:val="20"/>
    </w:rPr>
  </w:style>
  <w:style w:type="numbering" w:customStyle="1" w:styleId="Bezseznamu1">
    <w:name w:val="Bez seznamu1"/>
    <w:next w:val="Bezseznamu"/>
    <w:uiPriority w:val="99"/>
    <w:semiHidden/>
    <w:unhideWhenUsed/>
    <w:rsid w:val="00F67DA5"/>
  </w:style>
  <w:style w:type="paragraph" w:styleId="Textbubliny">
    <w:name w:val="Balloon Text"/>
    <w:basedOn w:val="Normln"/>
    <w:link w:val="TextbublinyChar"/>
    <w:uiPriority w:val="99"/>
    <w:semiHidden/>
    <w:unhideWhenUsed/>
    <w:rsid w:val="00F67DA5"/>
    <w:pPr>
      <w:spacing w:after="0"/>
      <w:jc w:val="left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7DA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67DA5"/>
    <w:pPr>
      <w:spacing w:line="259" w:lineRule="auto"/>
      <w:ind w:left="720"/>
      <w:contextualSpacing/>
      <w:jc w:val="left"/>
    </w:pPr>
    <w:rPr>
      <w:rFonts w:asciiTheme="minorHAnsi" w:hAnsiTheme="minorHAnsi"/>
      <w:sz w:val="22"/>
    </w:rPr>
  </w:style>
  <w:style w:type="character" w:styleId="Odkaznakoment">
    <w:name w:val="annotation reference"/>
    <w:basedOn w:val="Standardnpsmoodstavce"/>
    <w:uiPriority w:val="99"/>
    <w:semiHidden/>
    <w:unhideWhenUsed/>
    <w:rsid w:val="00F67DA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7DA5"/>
    <w:pPr>
      <w:jc w:val="left"/>
    </w:pPr>
    <w:rPr>
      <w:rFonts w:asciiTheme="minorHAnsi" w:hAnsiTheme="minorHAnsi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7DA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67DA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67DA5"/>
    <w:rPr>
      <w:b/>
      <w:bCs/>
      <w:sz w:val="20"/>
      <w:szCs w:val="20"/>
    </w:rPr>
  </w:style>
  <w:style w:type="paragraph" w:styleId="Bezmezer">
    <w:name w:val="No Spacing"/>
    <w:uiPriority w:val="1"/>
    <w:qFormat/>
    <w:rsid w:val="00A84E94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1Char">
    <w:name w:val="Nadpis 1 Char"/>
    <w:basedOn w:val="Standardnpsmoodstavce"/>
    <w:link w:val="Nadpis1"/>
    <w:rsid w:val="0079152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subjname">
    <w:name w:val="tsubjname"/>
    <w:basedOn w:val="Standardnpsmoodstavce"/>
    <w:rsid w:val="00C82254"/>
  </w:style>
  <w:style w:type="character" w:styleId="Hypertextovodkaz">
    <w:name w:val="Hyperlink"/>
    <w:basedOn w:val="Standardnpsmoodstavce"/>
    <w:unhideWhenUsed/>
    <w:rsid w:val="008B485D"/>
    <w:rPr>
      <w:color w:val="0000FF"/>
      <w:u w:val="single"/>
    </w:rPr>
  </w:style>
  <w:style w:type="paragraph" w:styleId="Zkladntext2">
    <w:name w:val="Body Text 2"/>
    <w:basedOn w:val="Normln"/>
    <w:link w:val="Zkladntext2Char"/>
    <w:semiHidden/>
    <w:unhideWhenUsed/>
    <w:rsid w:val="005B2216"/>
    <w:pPr>
      <w:spacing w:after="120" w:line="480" w:lineRule="auto"/>
      <w:jc w:val="left"/>
    </w:pPr>
  </w:style>
  <w:style w:type="character" w:customStyle="1" w:styleId="Zkladntext2Char">
    <w:name w:val="Základní text 2 Char"/>
    <w:basedOn w:val="Standardnpsmoodstavce"/>
    <w:link w:val="Zkladntext2"/>
    <w:semiHidden/>
    <w:rsid w:val="005B2216"/>
    <w:rPr>
      <w:rFonts w:ascii="Tahoma" w:hAnsi="Tahoma"/>
      <w:sz w:val="20"/>
    </w:rPr>
  </w:style>
  <w:style w:type="paragraph" w:styleId="Zkladntext3">
    <w:name w:val="Body Text 3"/>
    <w:basedOn w:val="Normln"/>
    <w:link w:val="Zkladntext3Char"/>
    <w:semiHidden/>
    <w:unhideWhenUsed/>
    <w:rsid w:val="005B2216"/>
    <w:pPr>
      <w:spacing w:after="0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B2216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customStyle="1" w:styleId="Zkladntext211">
    <w:name w:val="Základní text 211"/>
    <w:basedOn w:val="Normln"/>
    <w:rsid w:val="00C95B52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customStyle="1" w:styleId="Zkladntext21">
    <w:name w:val="Základní text 21"/>
    <w:basedOn w:val="Normln"/>
    <w:rsid w:val="001069BA"/>
    <w:pPr>
      <w:widowControl w:val="0"/>
      <w:overflowPunct w:val="0"/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b/>
      <w:sz w:val="24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D0987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semiHidden/>
    <w:rsid w:val="005D0987"/>
    <w:rPr>
      <w:rFonts w:ascii="Tahoma" w:hAnsi="Tahoma"/>
      <w:sz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5Char">
    <w:name w:val="Nadpis 5 Char"/>
    <w:basedOn w:val="Standardnpsmoodstavce"/>
    <w:link w:val="Nadpis5"/>
    <w:rsid w:val="00C5783F"/>
    <w:rPr>
      <w:rFonts w:ascii="Tahoma" w:eastAsia="Times New Roman" w:hAnsi="Tahoma" w:cs="Times New Roman"/>
      <w:b/>
      <w:bCs/>
      <w:sz w:val="28"/>
      <w:szCs w:val="24"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rsid w:val="00C5783F"/>
    <w:rPr>
      <w:rFonts w:ascii="Tahoma" w:eastAsia="Arial Unicode MS" w:hAnsi="Tahoma" w:cs="Times New Roman"/>
      <w:b/>
      <w:bCs/>
      <w:sz w:val="28"/>
      <w:szCs w:val="24"/>
      <w:lang w:val="x-none" w:eastAsia="x-none"/>
    </w:rPr>
  </w:style>
  <w:style w:type="character" w:customStyle="1" w:styleId="Nadpis7Char">
    <w:name w:val="Nadpis 7 Char"/>
    <w:basedOn w:val="Standardnpsmoodstavce"/>
    <w:link w:val="Nadpis7"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rsid w:val="00C5783F"/>
    <w:rPr>
      <w:rFonts w:ascii="Tahoma" w:eastAsia="Times New Roman" w:hAnsi="Tahoma" w:cs="Times New Roman"/>
      <w:b/>
      <w:bCs/>
      <w:color w:val="000000"/>
      <w:sz w:val="28"/>
      <w:szCs w:val="24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C5783F"/>
    <w:rPr>
      <w:rFonts w:ascii="Tahoma" w:eastAsia="Times New Roman" w:hAnsi="Tahoma" w:cs="Times New Roman"/>
      <w:b/>
      <w:bCs/>
      <w:color w:val="FF0000"/>
      <w:sz w:val="20"/>
      <w:szCs w:val="24"/>
      <w:u w:val="single"/>
      <w:lang w:eastAsia="cs-CZ"/>
    </w:rPr>
  </w:style>
  <w:style w:type="paragraph" w:customStyle="1" w:styleId="Normln0">
    <w:name w:val="Normln"/>
    <w:rsid w:val="00C5783F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Zkladntext0">
    <w:name w:val="Zkladn text"/>
    <w:basedOn w:val="Normln0"/>
    <w:next w:val="Normln0"/>
    <w:rsid w:val="00C5783F"/>
  </w:style>
  <w:style w:type="paragraph" w:styleId="Zkladntextodsazen">
    <w:name w:val="Body Text Indent"/>
    <w:basedOn w:val="Normln"/>
    <w:link w:val="ZkladntextodsazenChar"/>
    <w:semiHidden/>
    <w:rsid w:val="00C5783F"/>
    <w:pPr>
      <w:spacing w:after="0"/>
      <w:ind w:firstLine="708"/>
    </w:pPr>
    <w:rPr>
      <w:rFonts w:eastAsia="Times New Roman" w:cs="Times New Roman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5783F"/>
    <w:rPr>
      <w:rFonts w:ascii="Tahoma" w:eastAsia="Times New Roman" w:hAnsi="Tahoma" w:cs="Times New Roman"/>
      <w:sz w:val="20"/>
      <w:szCs w:val="24"/>
      <w:lang w:eastAsia="cs-CZ"/>
    </w:rPr>
  </w:style>
  <w:style w:type="paragraph" w:styleId="Zkladntextodsazen2">
    <w:name w:val="Body Text Indent 2"/>
    <w:basedOn w:val="Normln"/>
    <w:link w:val="Zkladntextodsazen2Char"/>
    <w:semiHidden/>
    <w:rsid w:val="00C5783F"/>
    <w:pPr>
      <w:widowControl w:val="0"/>
      <w:autoSpaceDE w:val="0"/>
      <w:autoSpaceDN w:val="0"/>
      <w:adjustRightInd w:val="0"/>
      <w:spacing w:after="0"/>
      <w:ind w:left="56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character" w:styleId="Sledovanodkaz">
    <w:name w:val="FollowedHyperlink"/>
    <w:semiHidden/>
    <w:rsid w:val="00C5783F"/>
    <w:rPr>
      <w:color w:val="800080"/>
      <w:u w:val="single"/>
    </w:rPr>
  </w:style>
  <w:style w:type="paragraph" w:customStyle="1" w:styleId="BodyText32">
    <w:name w:val="Body Text 32"/>
    <w:basedOn w:val="Normln"/>
    <w:rsid w:val="00C5783F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character" w:styleId="slostrnky">
    <w:name w:val="page number"/>
    <w:basedOn w:val="Standardnpsmoodstavce"/>
    <w:semiHidden/>
    <w:rsid w:val="00C5783F"/>
  </w:style>
  <w:style w:type="paragraph" w:styleId="Seznam">
    <w:name w:val="List"/>
    <w:basedOn w:val="Normln"/>
    <w:semiHidden/>
    <w:rsid w:val="00C5783F"/>
    <w:pPr>
      <w:spacing w:after="0"/>
      <w:ind w:left="283" w:hanging="283"/>
    </w:pPr>
    <w:rPr>
      <w:rFonts w:eastAsia="Times New Roman" w:cs="Times New Roman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C5783F"/>
    <w:pPr>
      <w:numPr>
        <w:numId w:val="2"/>
      </w:numPr>
      <w:spacing w:after="0"/>
    </w:pPr>
    <w:rPr>
      <w:rFonts w:eastAsia="Times New Roman" w:cs="Times New Roman"/>
      <w:szCs w:val="24"/>
      <w:lang w:eastAsia="cs-CZ"/>
    </w:rPr>
  </w:style>
  <w:style w:type="paragraph" w:styleId="Pokraovnseznamu2">
    <w:name w:val="List Continue 2"/>
    <w:basedOn w:val="Normln"/>
    <w:semiHidden/>
    <w:rsid w:val="00C5783F"/>
    <w:pPr>
      <w:spacing w:after="120"/>
      <w:ind w:left="566"/>
    </w:pPr>
    <w:rPr>
      <w:rFonts w:eastAsia="Times New Roman" w:cs="Times New Roman"/>
      <w:szCs w:val="24"/>
      <w:lang w:eastAsia="cs-CZ"/>
    </w:rPr>
  </w:style>
  <w:style w:type="character" w:styleId="Siln">
    <w:name w:val="Strong"/>
    <w:qFormat/>
    <w:rsid w:val="00C5783F"/>
    <w:rPr>
      <w:b/>
      <w:bCs/>
    </w:rPr>
  </w:style>
  <w:style w:type="paragraph" w:styleId="Rozloendokumentu">
    <w:name w:val="Document Map"/>
    <w:basedOn w:val="Normln"/>
    <w:link w:val="RozloendokumentuChar"/>
    <w:semiHidden/>
    <w:rsid w:val="00C5783F"/>
    <w:pPr>
      <w:shd w:val="clear" w:color="auto" w:fill="000080"/>
      <w:spacing w:after="0"/>
    </w:pPr>
    <w:rPr>
      <w:rFonts w:eastAsia="Times New Roman" w:cs="Tahoma"/>
      <w:szCs w:val="24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C5783F"/>
    <w:rPr>
      <w:rFonts w:ascii="Tahoma" w:eastAsia="Times New Roman" w:hAnsi="Tahoma" w:cs="Tahoma"/>
      <w:sz w:val="20"/>
      <w:szCs w:val="24"/>
      <w:shd w:val="clear" w:color="auto" w:fill="000080"/>
      <w:lang w:eastAsia="cs-CZ"/>
    </w:rPr>
  </w:style>
  <w:style w:type="paragraph" w:customStyle="1" w:styleId="Zkladntext22">
    <w:name w:val="Základní text 22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styleId="Nzev">
    <w:name w:val="Title"/>
    <w:basedOn w:val="Normln"/>
    <w:link w:val="NzevChar"/>
    <w:qFormat/>
    <w:rsid w:val="00C5783F"/>
    <w:pPr>
      <w:spacing w:after="0"/>
      <w:jc w:val="center"/>
    </w:pPr>
    <w:rPr>
      <w:rFonts w:eastAsia="Times New Roman" w:cs="Times New Roman"/>
      <w:b/>
      <w:bCs/>
      <w:sz w:val="32"/>
      <w:szCs w:val="24"/>
      <w:u w:val="single"/>
      <w:lang w:eastAsia="cs-CZ"/>
    </w:rPr>
  </w:style>
  <w:style w:type="character" w:customStyle="1" w:styleId="NzevChar">
    <w:name w:val="Název Char"/>
    <w:basedOn w:val="Standardnpsmoodstavce"/>
    <w:link w:val="Nzev"/>
    <w:rsid w:val="00C5783F"/>
    <w:rPr>
      <w:rFonts w:ascii="Tahoma" w:eastAsia="Times New Roman" w:hAnsi="Tahoma" w:cs="Times New Roman"/>
      <w:b/>
      <w:bCs/>
      <w:sz w:val="32"/>
      <w:szCs w:val="24"/>
      <w:u w:val="single"/>
      <w:lang w:eastAsia="cs-CZ"/>
    </w:rPr>
  </w:style>
  <w:style w:type="paragraph" w:customStyle="1" w:styleId="Odstavecseseznamem1">
    <w:name w:val="Odstavec se seznamem1"/>
    <w:basedOn w:val="Normln"/>
    <w:rsid w:val="00C5783F"/>
    <w:pPr>
      <w:spacing w:after="200" w:line="276" w:lineRule="auto"/>
      <w:ind w:left="720"/>
    </w:pPr>
    <w:rPr>
      <w:rFonts w:ascii="Calibri" w:eastAsia="Times New Roman" w:hAnsi="Calibri" w:cs="Times New Roman"/>
      <w:sz w:val="22"/>
    </w:rPr>
  </w:style>
  <w:style w:type="paragraph" w:styleId="Zkladntextodsazen3">
    <w:name w:val="Body Text Indent 3"/>
    <w:basedOn w:val="Normln"/>
    <w:link w:val="Zkladntextodsazen3Char"/>
    <w:semiHidden/>
    <w:rsid w:val="00C5783F"/>
    <w:pPr>
      <w:spacing w:after="0"/>
      <w:ind w:left="708"/>
    </w:pPr>
    <w:rPr>
      <w:rFonts w:eastAsia="Times New Roman" w:cs="Times New Roman"/>
      <w:i/>
      <w:iCs/>
      <w:szCs w:val="24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5783F"/>
    <w:rPr>
      <w:rFonts w:ascii="Tahoma" w:eastAsia="Times New Roman" w:hAnsi="Tahoma" w:cs="Times New Roman"/>
      <w:i/>
      <w:iCs/>
      <w:sz w:val="20"/>
      <w:szCs w:val="24"/>
      <w:lang w:eastAsia="cs-CZ"/>
    </w:rPr>
  </w:style>
  <w:style w:type="paragraph" w:styleId="Prosttext">
    <w:name w:val="Plain Text"/>
    <w:basedOn w:val="Normln"/>
    <w:link w:val="ProsttextChar"/>
    <w:semiHidden/>
    <w:rsid w:val="00C5783F"/>
    <w:pPr>
      <w:spacing w:after="0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ProsttextChar">
    <w:name w:val="Prostý text Char"/>
    <w:basedOn w:val="Standardnpsmoodstavce"/>
    <w:link w:val="Prosttext"/>
    <w:semiHidden/>
    <w:rsid w:val="00C5783F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Normlnweb">
    <w:name w:val="Normal (Web)"/>
    <w:basedOn w:val="Normln"/>
    <w:uiPriority w:val="99"/>
    <w:semiHidden/>
    <w:rsid w:val="00C5783F"/>
    <w:pPr>
      <w:spacing w:after="100" w:afterAutospacing="1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l15">
    <w:name w:val="l15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21">
    <w:name w:val="l2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l31">
    <w:name w:val="l31"/>
    <w:basedOn w:val="Normln"/>
    <w:rsid w:val="00C5783F"/>
    <w:pPr>
      <w:spacing w:before="144" w:after="144"/>
    </w:pPr>
    <w:rPr>
      <w:rFonts w:eastAsia="Times New Roman" w:cs="Times New Roman"/>
      <w:szCs w:val="24"/>
      <w:lang w:eastAsia="cs-CZ"/>
    </w:rPr>
  </w:style>
  <w:style w:type="paragraph" w:customStyle="1" w:styleId="Zkladntext310">
    <w:name w:val="Základní text 31"/>
    <w:basedOn w:val="Normln"/>
    <w:rsid w:val="00C5783F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szCs w:val="20"/>
      <w:lang w:eastAsia="cs-CZ"/>
    </w:rPr>
  </w:style>
  <w:style w:type="paragraph" w:customStyle="1" w:styleId="parag">
    <w:name w:val="parag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odst">
    <w:name w:val="odst"/>
    <w:basedOn w:val="Normln"/>
    <w:rsid w:val="00C5783F"/>
    <w:pPr>
      <w:spacing w:before="100" w:beforeAutospacing="1" w:after="100" w:afterAutospacing="1"/>
      <w:jc w:val="left"/>
    </w:pPr>
    <w:rPr>
      <w:rFonts w:eastAsia="Times New Roman" w:cs="Times New Roman"/>
      <w:szCs w:val="24"/>
      <w:lang w:eastAsia="cs-CZ"/>
    </w:rPr>
  </w:style>
  <w:style w:type="paragraph" w:customStyle="1" w:styleId="Normln1">
    <w:name w:val="Normln1"/>
    <w:rsid w:val="00C5783F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Claneka">
    <w:name w:val="Clanek (a)"/>
    <w:basedOn w:val="Normln"/>
    <w:qFormat/>
    <w:rsid w:val="00853A65"/>
    <w:pPr>
      <w:keepLines/>
      <w:widowControl w:val="0"/>
      <w:tabs>
        <w:tab w:val="num" w:pos="1843"/>
      </w:tabs>
      <w:spacing w:before="120" w:after="120"/>
      <w:ind w:left="1843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Mkatabulky1">
    <w:name w:val="Mřížka tabulky1"/>
    <w:basedOn w:val="Normlntabulka"/>
    <w:next w:val="Mkatabulky"/>
    <w:uiPriority w:val="39"/>
    <w:rsid w:val="00383B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39"/>
    <w:rsid w:val="00383B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t">
    <w:name w:val="Quote"/>
    <w:basedOn w:val="Zkladntext"/>
    <w:next w:val="Normln"/>
    <w:link w:val="CittChar"/>
    <w:uiPriority w:val="29"/>
    <w:qFormat/>
    <w:rsid w:val="00A45F71"/>
    <w:pPr>
      <w:numPr>
        <w:numId w:val="17"/>
      </w:numPr>
      <w:spacing w:after="0"/>
      <w:ind w:left="284" w:hanging="284"/>
    </w:pPr>
    <w:rPr>
      <w:rFonts w:eastAsia="Times New Roman" w:cs="Tahoma"/>
      <w:bCs/>
      <w:iCs/>
      <w:noProof/>
      <w:szCs w:val="20"/>
      <w:lang w:eastAsia="cs-CZ"/>
    </w:rPr>
  </w:style>
  <w:style w:type="character" w:customStyle="1" w:styleId="CittChar">
    <w:name w:val="Citát Char"/>
    <w:basedOn w:val="Standardnpsmoodstavce"/>
    <w:link w:val="Citt"/>
    <w:uiPriority w:val="29"/>
    <w:rsid w:val="00A45F71"/>
    <w:rPr>
      <w:rFonts w:ascii="Tahoma" w:eastAsia="Times New Roman" w:hAnsi="Tahoma" w:cs="Tahoma"/>
      <w:bCs/>
      <w:iCs/>
      <w:noProof/>
      <w:sz w:val="20"/>
      <w:szCs w:val="20"/>
      <w:lang w:eastAsia="cs-CZ"/>
    </w:rPr>
  </w:style>
  <w:style w:type="table" w:customStyle="1" w:styleId="Mkatabulky11">
    <w:name w:val="Mřížka tabulky11"/>
    <w:basedOn w:val="Normlntabulka"/>
    <w:next w:val="Mkatabulky"/>
    <w:uiPriority w:val="39"/>
    <w:rsid w:val="00496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1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1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BACE77-1AB6-4AD0-AF4B-D6E4B1BD2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5824</Words>
  <Characters>34362</Characters>
  <Application>Microsoft Office Word</Application>
  <DocSecurity>0</DocSecurity>
  <Lines>286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Radmila Brušáková</cp:lastModifiedBy>
  <cp:revision>6</cp:revision>
  <cp:lastPrinted>2022-11-23T07:39:00Z</cp:lastPrinted>
  <dcterms:created xsi:type="dcterms:W3CDTF">2023-02-01T13:23:00Z</dcterms:created>
  <dcterms:modified xsi:type="dcterms:W3CDTF">2023-02-02T07:54:00Z</dcterms:modified>
</cp:coreProperties>
</file>