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346" w:rsidRPr="009D5346" w:rsidRDefault="009D5346" w:rsidP="009D534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D534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C4430F" w:rsidRDefault="003B36CC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8/12</w:t>
      </w:r>
      <w:r w:rsidR="00663FC7" w:rsidRPr="00C4430F">
        <w:rPr>
          <w:rFonts w:ascii="Tahoma" w:hAnsi="Tahoma" w:cs="Tahoma"/>
          <w:sz w:val="24"/>
          <w:szCs w:val="24"/>
        </w:rPr>
        <w:t xml:space="preserve"> </w:t>
      </w:r>
      <w:r w:rsidR="00C4430F" w:rsidRPr="00C4430F">
        <w:rPr>
          <w:rFonts w:ascii="Tahoma" w:hAnsi="Tahoma" w:cs="Tahoma"/>
          <w:sz w:val="24"/>
          <w:szCs w:val="24"/>
        </w:rPr>
        <w:t>místost</w:t>
      </w:r>
      <w:r w:rsidR="009D5C0C" w:rsidRPr="00C4430F">
        <w:rPr>
          <w:rFonts w:ascii="Tahoma" w:hAnsi="Tahoma" w:cs="Tahoma"/>
          <w:sz w:val="24"/>
          <w:szCs w:val="24"/>
        </w:rPr>
        <w:t>arosta</w:t>
      </w:r>
    </w:p>
    <w:p w:rsidR="00496027" w:rsidRPr="00C4430F" w:rsidRDefault="00496027" w:rsidP="00496027">
      <w:pPr>
        <w:rPr>
          <w:rFonts w:ascii="Tahoma" w:hAnsi="Tahoma" w:cs="Tahoma"/>
          <w:color w:val="C0C0C0"/>
        </w:rPr>
      </w:pPr>
    </w:p>
    <w:p w:rsidR="00496027" w:rsidRPr="00C4430F" w:rsidRDefault="00496027" w:rsidP="00496027">
      <w:pPr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496027">
      <w:pPr>
        <w:jc w:val="center"/>
        <w:rPr>
          <w:rFonts w:ascii="Tahoma" w:hAnsi="Tahoma" w:cs="Tahoma"/>
        </w:rPr>
      </w:pPr>
      <w:r w:rsidRPr="00C4430F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4430F">
        <w:rPr>
          <w:rFonts w:ascii="Tahoma" w:hAnsi="Tahoma" w:cs="Tahoma"/>
          <w:b/>
          <w:bCs/>
        </w:rPr>
        <w:t>Návrh usnesení RM</w:t>
      </w:r>
    </w:p>
    <w:p w:rsidR="00F93B11" w:rsidRPr="00C4430F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496027" w:rsidRPr="00BE5011" w:rsidRDefault="0036523A" w:rsidP="00496027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 </w:t>
      </w:r>
    </w:p>
    <w:p w:rsidR="00DB5909" w:rsidRDefault="00DB5909" w:rsidP="00DB5909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3B36CC" w:rsidRPr="003B36CC" w:rsidRDefault="003B36CC" w:rsidP="003B36CC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  <w:b/>
        </w:rPr>
      </w:pPr>
      <w:r w:rsidRPr="003B36CC">
        <w:rPr>
          <w:rFonts w:ascii="Tahoma" w:hAnsi="Tahoma" w:cs="Tahoma"/>
          <w:b/>
          <w:color w:val="000000" w:themeColor="text1"/>
        </w:rPr>
        <w:t xml:space="preserve">Rozhodnutí města Strakonice, IČ: 251810 se sídlem Strakonice, Velké nám. 2, 386 01 jediného akcionáře společnosti </w:t>
      </w:r>
      <w:r w:rsidRPr="003B36CC">
        <w:rPr>
          <w:rFonts w:ascii="Tahoma" w:eastAsiaTheme="minorHAnsi" w:hAnsi="Tahoma" w:cs="Tahoma"/>
          <w:b/>
          <w:color w:val="000000" w:themeColor="text1"/>
        </w:rPr>
        <w:t xml:space="preserve">Pivovar Strakonice 1649, a.s. se sídlem Podskalská 324, 386 01 Strakonice, IČ: 26068273 v působnosti valné hromady – </w:t>
      </w:r>
      <w:r w:rsidR="00DC299C">
        <w:rPr>
          <w:rFonts w:ascii="Tahoma" w:eastAsiaTheme="minorHAnsi" w:hAnsi="Tahoma" w:cs="Tahoma"/>
          <w:b/>
          <w:color w:val="000000" w:themeColor="text1"/>
        </w:rPr>
        <w:t>změna výše</w:t>
      </w:r>
      <w:r w:rsidRPr="003B36CC">
        <w:rPr>
          <w:rFonts w:ascii="Tahoma" w:eastAsiaTheme="minorHAnsi" w:hAnsi="Tahoma" w:cs="Tahoma"/>
          <w:b/>
          <w:color w:val="000000" w:themeColor="text1"/>
        </w:rPr>
        <w:t xml:space="preserve"> odměn</w:t>
      </w:r>
      <w:r w:rsidR="00DC299C">
        <w:rPr>
          <w:rFonts w:ascii="Tahoma" w:eastAsiaTheme="minorHAnsi" w:hAnsi="Tahoma" w:cs="Tahoma"/>
          <w:b/>
          <w:color w:val="000000" w:themeColor="text1"/>
        </w:rPr>
        <w:t xml:space="preserve"> členů dozorčí rady a představenstva</w:t>
      </w:r>
    </w:p>
    <w:p w:rsidR="003B7D96" w:rsidRPr="0036523A" w:rsidRDefault="003B7D96" w:rsidP="008A0330">
      <w:pPr>
        <w:pStyle w:val="Zkladntext"/>
        <w:ind w:left="2844"/>
        <w:rPr>
          <w:rFonts w:ascii="Tahoma" w:hAnsi="Tahoma" w:cs="Tahoma"/>
          <w:b/>
          <w:u w:val="single"/>
        </w:rPr>
      </w:pPr>
    </w:p>
    <w:p w:rsidR="00357DF5" w:rsidRPr="002D4CCF" w:rsidRDefault="00357DF5" w:rsidP="003B7D96">
      <w:pPr>
        <w:pStyle w:val="Zkladntext"/>
        <w:ind w:left="720"/>
        <w:rPr>
          <w:rFonts w:ascii="Tahoma" w:hAnsi="Tahoma" w:cs="Tahoma"/>
          <w:b/>
          <w:color w:val="000000" w:themeColor="text1"/>
          <w:u w:val="single"/>
        </w:rPr>
      </w:pPr>
    </w:p>
    <w:p w:rsidR="006F4331" w:rsidRPr="006F4331" w:rsidRDefault="006F4331" w:rsidP="00357DF5">
      <w:pPr>
        <w:pStyle w:val="Zkladntext"/>
        <w:ind w:left="1776"/>
        <w:rPr>
          <w:rFonts w:ascii="Tahoma" w:hAnsi="Tahoma" w:cs="Tahoma"/>
          <w:b/>
          <w:color w:val="000000" w:themeColor="text1"/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5E15CD" w:rsidRPr="00F479A6" w:rsidRDefault="003B36CC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08.02</w:t>
      </w:r>
      <w:r w:rsidR="0036523A">
        <w:rPr>
          <w:rFonts w:ascii="Tahoma" w:hAnsi="Tahoma" w:cs="Tahoma"/>
          <w:sz w:val="20"/>
          <w:szCs w:val="20"/>
        </w:rPr>
        <w:t>.2023</w:t>
      </w:r>
      <w:proofErr w:type="gramEnd"/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479A6">
        <w:rPr>
          <w:rFonts w:ascii="Tahoma" w:hAnsi="Tahoma" w:cs="Tahoma"/>
          <w:b/>
          <w:bCs/>
          <w:sz w:val="20"/>
          <w:szCs w:val="20"/>
        </w:rPr>
        <w:t>Předkládá:</w:t>
      </w:r>
      <w:r w:rsidRPr="00F479A6">
        <w:rPr>
          <w:rFonts w:ascii="Tahoma" w:hAnsi="Tahoma" w:cs="Tahoma"/>
          <w:b/>
          <w:bCs/>
          <w:sz w:val="20"/>
          <w:szCs w:val="20"/>
        </w:rPr>
        <w:tab/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 xml:space="preserve">Ing. Rudolf </w:t>
      </w:r>
      <w:proofErr w:type="spellStart"/>
      <w:r w:rsidRPr="00F479A6">
        <w:rPr>
          <w:rFonts w:ascii="Tahoma" w:hAnsi="Tahoma" w:cs="Tahoma"/>
          <w:bCs/>
          <w:sz w:val="20"/>
          <w:szCs w:val="20"/>
        </w:rPr>
        <w:t>Oberfalcer</w:t>
      </w:r>
      <w:proofErr w:type="spellEnd"/>
      <w:r w:rsidRPr="00F479A6">
        <w:rPr>
          <w:rFonts w:ascii="Tahoma" w:hAnsi="Tahoma" w:cs="Tahoma"/>
          <w:bCs/>
          <w:sz w:val="20"/>
          <w:szCs w:val="20"/>
        </w:rPr>
        <w:t xml:space="preserve">  </w:t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>místostarosta</w:t>
      </w:r>
    </w:p>
    <w:p w:rsidR="001D7196" w:rsidRPr="00BE5011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BE5011">
        <w:rPr>
          <w:rFonts w:ascii="Tahoma" w:hAnsi="Tahoma" w:cs="Tahoma"/>
          <w:szCs w:val="24"/>
        </w:rPr>
        <w:tab/>
      </w:r>
    </w:p>
    <w:p w:rsidR="00741670" w:rsidRPr="00DC299C" w:rsidRDefault="00741670" w:rsidP="00DC299C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  <w:b/>
        </w:rPr>
      </w:pPr>
      <w:r w:rsidRPr="003B36CC">
        <w:rPr>
          <w:rFonts w:ascii="Tahoma" w:hAnsi="Tahoma" w:cs="Tahoma"/>
          <w:b/>
          <w:color w:val="000000" w:themeColor="text1"/>
        </w:rPr>
        <w:lastRenderedPageBreak/>
        <w:t xml:space="preserve">Rozhodnutí města Strakonice, IČ: 251810 se sídlem Strakonice, Velké nám. 2, 386 01 jediného akcionáře společnosti </w:t>
      </w:r>
      <w:r w:rsidRPr="003B36CC">
        <w:rPr>
          <w:rFonts w:ascii="Tahoma" w:eastAsiaTheme="minorHAnsi" w:hAnsi="Tahoma" w:cs="Tahoma"/>
          <w:b/>
          <w:color w:val="000000" w:themeColor="text1"/>
        </w:rPr>
        <w:t xml:space="preserve">Pivovar Strakonice 1649, a.s. se sídlem Podskalská 324, 386 01 Strakonice, IČ: 26068273 v působnosti valné hromady – </w:t>
      </w:r>
      <w:r w:rsidR="00DC299C">
        <w:rPr>
          <w:rFonts w:ascii="Tahoma" w:eastAsiaTheme="minorHAnsi" w:hAnsi="Tahoma" w:cs="Tahoma"/>
          <w:b/>
          <w:color w:val="000000" w:themeColor="text1"/>
        </w:rPr>
        <w:t>změna výše</w:t>
      </w:r>
      <w:r w:rsidR="00DC299C" w:rsidRPr="003B36CC">
        <w:rPr>
          <w:rFonts w:ascii="Tahoma" w:eastAsiaTheme="minorHAnsi" w:hAnsi="Tahoma" w:cs="Tahoma"/>
          <w:b/>
          <w:color w:val="000000" w:themeColor="text1"/>
        </w:rPr>
        <w:t xml:space="preserve"> odměn</w:t>
      </w:r>
      <w:r w:rsidR="00DC299C">
        <w:rPr>
          <w:rFonts w:ascii="Tahoma" w:eastAsiaTheme="minorHAnsi" w:hAnsi="Tahoma" w:cs="Tahoma"/>
          <w:b/>
          <w:color w:val="000000" w:themeColor="text1"/>
        </w:rPr>
        <w:t xml:space="preserve"> členů dozorčí rady a představenstva</w:t>
      </w:r>
    </w:p>
    <w:p w:rsidR="003B36CC" w:rsidRPr="003B36CC" w:rsidRDefault="003B36CC" w:rsidP="003B36CC">
      <w:pPr>
        <w:pStyle w:val="Odstavecseseznamem"/>
        <w:jc w:val="both"/>
        <w:rPr>
          <w:rFonts w:ascii="Tahoma" w:hAnsi="Tahoma" w:cs="Tahoma"/>
          <w:b/>
        </w:rPr>
      </w:pPr>
    </w:p>
    <w:p w:rsidR="00741670" w:rsidRPr="003B36CC" w:rsidRDefault="00741670" w:rsidP="003B2CA5">
      <w:pPr>
        <w:jc w:val="both"/>
        <w:rPr>
          <w:rFonts w:ascii="Tahoma" w:hAnsi="Tahoma" w:cs="Tahoma"/>
          <w:b/>
          <w:sz w:val="20"/>
          <w:szCs w:val="20"/>
        </w:rPr>
      </w:pPr>
      <w:r w:rsidRPr="003B36CC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 xml:space="preserve">Usnesení č. 000/2023 </w:t>
      </w:r>
    </w:p>
    <w:p w:rsidR="003E6455" w:rsidRPr="003B36CC" w:rsidRDefault="00741670" w:rsidP="003B2CA5">
      <w:pPr>
        <w:pStyle w:val="Nadpis2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3B36CC">
        <w:rPr>
          <w:rFonts w:ascii="Tahoma" w:hAnsi="Tahoma" w:cs="Tahoma"/>
          <w:b w:val="0"/>
          <w:color w:val="000000" w:themeColor="text1"/>
          <w:sz w:val="20"/>
          <w:szCs w:val="20"/>
        </w:rPr>
        <w:t xml:space="preserve">Rada města Strakonice v působnosti valné hromady dle § 12 odst. 1 zákona 90/2012 Sb., o obchodních korporacích, a v souladu s § 102 odst. 2 písm. c) zákona 128/200 Sb. o obcích, jako jediný akcionář společnosti </w:t>
      </w:r>
      <w:r w:rsidRPr="003B36CC">
        <w:rPr>
          <w:rFonts w:ascii="Tahoma" w:eastAsiaTheme="minorHAnsi" w:hAnsi="Tahoma" w:cs="Tahoma"/>
          <w:b w:val="0"/>
          <w:color w:val="000000" w:themeColor="text1"/>
          <w:sz w:val="20"/>
          <w:szCs w:val="20"/>
        </w:rPr>
        <w:t>Pivovar Strakonice 1649, a.s.</w:t>
      </w:r>
      <w:r w:rsidRPr="003B36CC">
        <w:rPr>
          <w:rFonts w:ascii="Tahoma" w:hAnsi="Tahoma" w:cs="Tahoma"/>
          <w:b w:val="0"/>
          <w:color w:val="000000" w:themeColor="text1"/>
          <w:sz w:val="20"/>
          <w:szCs w:val="20"/>
        </w:rPr>
        <w:t>, IČ 260 68 273:</w:t>
      </w:r>
    </w:p>
    <w:p w:rsidR="00741670" w:rsidRPr="003B36CC" w:rsidRDefault="00741670" w:rsidP="003B2CA5">
      <w:pPr>
        <w:pStyle w:val="Nadpis3"/>
        <w:rPr>
          <w:rFonts w:ascii="Tahoma" w:hAnsi="Tahoma" w:cs="Tahoma"/>
          <w:b w:val="0"/>
          <w:color w:val="000000" w:themeColor="text1"/>
          <w:sz w:val="20"/>
          <w:szCs w:val="20"/>
        </w:rPr>
      </w:pPr>
      <w:r w:rsidRPr="003B36CC">
        <w:rPr>
          <w:rFonts w:ascii="Tahoma" w:hAnsi="Tahoma" w:cs="Tahoma"/>
          <w:color w:val="000000" w:themeColor="text1"/>
          <w:sz w:val="20"/>
          <w:szCs w:val="20"/>
        </w:rPr>
        <w:t>I. Schvaluje</w:t>
      </w:r>
    </w:p>
    <w:p w:rsidR="00741670" w:rsidRPr="003B36CC" w:rsidRDefault="00DC299C" w:rsidP="003B2CA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novou výši měsíčních </w:t>
      </w:r>
      <w:r w:rsidR="00741670" w:rsidRPr="003B36CC">
        <w:rPr>
          <w:rFonts w:ascii="Tahoma" w:hAnsi="Tahoma" w:cs="Tahoma"/>
          <w:sz w:val="20"/>
          <w:szCs w:val="20"/>
        </w:rPr>
        <w:t>odměn členům dozorčí rady společnosti Pivovar Strakonice 1649, a.s. a členu představenstva společnosti</w:t>
      </w:r>
      <w:r w:rsidR="009D5346">
        <w:rPr>
          <w:rFonts w:ascii="Tahoma" w:hAnsi="Tahoma" w:cs="Tahoma"/>
          <w:sz w:val="20"/>
          <w:szCs w:val="20"/>
        </w:rPr>
        <w:t xml:space="preserve"> Pivovar Strakonice 1649, a.s. </w:t>
      </w:r>
      <w:bookmarkStart w:id="0" w:name="_GoBack"/>
      <w:bookmarkEnd w:id="0"/>
      <w:r w:rsidR="00741670" w:rsidRPr="003B36CC">
        <w:rPr>
          <w:rFonts w:ascii="Tahoma" w:hAnsi="Tahoma" w:cs="Tahoma"/>
          <w:sz w:val="20"/>
          <w:szCs w:val="20"/>
        </w:rPr>
        <w:t>ve výši dle materiálu uloženého</w:t>
      </w:r>
      <w:r>
        <w:rPr>
          <w:rFonts w:ascii="Tahoma" w:hAnsi="Tahoma" w:cs="Tahoma"/>
          <w:sz w:val="20"/>
          <w:szCs w:val="20"/>
        </w:rPr>
        <w:t xml:space="preserve"> na sekretariátu starosty města, a</w:t>
      </w:r>
      <w:r w:rsidR="00FA64D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to s účinností od </w:t>
      </w:r>
      <w:proofErr w:type="gramStart"/>
      <w:r>
        <w:rPr>
          <w:rFonts w:ascii="Tahoma" w:hAnsi="Tahoma" w:cs="Tahoma"/>
          <w:sz w:val="20"/>
          <w:szCs w:val="20"/>
        </w:rPr>
        <w:t>08.02.2023</w:t>
      </w:r>
      <w:proofErr w:type="gramEnd"/>
      <w:r>
        <w:rPr>
          <w:rFonts w:ascii="Tahoma" w:hAnsi="Tahoma" w:cs="Tahoma"/>
          <w:sz w:val="20"/>
          <w:szCs w:val="20"/>
        </w:rPr>
        <w:t>.</w:t>
      </w:r>
    </w:p>
    <w:p w:rsidR="003E6455" w:rsidRDefault="003E6455" w:rsidP="00E67180">
      <w:pPr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</w:p>
    <w:sectPr w:rsidR="003E645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346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56D7"/>
    <w:multiLevelType w:val="hybridMultilevel"/>
    <w:tmpl w:val="61F43F3A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16F0"/>
    <w:multiLevelType w:val="hybridMultilevel"/>
    <w:tmpl w:val="70B8A5B4"/>
    <w:lvl w:ilvl="0" w:tplc="0405000F">
      <w:start w:val="1"/>
      <w:numFmt w:val="decimal"/>
      <w:lvlText w:val="%1."/>
      <w:lvlJc w:val="left"/>
      <w:pPr>
        <w:ind w:left="2285" w:hanging="360"/>
      </w:pPr>
    </w:lvl>
    <w:lvl w:ilvl="1" w:tplc="04050019" w:tentative="1">
      <w:start w:val="1"/>
      <w:numFmt w:val="lowerLetter"/>
      <w:lvlText w:val="%2."/>
      <w:lvlJc w:val="left"/>
      <w:pPr>
        <w:ind w:left="3005" w:hanging="360"/>
      </w:pPr>
    </w:lvl>
    <w:lvl w:ilvl="2" w:tplc="0405001B" w:tentative="1">
      <w:start w:val="1"/>
      <w:numFmt w:val="lowerRoman"/>
      <w:lvlText w:val="%3."/>
      <w:lvlJc w:val="right"/>
      <w:pPr>
        <w:ind w:left="3725" w:hanging="180"/>
      </w:pPr>
    </w:lvl>
    <w:lvl w:ilvl="3" w:tplc="0405000F" w:tentative="1">
      <w:start w:val="1"/>
      <w:numFmt w:val="decimal"/>
      <w:lvlText w:val="%4."/>
      <w:lvlJc w:val="left"/>
      <w:pPr>
        <w:ind w:left="4445" w:hanging="360"/>
      </w:pPr>
    </w:lvl>
    <w:lvl w:ilvl="4" w:tplc="04050019" w:tentative="1">
      <w:start w:val="1"/>
      <w:numFmt w:val="lowerLetter"/>
      <w:lvlText w:val="%5."/>
      <w:lvlJc w:val="left"/>
      <w:pPr>
        <w:ind w:left="5165" w:hanging="360"/>
      </w:pPr>
    </w:lvl>
    <w:lvl w:ilvl="5" w:tplc="0405001B" w:tentative="1">
      <w:start w:val="1"/>
      <w:numFmt w:val="lowerRoman"/>
      <w:lvlText w:val="%6."/>
      <w:lvlJc w:val="right"/>
      <w:pPr>
        <w:ind w:left="5885" w:hanging="180"/>
      </w:pPr>
    </w:lvl>
    <w:lvl w:ilvl="6" w:tplc="0405000F" w:tentative="1">
      <w:start w:val="1"/>
      <w:numFmt w:val="decimal"/>
      <w:lvlText w:val="%7."/>
      <w:lvlJc w:val="left"/>
      <w:pPr>
        <w:ind w:left="6605" w:hanging="360"/>
      </w:pPr>
    </w:lvl>
    <w:lvl w:ilvl="7" w:tplc="04050019" w:tentative="1">
      <w:start w:val="1"/>
      <w:numFmt w:val="lowerLetter"/>
      <w:lvlText w:val="%8."/>
      <w:lvlJc w:val="left"/>
      <w:pPr>
        <w:ind w:left="7325" w:hanging="360"/>
      </w:pPr>
    </w:lvl>
    <w:lvl w:ilvl="8" w:tplc="040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54FCB"/>
    <w:multiLevelType w:val="hybridMultilevel"/>
    <w:tmpl w:val="D722E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60498"/>
    <w:multiLevelType w:val="hybridMultilevel"/>
    <w:tmpl w:val="D3307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C2ABC"/>
    <w:multiLevelType w:val="hybridMultilevel"/>
    <w:tmpl w:val="58565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B30C7"/>
    <w:multiLevelType w:val="hybridMultilevel"/>
    <w:tmpl w:val="DD0CB6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C07CA"/>
    <w:multiLevelType w:val="hybridMultilevel"/>
    <w:tmpl w:val="3AF8C094"/>
    <w:lvl w:ilvl="0" w:tplc="69B4895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5"/>
  </w:num>
  <w:num w:numId="9">
    <w:abstractNumId w:val="9"/>
  </w:num>
  <w:num w:numId="10">
    <w:abstractNumId w:val="7"/>
  </w:num>
  <w:num w:numId="11">
    <w:abstractNumId w:val="5"/>
  </w:num>
  <w:num w:numId="12">
    <w:abstractNumId w:val="2"/>
  </w:num>
  <w:num w:numId="13">
    <w:abstractNumId w:val="0"/>
  </w:num>
  <w:num w:numId="14">
    <w:abstractNumId w:val="12"/>
  </w:num>
  <w:num w:numId="15">
    <w:abstractNumId w:val="11"/>
  </w:num>
  <w:num w:numId="1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77378"/>
    <w:rsid w:val="00091B2F"/>
    <w:rsid w:val="00097F9A"/>
    <w:rsid w:val="000B5C77"/>
    <w:rsid w:val="000C4058"/>
    <w:rsid w:val="000D1169"/>
    <w:rsid w:val="000D1845"/>
    <w:rsid w:val="00117ED1"/>
    <w:rsid w:val="00125CF6"/>
    <w:rsid w:val="00156487"/>
    <w:rsid w:val="00157DF4"/>
    <w:rsid w:val="00164A44"/>
    <w:rsid w:val="00192688"/>
    <w:rsid w:val="00197F2E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57DF5"/>
    <w:rsid w:val="0036523A"/>
    <w:rsid w:val="00375E72"/>
    <w:rsid w:val="00384D6B"/>
    <w:rsid w:val="00390967"/>
    <w:rsid w:val="003B2CA5"/>
    <w:rsid w:val="003B36CC"/>
    <w:rsid w:val="003B7D96"/>
    <w:rsid w:val="003E6455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4B00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15CD"/>
    <w:rsid w:val="005E1BC9"/>
    <w:rsid w:val="005E505C"/>
    <w:rsid w:val="005F071E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1670"/>
    <w:rsid w:val="00744440"/>
    <w:rsid w:val="0075223E"/>
    <w:rsid w:val="007577E3"/>
    <w:rsid w:val="00766584"/>
    <w:rsid w:val="00783A5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70141"/>
    <w:rsid w:val="008A0330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A554A"/>
    <w:rsid w:val="009B45CF"/>
    <w:rsid w:val="009C0783"/>
    <w:rsid w:val="009D5346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039BA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2755"/>
    <w:rsid w:val="00BD5F7A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E3FD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C299C"/>
    <w:rsid w:val="00DE22F9"/>
    <w:rsid w:val="00DF2542"/>
    <w:rsid w:val="00E01FF1"/>
    <w:rsid w:val="00E02F0A"/>
    <w:rsid w:val="00E23A1A"/>
    <w:rsid w:val="00E5793D"/>
    <w:rsid w:val="00E57F59"/>
    <w:rsid w:val="00E60545"/>
    <w:rsid w:val="00E67180"/>
    <w:rsid w:val="00E760E2"/>
    <w:rsid w:val="00E833A2"/>
    <w:rsid w:val="00E84239"/>
    <w:rsid w:val="00E90241"/>
    <w:rsid w:val="00EF2553"/>
    <w:rsid w:val="00F0637C"/>
    <w:rsid w:val="00F25BAC"/>
    <w:rsid w:val="00F3649F"/>
    <w:rsid w:val="00F413C6"/>
    <w:rsid w:val="00F42E17"/>
    <w:rsid w:val="00F479A6"/>
    <w:rsid w:val="00F752C1"/>
    <w:rsid w:val="00F93B11"/>
    <w:rsid w:val="00FA64DB"/>
    <w:rsid w:val="00FA6870"/>
    <w:rsid w:val="00FA7CD9"/>
    <w:rsid w:val="00FC41BA"/>
    <w:rsid w:val="00FC4DC0"/>
    <w:rsid w:val="00FE49EA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E33EC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7416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cp:lastPrinted>2023-02-08T13:15:00Z</cp:lastPrinted>
  <dcterms:created xsi:type="dcterms:W3CDTF">2023-02-08T09:29:00Z</dcterms:created>
  <dcterms:modified xsi:type="dcterms:W3CDTF">2023-02-09T12:38:00Z</dcterms:modified>
</cp:coreProperties>
</file>