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44" w:rsidRDefault="00DE0544" w:rsidP="00DE054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AC6C60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6F4D50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/0</w:t>
      </w:r>
      <w:r w:rsidR="006F4D50">
        <w:rPr>
          <w:rFonts w:ascii="Tahoma" w:hAnsi="Tahoma" w:cs="Tahoma"/>
          <w:sz w:val="24"/>
          <w:szCs w:val="24"/>
        </w:rPr>
        <w:t>5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456E4" w:rsidRPr="00E456E4" w:rsidRDefault="00E456E4" w:rsidP="00E456E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>Zrušení regulačního plánu Za Stínadly</w:t>
      </w:r>
    </w:p>
    <w:p w:rsidR="00E456E4" w:rsidRPr="00D7070B" w:rsidRDefault="00E456E4" w:rsidP="00E456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Podět </w:t>
      </w:r>
      <w:r w:rsidRPr="006A1CCD">
        <w:rPr>
          <w:rFonts w:ascii="Tahoma" w:hAnsi="Tahoma" w:cs="Tahoma"/>
          <w:b/>
          <w:bCs/>
          <w:color w:val="000000" w:themeColor="text1"/>
          <w:u w:val="single"/>
        </w:rPr>
        <w:t>na pořízení Změny č. 13 Územního plánu Strakonice – převedení Územního plánu Strakonice do jednotného standardu územně plánovací dokumentace</w:t>
      </w:r>
    </w:p>
    <w:p w:rsidR="00E456E4" w:rsidRPr="00E456E4" w:rsidRDefault="00E456E4" w:rsidP="00E456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725CEE">
        <w:rPr>
          <w:rFonts w:ascii="Tahoma" w:hAnsi="Tahoma" w:cs="Tahoma"/>
          <w:b/>
          <w:u w:val="single"/>
        </w:rPr>
        <w:t>Podnět na pořízení Změny č. 14 Územního plánu Strakonice</w:t>
      </w: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Pr="00FA22AE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54428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6F4D50">
        <w:rPr>
          <w:rFonts w:ascii="Tahoma" w:hAnsi="Tahoma" w:cs="Tahoma"/>
          <w:sz w:val="20"/>
          <w:szCs w:val="20"/>
        </w:rPr>
        <w:t>8</w:t>
      </w:r>
      <w:r w:rsidR="00E93675">
        <w:rPr>
          <w:rFonts w:ascii="Tahoma" w:hAnsi="Tahoma" w:cs="Tahoma"/>
          <w:sz w:val="20"/>
          <w:szCs w:val="20"/>
        </w:rPr>
        <w:t xml:space="preserve">. </w:t>
      </w:r>
      <w:r w:rsidR="006F4D50">
        <w:rPr>
          <w:rFonts w:ascii="Tahoma" w:hAnsi="Tahoma" w:cs="Tahoma"/>
          <w:sz w:val="20"/>
          <w:szCs w:val="20"/>
        </w:rPr>
        <w:t>března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6F4D50">
        <w:rPr>
          <w:rFonts w:ascii="Tahoma" w:hAnsi="Tahoma" w:cs="Tahoma"/>
          <w:sz w:val="20"/>
          <w:szCs w:val="20"/>
        </w:rPr>
        <w:t>3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E456E4" w:rsidRPr="007A1F44" w:rsidRDefault="00E456E4" w:rsidP="00E456E4">
      <w:pPr>
        <w:pStyle w:val="Nadpis2"/>
      </w:pPr>
      <w:r>
        <w:lastRenderedPageBreak/>
        <w:t>1</w:t>
      </w:r>
      <w:r w:rsidRPr="007A1F44">
        <w:t xml:space="preserve">) </w:t>
      </w:r>
      <w:r>
        <w:t>Zrušení regulačního plánu Za Stínadly</w:t>
      </w:r>
    </w:p>
    <w:p w:rsidR="00E456E4" w:rsidRPr="007A1F44" w:rsidRDefault="00E456E4" w:rsidP="00E456E4">
      <w:pPr>
        <w:jc w:val="both"/>
        <w:rPr>
          <w:rFonts w:ascii="Tahoma" w:hAnsi="Tahoma" w:cs="Tahoma"/>
          <w:sz w:val="20"/>
          <w:szCs w:val="20"/>
        </w:rPr>
      </w:pPr>
    </w:p>
    <w:p w:rsidR="00E456E4" w:rsidRPr="00D41C26" w:rsidRDefault="00E456E4" w:rsidP="00E456E4">
      <w:pPr>
        <w:jc w:val="both"/>
        <w:rPr>
          <w:rFonts w:ascii="Tahoma" w:hAnsi="Tahoma" w:cs="Tahoma"/>
          <w:sz w:val="20"/>
          <w:szCs w:val="20"/>
        </w:rPr>
      </w:pPr>
    </w:p>
    <w:p w:rsidR="00E456E4" w:rsidRPr="00D41C26" w:rsidRDefault="00E456E4" w:rsidP="00E456E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456E4" w:rsidRPr="00D41C26" w:rsidRDefault="00E456E4" w:rsidP="00E456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D41C26">
        <w:rPr>
          <w:rFonts w:ascii="Tahoma" w:hAnsi="Tahoma" w:cs="Tahoma"/>
          <w:sz w:val="20"/>
          <w:szCs w:val="20"/>
        </w:rPr>
        <w:t>M po projednání</w:t>
      </w:r>
    </w:p>
    <w:p w:rsidR="00E456E4" w:rsidRPr="002E4982" w:rsidRDefault="00E456E4" w:rsidP="00E456E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6"/>
          <w:u w:val="single"/>
        </w:rPr>
        <w:t>Konstatuje</w:t>
      </w:r>
    </w:p>
    <w:p w:rsidR="00E456E4" w:rsidRPr="002E4982" w:rsidRDefault="00E456E4" w:rsidP="00E456E4">
      <w:pPr>
        <w:autoSpaceDN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</w:t>
      </w:r>
      <w:r w:rsidRPr="002E4982">
        <w:rPr>
          <w:rFonts w:ascii="Tahoma" w:hAnsi="Tahoma" w:cs="Tahoma"/>
          <w:sz w:val="20"/>
        </w:rPr>
        <w:t>on</w:t>
      </w:r>
      <w:r>
        <w:rPr>
          <w:rFonts w:ascii="Tahoma" w:hAnsi="Tahoma" w:cs="Tahoma"/>
          <w:sz w:val="20"/>
        </w:rPr>
        <w:t>statovat, že zrušení regulačního plánu</w:t>
      </w:r>
      <w:r w:rsidRPr="002E4982"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sz w:val="20"/>
        </w:rPr>
        <w:t xml:space="preserve">Za Stínadly“ </w:t>
      </w:r>
      <w:r w:rsidRPr="002E4982">
        <w:rPr>
          <w:rFonts w:ascii="Tahoma" w:hAnsi="Tahoma" w:cs="Tahoma"/>
          <w:sz w:val="20"/>
        </w:rPr>
        <w:t>není v </w:t>
      </w:r>
      <w:r>
        <w:rPr>
          <w:rFonts w:ascii="Tahoma" w:hAnsi="Tahoma" w:cs="Tahoma"/>
          <w:sz w:val="20"/>
        </w:rPr>
        <w:t>rozporu s výsledky projednání</w:t>
      </w:r>
    </w:p>
    <w:p w:rsidR="00E456E4" w:rsidRPr="00607265" w:rsidRDefault="00E456E4" w:rsidP="00E456E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 w:rsidRPr="002E4982">
        <w:rPr>
          <w:rFonts w:ascii="Tahoma" w:hAnsi="Tahoma" w:cs="Tahoma"/>
          <w:b/>
          <w:bCs/>
          <w:sz w:val="20"/>
          <w:szCs w:val="26"/>
          <w:u w:val="single"/>
        </w:rPr>
        <w:t xml:space="preserve">II. </w:t>
      </w:r>
      <w:r>
        <w:rPr>
          <w:rFonts w:ascii="Tahoma" w:hAnsi="Tahoma" w:cs="Tahoma"/>
          <w:b/>
          <w:bCs/>
          <w:sz w:val="20"/>
          <w:szCs w:val="26"/>
          <w:u w:val="single"/>
        </w:rPr>
        <w:t>Ruší</w:t>
      </w:r>
    </w:p>
    <w:p w:rsidR="00E456E4" w:rsidRPr="00607265" w:rsidRDefault="00E456E4" w:rsidP="00E456E4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Zrušit</w:t>
      </w:r>
      <w:r w:rsidRPr="0060726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na základě ustanovení</w:t>
      </w:r>
      <w:r w:rsidRPr="00607265">
        <w:rPr>
          <w:rFonts w:ascii="Tahoma" w:hAnsi="Tahoma" w:cs="Tahoma"/>
          <w:sz w:val="20"/>
        </w:rPr>
        <w:t xml:space="preserve"> § 6 odst. 5) zákona č.183/</w:t>
      </w:r>
      <w:r>
        <w:rPr>
          <w:rFonts w:ascii="Tahoma" w:hAnsi="Tahoma" w:cs="Tahoma"/>
          <w:sz w:val="20"/>
        </w:rPr>
        <w:t>2006 Sb., o územním plánování a </w:t>
      </w:r>
      <w:r w:rsidRPr="00607265">
        <w:rPr>
          <w:rFonts w:ascii="Tahoma" w:hAnsi="Tahoma" w:cs="Tahoma"/>
          <w:sz w:val="20"/>
        </w:rPr>
        <w:t xml:space="preserve">stavebním řádu (stavební zákon), ve znění pozdějších předpisů, za použití § 71 odst. 3 ve vazbě na ustanovení § 69 odst. 2 stavebního zákona a § 171 až 174 zákona č. 500/2004 Sb., správní řád, ve znění pozdějších předpisů, </w:t>
      </w:r>
      <w:r>
        <w:rPr>
          <w:rFonts w:ascii="Tahoma" w:hAnsi="Tahoma" w:cs="Tahoma"/>
          <w:sz w:val="20"/>
        </w:rPr>
        <w:t>regulační</w:t>
      </w:r>
      <w:r w:rsidRPr="00607265">
        <w:rPr>
          <w:rFonts w:ascii="Tahoma" w:hAnsi="Tahoma" w:cs="Tahoma"/>
          <w:sz w:val="20"/>
        </w:rPr>
        <w:t xml:space="preserve"> plán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formou opatření obecné povahy</w:t>
      </w:r>
    </w:p>
    <w:p w:rsidR="00E456E4" w:rsidRPr="00607265" w:rsidRDefault="00E456E4" w:rsidP="00E456E4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III</w:t>
      </w:r>
      <w:r w:rsidRPr="00607265">
        <w:rPr>
          <w:rFonts w:ascii="Tahoma" w:hAnsi="Tahoma" w:cs="Tahoma"/>
          <w:b/>
          <w:bCs/>
          <w:sz w:val="20"/>
          <w:szCs w:val="26"/>
          <w:u w:val="single"/>
        </w:rPr>
        <w:t xml:space="preserve">. </w:t>
      </w:r>
      <w:r>
        <w:rPr>
          <w:rFonts w:ascii="Tahoma" w:hAnsi="Tahoma" w:cs="Tahoma"/>
          <w:b/>
          <w:bCs/>
          <w:sz w:val="20"/>
          <w:szCs w:val="26"/>
          <w:u w:val="single"/>
        </w:rPr>
        <w:t>Ukládá</w:t>
      </w:r>
    </w:p>
    <w:p w:rsidR="00E456E4" w:rsidRPr="00607265" w:rsidRDefault="00E456E4" w:rsidP="00E456E4">
      <w:pPr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odboru rozvoje</w:t>
      </w:r>
    </w:p>
    <w:p w:rsidR="00E456E4" w:rsidRPr="00607265" w:rsidRDefault="00E456E4" w:rsidP="00E456E4">
      <w:pPr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</w:rPr>
      </w:pPr>
      <w:r w:rsidRPr="00607265">
        <w:rPr>
          <w:rFonts w:ascii="Tahoma" w:hAnsi="Tahoma" w:cs="Tahoma"/>
          <w:sz w:val="20"/>
        </w:rPr>
        <w:t>doručit</w:t>
      </w:r>
      <w:r>
        <w:rPr>
          <w:rFonts w:ascii="Tahoma" w:hAnsi="Tahoma" w:cs="Tahoma"/>
          <w:sz w:val="20"/>
        </w:rPr>
        <w:t xml:space="preserve"> </w:t>
      </w:r>
      <w:r w:rsidRPr="00607265">
        <w:rPr>
          <w:rFonts w:ascii="Tahoma" w:hAnsi="Tahoma" w:cs="Tahoma"/>
          <w:sz w:val="20"/>
        </w:rPr>
        <w:t>z</w:t>
      </w:r>
      <w:r>
        <w:rPr>
          <w:rFonts w:ascii="Tahoma" w:hAnsi="Tahoma" w:cs="Tahoma"/>
          <w:sz w:val="20"/>
        </w:rPr>
        <w:t>rušení regulačního</w:t>
      </w:r>
      <w:r w:rsidRPr="00607265">
        <w:rPr>
          <w:rFonts w:ascii="Tahoma" w:hAnsi="Tahoma" w:cs="Tahoma"/>
          <w:sz w:val="20"/>
        </w:rPr>
        <w:t xml:space="preserve"> plán</w:t>
      </w:r>
      <w:r>
        <w:rPr>
          <w:rFonts w:ascii="Tahoma" w:hAnsi="Tahoma" w:cs="Tahoma"/>
          <w:sz w:val="20"/>
        </w:rPr>
        <w:t>u</w:t>
      </w:r>
      <w:r w:rsidRPr="00607265"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veřejnou vyhláškou</w:t>
      </w:r>
    </w:p>
    <w:p w:rsidR="00E456E4" w:rsidRDefault="00E456E4" w:rsidP="00E456E4">
      <w:pPr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zajistit zrušení regulačního plánu</w:t>
      </w:r>
      <w:r w:rsidRPr="00607265">
        <w:rPr>
          <w:rFonts w:ascii="Tahoma" w:hAnsi="Tahoma" w:cs="Tahoma"/>
          <w:sz w:val="20"/>
        </w:rPr>
        <w:t xml:space="preserve">  „</w:t>
      </w:r>
      <w:r>
        <w:rPr>
          <w:rFonts w:ascii="Tahoma" w:hAnsi="Tahoma" w:cs="Tahoma"/>
          <w:sz w:val="20"/>
        </w:rPr>
        <w:t>Za Stínadly</w:t>
      </w:r>
      <w:r w:rsidRPr="00607265">
        <w:rPr>
          <w:rFonts w:ascii="Tahoma" w:hAnsi="Tahoma" w:cs="Tahoma"/>
          <w:sz w:val="20"/>
        </w:rPr>
        <w:t>“ v evidenci územně plánovací činnosti v</w:t>
      </w:r>
      <w:r>
        <w:rPr>
          <w:rFonts w:ascii="Tahoma" w:hAnsi="Tahoma" w:cs="Tahoma"/>
          <w:sz w:val="20"/>
        </w:rPr>
        <w:t> </w:t>
      </w:r>
      <w:r w:rsidRPr="00607265">
        <w:rPr>
          <w:rFonts w:ascii="Tahoma" w:hAnsi="Tahoma" w:cs="Tahoma"/>
          <w:sz w:val="20"/>
        </w:rPr>
        <w:t>ČR</w:t>
      </w:r>
    </w:p>
    <w:p w:rsidR="00DE0544" w:rsidRDefault="00DE0544" w:rsidP="00E456E4">
      <w:pPr>
        <w:pStyle w:val="Nadpis2"/>
      </w:pPr>
    </w:p>
    <w:p w:rsidR="00E456E4" w:rsidRPr="006A1CCD" w:rsidRDefault="00E456E4" w:rsidP="00E456E4">
      <w:pPr>
        <w:pStyle w:val="Nadpis2"/>
      </w:pPr>
      <w:r w:rsidRPr="006A1CCD">
        <w:t>2) Podnět na pořízení Změny č. 13 Územního plánu Strakonice – převedení Územního plánu Strakonice do jednotného standardu územně plánovací dokumentace</w:t>
      </w:r>
    </w:p>
    <w:p w:rsidR="00E456E4" w:rsidRPr="00A33DD5" w:rsidRDefault="00E456E4" w:rsidP="00E456E4">
      <w:pPr>
        <w:jc w:val="both"/>
        <w:rPr>
          <w:rFonts w:ascii="Tahoma" w:hAnsi="Tahoma" w:cs="Tahoma"/>
          <w:sz w:val="20"/>
          <w:szCs w:val="20"/>
        </w:rPr>
      </w:pPr>
    </w:p>
    <w:p w:rsidR="00E456E4" w:rsidRPr="006F760B" w:rsidRDefault="00E456E4" w:rsidP="00E456E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33DD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456E4" w:rsidRPr="006F760B" w:rsidRDefault="00E456E4" w:rsidP="00E456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6F760B">
        <w:rPr>
          <w:rFonts w:ascii="Tahoma" w:hAnsi="Tahoma" w:cs="Tahoma"/>
          <w:sz w:val="20"/>
          <w:szCs w:val="20"/>
        </w:rPr>
        <w:t>M po projednání</w:t>
      </w:r>
    </w:p>
    <w:p w:rsidR="00E456E4" w:rsidRPr="006F760B" w:rsidRDefault="00E456E4" w:rsidP="00E456E4">
      <w:pPr>
        <w:pStyle w:val="Nadpis3"/>
      </w:pPr>
      <w:r>
        <w:t>I</w:t>
      </w:r>
      <w:r w:rsidRPr="006F760B">
        <w:t xml:space="preserve">. </w:t>
      </w:r>
      <w:r>
        <w:t>Rozhoduje</w:t>
      </w:r>
    </w:p>
    <w:p w:rsidR="00E456E4" w:rsidRDefault="00E456E4" w:rsidP="00E456E4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13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3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:rsidR="00E456E4" w:rsidRPr="006F760B" w:rsidRDefault="00E456E4" w:rsidP="00E456E4">
      <w:pPr>
        <w:pStyle w:val="Nadpis3"/>
      </w:pPr>
      <w:r>
        <w:t>II</w:t>
      </w:r>
      <w:r w:rsidRPr="006F760B">
        <w:t xml:space="preserve">. </w:t>
      </w:r>
      <w:r>
        <w:t>Rozhoduje</w:t>
      </w:r>
    </w:p>
    <w:p w:rsidR="00E456E4" w:rsidRDefault="00E456E4" w:rsidP="00E456E4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3</w:t>
      </w:r>
      <w:r w:rsidRPr="00CF2B4C">
        <w:rPr>
          <w:rFonts w:ascii="Tahoma" w:hAnsi="Tahoma" w:cs="Tahoma"/>
          <w:sz w:val="20"/>
        </w:rPr>
        <w:t xml:space="preserve"> Územníh</w:t>
      </w:r>
      <w:r>
        <w:rPr>
          <w:rFonts w:ascii="Tahoma" w:hAnsi="Tahoma" w:cs="Tahoma"/>
          <w:sz w:val="20"/>
        </w:rPr>
        <w:t xml:space="preserve">o plánu Strakonice – obsahem </w:t>
      </w:r>
      <w:r w:rsidRPr="00872D38">
        <w:rPr>
          <w:rFonts w:ascii="Tahoma" w:hAnsi="Tahoma" w:cs="Tahoma"/>
          <w:sz w:val="20"/>
        </w:rPr>
        <w:t>Změny č. 1</w:t>
      </w:r>
      <w:r>
        <w:rPr>
          <w:rFonts w:ascii="Tahoma" w:hAnsi="Tahoma" w:cs="Tahoma"/>
          <w:sz w:val="20"/>
        </w:rPr>
        <w:t>3</w:t>
      </w:r>
      <w:r w:rsidRPr="00872D38">
        <w:rPr>
          <w:rFonts w:ascii="Tahoma" w:hAnsi="Tahoma" w:cs="Tahoma"/>
          <w:sz w:val="20"/>
        </w:rPr>
        <w:t xml:space="preserve"> Územního plánu Strakonice </w:t>
      </w:r>
      <w:r>
        <w:rPr>
          <w:rFonts w:ascii="Tahoma" w:hAnsi="Tahoma" w:cs="Tahoma"/>
          <w:sz w:val="20"/>
        </w:rPr>
        <w:t xml:space="preserve">je </w:t>
      </w:r>
      <w:r w:rsidRPr="00872D38">
        <w:rPr>
          <w:rFonts w:ascii="Tahoma" w:hAnsi="Tahoma" w:cs="Tahoma"/>
          <w:sz w:val="20"/>
        </w:rPr>
        <w:t>převedení Územního plánu Strakonice do jednotného standardu územně plánovací dokumentace</w:t>
      </w:r>
      <w:r>
        <w:rPr>
          <w:rFonts w:ascii="Tahoma" w:hAnsi="Tahoma" w:cs="Tahoma"/>
          <w:sz w:val="20"/>
        </w:rPr>
        <w:t xml:space="preserve"> (viz příloha „Obsah Změny č. 13 Územního plánu Strakonice“)</w:t>
      </w:r>
    </w:p>
    <w:p w:rsidR="00E456E4" w:rsidRPr="006F760B" w:rsidRDefault="00E456E4" w:rsidP="00E456E4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Ukládá</w:t>
      </w:r>
    </w:p>
    <w:p w:rsidR="00E456E4" w:rsidRPr="00F966B3" w:rsidRDefault="00E456E4" w:rsidP="00E456E4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3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</w:p>
    <w:p w:rsidR="003872E8" w:rsidRDefault="003872E8" w:rsidP="00E456E4">
      <w:pPr>
        <w:pStyle w:val="Nadpis2"/>
      </w:pPr>
    </w:p>
    <w:p w:rsidR="00E456E4" w:rsidRPr="006A1CCD" w:rsidRDefault="00F64D2C" w:rsidP="00E456E4">
      <w:pPr>
        <w:pStyle w:val="Nadpis2"/>
      </w:pPr>
      <w:r>
        <w:t>3</w:t>
      </w:r>
      <w:r w:rsidR="00E456E4" w:rsidRPr="006A1CCD">
        <w:t>) Podnět na pořízení Změny č. 1</w:t>
      </w:r>
      <w:r w:rsidR="00E456E4">
        <w:t>4 Územního plánu Strakonice</w:t>
      </w:r>
    </w:p>
    <w:p w:rsidR="00E456E4" w:rsidRPr="00646B51" w:rsidRDefault="00E456E4" w:rsidP="00E456E4">
      <w:pPr>
        <w:jc w:val="both"/>
        <w:rPr>
          <w:rFonts w:ascii="Tahoma" w:hAnsi="Tahoma" w:cs="Tahoma"/>
          <w:sz w:val="20"/>
          <w:szCs w:val="20"/>
        </w:rPr>
      </w:pPr>
    </w:p>
    <w:p w:rsidR="00E456E4" w:rsidRPr="006F760B" w:rsidRDefault="00E456E4" w:rsidP="00E456E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456E4" w:rsidRPr="006F760B" w:rsidRDefault="00E456E4" w:rsidP="00E456E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6F760B">
        <w:rPr>
          <w:rFonts w:ascii="Tahoma" w:hAnsi="Tahoma" w:cs="Tahoma"/>
          <w:sz w:val="20"/>
          <w:szCs w:val="20"/>
        </w:rPr>
        <w:t>M po projednání</w:t>
      </w:r>
    </w:p>
    <w:p w:rsidR="00E456E4" w:rsidRPr="006F760B" w:rsidRDefault="00E456E4" w:rsidP="00E456E4">
      <w:pPr>
        <w:pStyle w:val="Nadpis3"/>
      </w:pPr>
      <w:r>
        <w:t>I</w:t>
      </w:r>
      <w:r w:rsidRPr="006F760B">
        <w:t xml:space="preserve">. </w:t>
      </w:r>
      <w:r>
        <w:t>Rozhoduje</w:t>
      </w:r>
    </w:p>
    <w:p w:rsidR="00E456E4" w:rsidRDefault="00E456E4" w:rsidP="00E456E4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14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4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:rsidR="00E456E4" w:rsidRPr="006F760B" w:rsidRDefault="00E456E4" w:rsidP="00E456E4">
      <w:pPr>
        <w:pStyle w:val="Nadpis3"/>
      </w:pPr>
      <w:r>
        <w:t>II</w:t>
      </w:r>
      <w:r w:rsidRPr="006F760B">
        <w:t xml:space="preserve">. </w:t>
      </w:r>
      <w:r>
        <w:t>Rozhoduje</w:t>
      </w:r>
    </w:p>
    <w:p w:rsidR="00E456E4" w:rsidRDefault="00E456E4" w:rsidP="00E456E4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4</w:t>
      </w:r>
      <w:r w:rsidRPr="00CF2B4C">
        <w:rPr>
          <w:rFonts w:ascii="Tahoma" w:hAnsi="Tahoma" w:cs="Tahoma"/>
          <w:sz w:val="20"/>
        </w:rPr>
        <w:t xml:space="preserve"> Územníh</w:t>
      </w:r>
      <w:r>
        <w:rPr>
          <w:rFonts w:ascii="Tahoma" w:hAnsi="Tahoma" w:cs="Tahoma"/>
          <w:sz w:val="20"/>
        </w:rPr>
        <w:t>o plánu Strakonice (viz příloha „Obsah Změny č. 14 Územního plánu Strakonice“)</w:t>
      </w:r>
    </w:p>
    <w:p w:rsidR="00E456E4" w:rsidRPr="006F760B" w:rsidRDefault="00E456E4" w:rsidP="00E456E4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Ukládá</w:t>
      </w:r>
    </w:p>
    <w:p w:rsidR="00E456E4" w:rsidRPr="00E456E4" w:rsidRDefault="00E456E4" w:rsidP="00E456E4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4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  <w:r w:rsidR="003872E8">
        <w:rPr>
          <w:rFonts w:ascii="Tahoma" w:hAnsi="Tahoma" w:cs="Tahoma"/>
          <w:sz w:val="20"/>
        </w:rPr>
        <w:t>.</w:t>
      </w:r>
      <w:bookmarkStart w:id="0" w:name="_GoBack"/>
      <w:bookmarkEnd w:id="0"/>
    </w:p>
    <w:sectPr w:rsidR="00E456E4" w:rsidRPr="00E456E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A3668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43"/>
  </w:num>
  <w:num w:numId="4">
    <w:abstractNumId w:val="24"/>
  </w:num>
  <w:num w:numId="5">
    <w:abstractNumId w:val="18"/>
  </w:num>
  <w:num w:numId="6">
    <w:abstractNumId w:val="4"/>
  </w:num>
  <w:num w:numId="7">
    <w:abstractNumId w:val="41"/>
  </w:num>
  <w:num w:numId="8">
    <w:abstractNumId w:val="8"/>
  </w:num>
  <w:num w:numId="9">
    <w:abstractNumId w:val="38"/>
  </w:num>
  <w:num w:numId="10">
    <w:abstractNumId w:val="9"/>
  </w:num>
  <w:num w:numId="11">
    <w:abstractNumId w:val="0"/>
  </w:num>
  <w:num w:numId="12">
    <w:abstractNumId w:val="33"/>
  </w:num>
  <w:num w:numId="13">
    <w:abstractNumId w:val="16"/>
  </w:num>
  <w:num w:numId="14">
    <w:abstractNumId w:val="21"/>
  </w:num>
  <w:num w:numId="15">
    <w:abstractNumId w:val="11"/>
  </w:num>
  <w:num w:numId="16">
    <w:abstractNumId w:val="27"/>
  </w:num>
  <w:num w:numId="17">
    <w:abstractNumId w:val="12"/>
  </w:num>
  <w:num w:numId="18">
    <w:abstractNumId w:val="44"/>
  </w:num>
  <w:num w:numId="19">
    <w:abstractNumId w:val="23"/>
  </w:num>
  <w:num w:numId="20">
    <w:abstractNumId w:val="14"/>
  </w:num>
  <w:num w:numId="21">
    <w:abstractNumId w:val="26"/>
  </w:num>
  <w:num w:numId="22">
    <w:abstractNumId w:val="2"/>
  </w:num>
  <w:num w:numId="23">
    <w:abstractNumId w:val="30"/>
  </w:num>
  <w:num w:numId="24">
    <w:abstractNumId w:val="28"/>
  </w:num>
  <w:num w:numId="25">
    <w:abstractNumId w:val="10"/>
  </w:num>
  <w:num w:numId="26">
    <w:abstractNumId w:val="13"/>
  </w:num>
  <w:num w:numId="27">
    <w:abstractNumId w:val="36"/>
  </w:num>
  <w:num w:numId="28">
    <w:abstractNumId w:val="35"/>
  </w:num>
  <w:num w:numId="29">
    <w:abstractNumId w:val="22"/>
  </w:num>
  <w:num w:numId="30">
    <w:abstractNumId w:val="6"/>
  </w:num>
  <w:num w:numId="31">
    <w:abstractNumId w:val="17"/>
  </w:num>
  <w:num w:numId="32">
    <w:abstractNumId w:val="39"/>
  </w:num>
  <w:num w:numId="33">
    <w:abstractNumId w:val="34"/>
  </w:num>
  <w:num w:numId="34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5"/>
  </w:num>
  <w:num w:numId="37">
    <w:abstractNumId w:val="7"/>
  </w:num>
  <w:num w:numId="38">
    <w:abstractNumId w:val="5"/>
  </w:num>
  <w:num w:numId="39">
    <w:abstractNumId w:val="32"/>
  </w:num>
  <w:num w:numId="40">
    <w:abstractNumId w:val="40"/>
  </w:num>
  <w:num w:numId="41">
    <w:abstractNumId w:val="3"/>
  </w:num>
  <w:num w:numId="42">
    <w:abstractNumId w:val="37"/>
  </w:num>
  <w:num w:numId="43">
    <w:abstractNumId w:val="15"/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42"/>
  </w:num>
  <w:num w:numId="47">
    <w:abstractNumId w:val="4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235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300F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3AEC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4428"/>
    <w:rsid w:val="0015602A"/>
    <w:rsid w:val="00156654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A6DA3"/>
    <w:rsid w:val="002B0FCE"/>
    <w:rsid w:val="002B3F11"/>
    <w:rsid w:val="002C2772"/>
    <w:rsid w:val="002C2815"/>
    <w:rsid w:val="002C5D52"/>
    <w:rsid w:val="002C714E"/>
    <w:rsid w:val="002D05FA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5D27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5790"/>
    <w:rsid w:val="003860EB"/>
    <w:rsid w:val="003871B5"/>
    <w:rsid w:val="003872E8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76B8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4D50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542F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763E3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DD5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4750"/>
    <w:rsid w:val="00AC683A"/>
    <w:rsid w:val="00AC6C60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B22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0544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56E4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3675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2D8D"/>
    <w:rsid w:val="00F537D2"/>
    <w:rsid w:val="00F54805"/>
    <w:rsid w:val="00F54AD2"/>
    <w:rsid w:val="00F55137"/>
    <w:rsid w:val="00F6201F"/>
    <w:rsid w:val="00F6407C"/>
    <w:rsid w:val="00F64140"/>
    <w:rsid w:val="00F6426B"/>
    <w:rsid w:val="00F64D2C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7F5AA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49B74-A067-4F3A-82A9-F51D9864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496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10</cp:revision>
  <cp:lastPrinted>2022-10-21T07:39:00Z</cp:lastPrinted>
  <dcterms:created xsi:type="dcterms:W3CDTF">2023-02-07T14:33:00Z</dcterms:created>
  <dcterms:modified xsi:type="dcterms:W3CDTF">2023-02-27T07:48:00Z</dcterms:modified>
</cp:coreProperties>
</file>