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6F3083" w:rsidRPr="00C434EF" w:rsidRDefault="006F3083" w:rsidP="006F3083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  Pozvánka</w:t>
      </w:r>
    </w:p>
    <w:p w:rsidR="006F3083" w:rsidRPr="00C434EF" w:rsidRDefault="00ED7FE9" w:rsidP="006F308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27</w:t>
      </w:r>
      <w:r w:rsidR="006F3083" w:rsidRPr="00C434EF">
        <w:rPr>
          <w:rFonts w:ascii="Tahoma" w:hAnsi="Tahoma" w:cs="Tahoma"/>
          <w:bCs/>
        </w:rPr>
        <w:t>. schůzi Rady města Strakonice, která se koná</w:t>
      </w:r>
    </w:p>
    <w:p w:rsidR="006F3083" w:rsidRPr="00C434EF" w:rsidRDefault="006F3083" w:rsidP="006F308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středu </w:t>
      </w:r>
      <w:r w:rsidR="00ED7FE9">
        <w:rPr>
          <w:rFonts w:ascii="Tahoma" w:hAnsi="Tahoma" w:cs="Tahoma"/>
          <w:bCs/>
          <w:color w:val="000000" w:themeColor="text1"/>
        </w:rPr>
        <w:t>11. října</w:t>
      </w:r>
      <w:r w:rsidRPr="00C434EF">
        <w:rPr>
          <w:rFonts w:ascii="Tahoma" w:hAnsi="Tahoma" w:cs="Tahoma"/>
          <w:bCs/>
          <w:color w:val="000000" w:themeColor="text1"/>
        </w:rPr>
        <w:t xml:space="preserve"> 20</w:t>
      </w:r>
      <w:r w:rsidR="009A2F86">
        <w:rPr>
          <w:rFonts w:ascii="Tahoma" w:hAnsi="Tahoma" w:cs="Tahoma"/>
          <w:bCs/>
          <w:color w:val="000000" w:themeColor="text1"/>
        </w:rPr>
        <w:t>23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r w:rsidRPr="009A2F86">
        <w:rPr>
          <w:rFonts w:ascii="Tahoma" w:hAnsi="Tahoma" w:cs="Tahoma"/>
          <w:b/>
          <w:bCs/>
          <w:color w:val="FF0000"/>
          <w:u w:val="single"/>
        </w:rPr>
        <w:t>14:30 hodin</w:t>
      </w:r>
      <w:r w:rsidRPr="009A2F86">
        <w:rPr>
          <w:rFonts w:ascii="Tahoma" w:hAnsi="Tahoma" w:cs="Tahoma"/>
          <w:bCs/>
          <w:color w:val="FF0000"/>
        </w:rPr>
        <w:t xml:space="preserve"> </w:t>
      </w:r>
      <w:r w:rsidRPr="00C434EF">
        <w:rPr>
          <w:rFonts w:ascii="Tahoma" w:hAnsi="Tahoma" w:cs="Tahoma"/>
          <w:bCs/>
          <w:color w:val="000000" w:themeColor="text1"/>
        </w:rPr>
        <w:t>v malé zasedací místnosti MěÚ</w:t>
      </w:r>
    </w:p>
    <w:p w:rsidR="006F3083" w:rsidRDefault="006F3083" w:rsidP="006F3083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9F6A88" w:rsidRPr="003D3EF0" w:rsidRDefault="009F6A88" w:rsidP="00BC467F">
      <w:pPr>
        <w:pStyle w:val="Zkladntext310"/>
        <w:rPr>
          <w:sz w:val="16"/>
          <w:szCs w:val="16"/>
        </w:rPr>
      </w:pPr>
    </w:p>
    <w:p w:rsidR="009A2F86" w:rsidRPr="0008700F" w:rsidRDefault="009A2F86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08700F">
        <w:rPr>
          <w:rFonts w:ascii="Tahoma" w:hAnsi="Tahoma" w:cs="Tahoma"/>
          <w:color w:val="000000" w:themeColor="text1"/>
          <w:sz w:val="22"/>
          <w:szCs w:val="22"/>
        </w:rPr>
        <w:t xml:space="preserve">1. </w:t>
      </w:r>
      <w:r w:rsidRPr="0008700F">
        <w:rPr>
          <w:rFonts w:ascii="Tahoma" w:hAnsi="Tahoma" w:cs="Tahoma"/>
          <w:color w:val="000000" w:themeColor="text1"/>
          <w:sz w:val="22"/>
          <w:szCs w:val="22"/>
          <w:u w:val="single"/>
        </w:rPr>
        <w:t>Majetkový odbor</w:t>
      </w:r>
    </w:p>
    <w:p w:rsidR="009A2F86" w:rsidRPr="0008700F" w:rsidRDefault="009A2F86" w:rsidP="0008700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Tahoma" w:eastAsiaTheme="minorHAnsi" w:hAnsi="Tahoma" w:cs="Tahoma"/>
          <w:bCs/>
          <w:sz w:val="22"/>
          <w:szCs w:val="22"/>
          <w:lang w:eastAsia="en-US"/>
        </w:rPr>
      </w:pPr>
      <w:r w:rsidRPr="0008700F">
        <w:rPr>
          <w:rFonts w:ascii="Tahoma" w:eastAsiaTheme="minorHAnsi" w:hAnsi="Tahoma" w:cs="Tahoma"/>
          <w:bCs/>
          <w:sz w:val="22"/>
          <w:szCs w:val="22"/>
          <w:lang w:eastAsia="en-US"/>
        </w:rPr>
        <w:t>Majetkové záležitosti</w:t>
      </w:r>
    </w:p>
    <w:p w:rsidR="002E2009" w:rsidRPr="0008700F" w:rsidRDefault="009A2F86" w:rsidP="002E20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08700F">
        <w:rPr>
          <w:rFonts w:ascii="Tahoma" w:hAnsi="Tahoma" w:cs="Tahoma"/>
          <w:color w:val="000000" w:themeColor="text1"/>
          <w:sz w:val="22"/>
          <w:szCs w:val="22"/>
        </w:rPr>
        <w:t xml:space="preserve">2. </w:t>
      </w:r>
      <w:r w:rsidR="00ED6E54" w:rsidRPr="0008700F">
        <w:rPr>
          <w:rFonts w:ascii="Tahoma" w:hAnsi="Tahoma" w:cs="Tahoma"/>
          <w:color w:val="000000" w:themeColor="text1"/>
          <w:sz w:val="22"/>
          <w:szCs w:val="22"/>
        </w:rPr>
        <w:t>O</w:t>
      </w:r>
      <w:r w:rsidR="00ED6E54" w:rsidRPr="0008700F">
        <w:rPr>
          <w:rFonts w:ascii="Tahoma" w:hAnsi="Tahoma" w:cs="Tahoma"/>
          <w:color w:val="000000" w:themeColor="text1"/>
          <w:sz w:val="22"/>
          <w:szCs w:val="22"/>
          <w:u w:val="single"/>
        </w:rPr>
        <w:t>dbor rozvoje</w:t>
      </w:r>
    </w:p>
    <w:p w:rsidR="002E2009" w:rsidRPr="0008700F" w:rsidRDefault="002E2009" w:rsidP="0008700F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08700F">
        <w:rPr>
          <w:rFonts w:ascii="Tahoma" w:hAnsi="Tahoma" w:cs="Tahoma"/>
          <w:bCs/>
          <w:sz w:val="22"/>
          <w:szCs w:val="22"/>
        </w:rPr>
        <w:t xml:space="preserve">Přehled objednávek odboru rozvoje v období od </w:t>
      </w:r>
      <w:proofErr w:type="gramStart"/>
      <w:r w:rsidRPr="0008700F">
        <w:rPr>
          <w:rFonts w:ascii="Tahoma" w:hAnsi="Tahoma" w:cs="Tahoma"/>
          <w:bCs/>
          <w:sz w:val="22"/>
          <w:szCs w:val="22"/>
        </w:rPr>
        <w:t>01.08.2023</w:t>
      </w:r>
      <w:proofErr w:type="gramEnd"/>
      <w:r w:rsidRPr="0008700F">
        <w:rPr>
          <w:rFonts w:ascii="Tahoma" w:hAnsi="Tahoma" w:cs="Tahoma"/>
          <w:bCs/>
          <w:sz w:val="22"/>
          <w:szCs w:val="22"/>
        </w:rPr>
        <w:t xml:space="preserve"> do 30.09.2023</w:t>
      </w:r>
    </w:p>
    <w:p w:rsidR="002E2009" w:rsidRPr="0008700F" w:rsidRDefault="002E2009" w:rsidP="0008700F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08700F">
        <w:rPr>
          <w:rFonts w:ascii="Tahoma" w:hAnsi="Tahoma" w:cs="Tahoma"/>
          <w:bCs/>
          <w:color w:val="000000" w:themeColor="text1"/>
          <w:sz w:val="22"/>
          <w:szCs w:val="22"/>
        </w:rPr>
        <w:t>Projekt „Multifunkční florbalová hala Strakonice“ – podání žádosti o dotaci a spolufinancování  projektu z prostředků města Strakonice</w:t>
      </w:r>
    </w:p>
    <w:p w:rsidR="00ED6E54" w:rsidRPr="0008700F" w:rsidRDefault="002E2009" w:rsidP="0008700F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08700F">
        <w:rPr>
          <w:rFonts w:ascii="Tahoma" w:hAnsi="Tahoma" w:cs="Tahoma"/>
          <w:color w:val="000000" w:themeColor="text1"/>
          <w:sz w:val="22"/>
          <w:szCs w:val="22"/>
        </w:rPr>
        <w:t xml:space="preserve">Projekt „Komunitní centrum Strakonice, revitalizace </w:t>
      </w:r>
      <w:proofErr w:type="spellStart"/>
      <w:r w:rsidRPr="0008700F">
        <w:rPr>
          <w:rFonts w:ascii="Tahoma" w:hAnsi="Tahoma" w:cs="Tahoma"/>
          <w:color w:val="000000" w:themeColor="text1"/>
          <w:sz w:val="22"/>
          <w:szCs w:val="22"/>
        </w:rPr>
        <w:t>brownfieldu</w:t>
      </w:r>
      <w:proofErr w:type="spellEnd"/>
      <w:r w:rsidRPr="0008700F">
        <w:rPr>
          <w:rFonts w:ascii="Tahoma" w:hAnsi="Tahoma" w:cs="Tahoma"/>
          <w:color w:val="000000" w:themeColor="text1"/>
          <w:sz w:val="22"/>
          <w:szCs w:val="22"/>
        </w:rPr>
        <w:t>“ – podání žádosti o dotaci</w:t>
      </w:r>
    </w:p>
    <w:p w:rsidR="009A2F86" w:rsidRPr="0008700F" w:rsidRDefault="009A2F86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08700F">
        <w:rPr>
          <w:rFonts w:ascii="Tahoma" w:hAnsi="Tahoma" w:cs="Tahoma"/>
          <w:color w:val="000000" w:themeColor="text1"/>
          <w:sz w:val="22"/>
          <w:szCs w:val="22"/>
        </w:rPr>
        <w:t xml:space="preserve">3. </w:t>
      </w:r>
      <w:r w:rsidR="00ED6E54" w:rsidRPr="0008700F">
        <w:rPr>
          <w:rFonts w:ascii="Tahoma" w:hAnsi="Tahoma" w:cs="Tahoma"/>
          <w:color w:val="000000" w:themeColor="text1"/>
          <w:sz w:val="22"/>
          <w:szCs w:val="22"/>
          <w:u w:val="single"/>
        </w:rPr>
        <w:t>Odbor finanční</w:t>
      </w:r>
    </w:p>
    <w:p w:rsidR="00BC271A" w:rsidRPr="0008700F" w:rsidRDefault="00BC271A" w:rsidP="0008700F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08700F">
        <w:rPr>
          <w:rFonts w:ascii="Tahoma" w:hAnsi="Tahoma" w:cs="Tahoma"/>
          <w:sz w:val="22"/>
          <w:szCs w:val="22"/>
        </w:rPr>
        <w:t>Rozpočtová opatření č. 92 – 97</w:t>
      </w:r>
    </w:p>
    <w:p w:rsidR="00ED6E54" w:rsidRPr="0008700F" w:rsidRDefault="00BC271A" w:rsidP="0008700F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08700F">
        <w:rPr>
          <w:rFonts w:ascii="Tahoma" w:hAnsi="Tahoma" w:cs="Tahoma"/>
          <w:sz w:val="22"/>
          <w:szCs w:val="22"/>
        </w:rPr>
        <w:t>Pohledávky města – zastavení exekucí</w:t>
      </w:r>
    </w:p>
    <w:p w:rsidR="00B74E3E" w:rsidRPr="0008700F" w:rsidRDefault="009A2F86" w:rsidP="00B74E3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08700F">
        <w:rPr>
          <w:rFonts w:ascii="Tahoma" w:hAnsi="Tahoma" w:cs="Tahoma"/>
          <w:color w:val="000000" w:themeColor="text1"/>
          <w:sz w:val="22"/>
          <w:szCs w:val="22"/>
        </w:rPr>
        <w:t xml:space="preserve">4. </w:t>
      </w:r>
      <w:r w:rsidR="00ED6E54" w:rsidRPr="0008700F">
        <w:rPr>
          <w:rFonts w:ascii="Tahoma" w:hAnsi="Tahoma" w:cs="Tahoma"/>
          <w:color w:val="000000" w:themeColor="text1"/>
          <w:sz w:val="22"/>
          <w:szCs w:val="22"/>
          <w:u w:val="single"/>
        </w:rPr>
        <w:t>Odbor dopravy</w:t>
      </w:r>
    </w:p>
    <w:p w:rsidR="00ED6E54" w:rsidRPr="0008700F" w:rsidRDefault="00B74E3E" w:rsidP="0008700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08700F">
        <w:rPr>
          <w:rFonts w:ascii="Tahoma" w:hAnsi="Tahoma" w:cs="Tahoma"/>
          <w:sz w:val="22"/>
          <w:szCs w:val="22"/>
        </w:rPr>
        <w:t>Seznam objednávek</w:t>
      </w:r>
    </w:p>
    <w:p w:rsidR="009A2F86" w:rsidRPr="0008700F" w:rsidRDefault="009A2F86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08700F">
        <w:rPr>
          <w:rFonts w:ascii="Tahoma" w:hAnsi="Tahoma" w:cs="Tahoma"/>
          <w:color w:val="000000" w:themeColor="text1"/>
          <w:sz w:val="22"/>
          <w:szCs w:val="22"/>
        </w:rPr>
        <w:t xml:space="preserve">5. </w:t>
      </w:r>
      <w:r w:rsidR="00ED6E54" w:rsidRPr="0008700F">
        <w:rPr>
          <w:rFonts w:ascii="Tahoma" w:hAnsi="Tahoma" w:cs="Tahoma"/>
          <w:color w:val="000000" w:themeColor="text1"/>
          <w:sz w:val="22"/>
          <w:szCs w:val="22"/>
          <w:u w:val="single"/>
        </w:rPr>
        <w:t>Odbor školství</w:t>
      </w:r>
    </w:p>
    <w:p w:rsidR="002E2009" w:rsidRPr="0008700F" w:rsidRDefault="00B36F18" w:rsidP="0008700F">
      <w:pPr>
        <w:pStyle w:val="Odstavecseseznamem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XX</w:t>
      </w:r>
      <w:r w:rsidR="002E2009" w:rsidRPr="0008700F">
        <w:rPr>
          <w:rFonts w:ascii="Tahoma" w:hAnsi="Tahoma" w:cs="Tahoma"/>
          <w:sz w:val="22"/>
          <w:szCs w:val="22"/>
        </w:rPr>
        <w:t xml:space="preserve"> – revokace usnesení č. 842/2023 ze dne 17. 5. 2023, bod XXXIII. a žádost - Adventní dvorky </w:t>
      </w:r>
      <w:proofErr w:type="spellStart"/>
      <w:r w:rsidR="002E2009" w:rsidRPr="0008700F">
        <w:rPr>
          <w:rFonts w:ascii="Tahoma" w:hAnsi="Tahoma" w:cs="Tahoma"/>
          <w:sz w:val="22"/>
          <w:szCs w:val="22"/>
        </w:rPr>
        <w:t>Barvínkov</w:t>
      </w:r>
      <w:proofErr w:type="spellEnd"/>
      <w:r w:rsidR="002E2009" w:rsidRPr="0008700F">
        <w:rPr>
          <w:rFonts w:ascii="Tahoma" w:hAnsi="Tahoma" w:cs="Tahoma"/>
          <w:sz w:val="22"/>
          <w:szCs w:val="22"/>
        </w:rPr>
        <w:t xml:space="preserve"> 2023</w:t>
      </w:r>
    </w:p>
    <w:p w:rsidR="002E2009" w:rsidRPr="0008700F" w:rsidRDefault="002E2009" w:rsidP="0008700F">
      <w:pPr>
        <w:pStyle w:val="Odstavecseseznamem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08700F">
        <w:rPr>
          <w:rFonts w:ascii="Tahoma" w:hAnsi="Tahoma" w:cs="Tahoma"/>
          <w:sz w:val="22"/>
          <w:szCs w:val="22"/>
        </w:rPr>
        <w:t>Zpravodaj města Strakonice – dodatek č. 8 ke smlouvě o dílo č. 2015-00385</w:t>
      </w:r>
    </w:p>
    <w:p w:rsidR="002E2009" w:rsidRPr="0008700F" w:rsidRDefault="002E2009" w:rsidP="0008700F">
      <w:pPr>
        <w:pStyle w:val="Odstavecseseznamem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08700F">
        <w:rPr>
          <w:rFonts w:ascii="Tahoma" w:hAnsi="Tahoma" w:cs="Tahoma"/>
          <w:sz w:val="22"/>
          <w:szCs w:val="22"/>
        </w:rPr>
        <w:t>Konkurzní řízení na vedoucí pracovní místo ředitelky Mateřské školy Strakonice, Šumavská 264</w:t>
      </w:r>
    </w:p>
    <w:p w:rsidR="002E2009" w:rsidRPr="0008700F" w:rsidRDefault="002E2009" w:rsidP="0008700F">
      <w:pPr>
        <w:pStyle w:val="Odstavecseseznamem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08700F">
        <w:rPr>
          <w:rFonts w:ascii="Tahoma" w:hAnsi="Tahoma" w:cs="Tahoma"/>
          <w:sz w:val="22"/>
          <w:szCs w:val="22"/>
        </w:rPr>
        <w:t>Systémová podpora (</w:t>
      </w:r>
      <w:proofErr w:type="spellStart"/>
      <w:r w:rsidRPr="0008700F">
        <w:rPr>
          <w:rFonts w:ascii="Tahoma" w:hAnsi="Tahoma" w:cs="Tahoma"/>
          <w:sz w:val="22"/>
          <w:szCs w:val="22"/>
        </w:rPr>
        <w:t>maintenance</w:t>
      </w:r>
      <w:proofErr w:type="spellEnd"/>
      <w:r w:rsidRPr="0008700F">
        <w:rPr>
          <w:rFonts w:ascii="Tahoma" w:hAnsi="Tahoma" w:cs="Tahoma"/>
          <w:sz w:val="22"/>
          <w:szCs w:val="22"/>
        </w:rPr>
        <w:t>) pro SW NOWS</w:t>
      </w:r>
    </w:p>
    <w:p w:rsidR="002E2009" w:rsidRPr="0008700F" w:rsidRDefault="002E2009" w:rsidP="0008700F">
      <w:pPr>
        <w:pStyle w:val="Odstavecseseznamem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08700F">
        <w:rPr>
          <w:rFonts w:ascii="Tahoma" w:hAnsi="Tahoma" w:cs="Tahoma"/>
          <w:sz w:val="22"/>
          <w:szCs w:val="22"/>
        </w:rPr>
        <w:t>Objednávky odboru školství za srpen a září 2023</w:t>
      </w:r>
    </w:p>
    <w:p w:rsidR="00ED6E54" w:rsidRPr="0008700F" w:rsidRDefault="002E2009" w:rsidP="0008700F">
      <w:pPr>
        <w:pStyle w:val="Odstavecseseznamem"/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08700F">
        <w:rPr>
          <w:rFonts w:ascii="Tahoma" w:hAnsi="Tahoma" w:cs="Tahoma"/>
          <w:sz w:val="22"/>
          <w:szCs w:val="22"/>
        </w:rPr>
        <w:t>Smlouva  o poskytnutí užívacích práv ke službě ASPI</w:t>
      </w:r>
    </w:p>
    <w:p w:rsidR="009A2F86" w:rsidRPr="0008700F" w:rsidRDefault="009A2F86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08700F">
        <w:rPr>
          <w:rFonts w:ascii="Tahoma" w:hAnsi="Tahoma" w:cs="Tahoma"/>
          <w:color w:val="000000" w:themeColor="text1"/>
          <w:sz w:val="22"/>
          <w:szCs w:val="22"/>
        </w:rPr>
        <w:t xml:space="preserve">6. </w:t>
      </w:r>
      <w:r w:rsidR="00ED6E54" w:rsidRPr="0008700F">
        <w:rPr>
          <w:rFonts w:ascii="Tahoma" w:hAnsi="Tahoma" w:cs="Tahoma"/>
          <w:color w:val="000000" w:themeColor="text1"/>
          <w:sz w:val="22"/>
          <w:szCs w:val="22"/>
          <w:u w:val="single"/>
        </w:rPr>
        <w:t>Městská policie</w:t>
      </w:r>
    </w:p>
    <w:p w:rsidR="00B74E3E" w:rsidRPr="0008700F" w:rsidRDefault="00B74E3E" w:rsidP="0008700F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</w:rPr>
      </w:pPr>
      <w:r w:rsidRPr="0008700F">
        <w:rPr>
          <w:rFonts w:ascii="Tahoma" w:hAnsi="Tahoma" w:cs="Tahoma"/>
          <w:sz w:val="22"/>
          <w:szCs w:val="22"/>
        </w:rPr>
        <w:t>Objednávky městské policie za září 2023</w:t>
      </w:r>
    </w:p>
    <w:p w:rsidR="00ED6E54" w:rsidRPr="0008700F" w:rsidRDefault="00B74E3E" w:rsidP="0008700F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aps/>
          <w:sz w:val="22"/>
          <w:szCs w:val="22"/>
        </w:rPr>
      </w:pPr>
      <w:r w:rsidRPr="0008700F">
        <w:rPr>
          <w:rFonts w:ascii="Tahoma" w:hAnsi="Tahoma" w:cs="Tahoma"/>
          <w:sz w:val="22"/>
          <w:szCs w:val="22"/>
        </w:rPr>
        <w:t>Umístění kamer v areálu Bažantnice, dům v ulici Stavbařů a ve Zvolenské</w:t>
      </w:r>
      <w:bookmarkStart w:id="0" w:name="_GoBack"/>
      <w:bookmarkEnd w:id="0"/>
      <w:r w:rsidRPr="0008700F">
        <w:rPr>
          <w:rFonts w:ascii="Tahoma" w:hAnsi="Tahoma" w:cs="Tahoma"/>
          <w:sz w:val="22"/>
          <w:szCs w:val="22"/>
        </w:rPr>
        <w:t xml:space="preserve"> </w:t>
      </w:r>
    </w:p>
    <w:p w:rsidR="009A2F86" w:rsidRPr="0008700F" w:rsidRDefault="009A2F86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08700F">
        <w:rPr>
          <w:rFonts w:ascii="Tahoma" w:hAnsi="Tahoma" w:cs="Tahoma"/>
          <w:color w:val="000000" w:themeColor="text1"/>
          <w:sz w:val="22"/>
          <w:szCs w:val="22"/>
        </w:rPr>
        <w:t xml:space="preserve">7. </w:t>
      </w:r>
      <w:r w:rsidR="00ED6E54" w:rsidRPr="0008700F">
        <w:rPr>
          <w:rFonts w:ascii="Tahoma" w:hAnsi="Tahoma" w:cs="Tahoma"/>
          <w:color w:val="000000" w:themeColor="text1"/>
          <w:sz w:val="22"/>
          <w:szCs w:val="22"/>
          <w:u w:val="single"/>
        </w:rPr>
        <w:t>Starosta</w:t>
      </w:r>
    </w:p>
    <w:p w:rsidR="007355A3" w:rsidRPr="0008700F" w:rsidRDefault="007355A3" w:rsidP="0008700F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08700F">
        <w:rPr>
          <w:rFonts w:ascii="Tahoma" w:hAnsi="Tahoma" w:cs="Tahoma"/>
          <w:color w:val="000000" w:themeColor="text1"/>
          <w:sz w:val="22"/>
          <w:szCs w:val="22"/>
        </w:rPr>
        <w:t>Komise dopravy – ukončení činnosti</w:t>
      </w:r>
    </w:p>
    <w:p w:rsidR="007355A3" w:rsidRPr="0008700F" w:rsidRDefault="007355A3" w:rsidP="0008700F">
      <w:pPr>
        <w:pStyle w:val="Odstavecseseznamem"/>
        <w:numPr>
          <w:ilvl w:val="0"/>
          <w:numId w:val="5"/>
        </w:numPr>
        <w:rPr>
          <w:rFonts w:ascii="Tahoma" w:hAnsi="Tahoma"/>
          <w:bCs/>
          <w:sz w:val="22"/>
          <w:szCs w:val="22"/>
        </w:rPr>
      </w:pPr>
      <w:r w:rsidRPr="0008700F">
        <w:rPr>
          <w:rFonts w:ascii="Tahoma" w:hAnsi="Tahoma"/>
          <w:bCs/>
          <w:sz w:val="22"/>
          <w:szCs w:val="22"/>
        </w:rPr>
        <w:t>Projekt Velkého náměstí</w:t>
      </w:r>
    </w:p>
    <w:p w:rsidR="007355A3" w:rsidRPr="0008700F" w:rsidRDefault="007355A3" w:rsidP="0008700F">
      <w:pPr>
        <w:pStyle w:val="Odstavecseseznamem"/>
        <w:numPr>
          <w:ilvl w:val="0"/>
          <w:numId w:val="5"/>
        </w:numPr>
        <w:rPr>
          <w:rFonts w:ascii="Tahoma" w:hAnsi="Tahoma" w:cs="Tahoma"/>
          <w:bCs/>
          <w:color w:val="000000"/>
          <w:sz w:val="22"/>
          <w:szCs w:val="22"/>
        </w:rPr>
      </w:pPr>
      <w:r w:rsidRPr="0008700F">
        <w:rPr>
          <w:rFonts w:ascii="Tahoma" w:hAnsi="Tahoma" w:cs="Tahoma"/>
          <w:bCs/>
          <w:color w:val="000000"/>
          <w:sz w:val="22"/>
          <w:szCs w:val="22"/>
        </w:rPr>
        <w:t>Energetika města a jeho organizací</w:t>
      </w:r>
    </w:p>
    <w:p w:rsidR="00ED6E54" w:rsidRPr="0008700F" w:rsidRDefault="007355A3" w:rsidP="0008700F">
      <w:pPr>
        <w:pStyle w:val="Odstavecseseznamem"/>
        <w:numPr>
          <w:ilvl w:val="0"/>
          <w:numId w:val="5"/>
        </w:numPr>
        <w:rPr>
          <w:rFonts w:ascii="Tahoma" w:hAnsi="Tahoma" w:cs="Tahoma"/>
          <w:bCs/>
          <w:color w:val="000000"/>
          <w:sz w:val="22"/>
          <w:szCs w:val="22"/>
        </w:rPr>
      </w:pPr>
      <w:r w:rsidRPr="0008700F">
        <w:rPr>
          <w:rFonts w:ascii="Tahoma" w:hAnsi="Tahoma" w:cs="Tahoma"/>
          <w:bCs/>
          <w:color w:val="000000"/>
          <w:sz w:val="22"/>
          <w:szCs w:val="22"/>
        </w:rPr>
        <w:t>Zpráva pracovní skupiny pro ZEVO Písek</w:t>
      </w:r>
    </w:p>
    <w:p w:rsidR="009A2F86" w:rsidRPr="0008700F" w:rsidRDefault="009A2F86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08700F">
        <w:rPr>
          <w:rFonts w:ascii="Tahoma" w:hAnsi="Tahoma" w:cs="Tahoma"/>
          <w:color w:val="000000" w:themeColor="text1"/>
          <w:sz w:val="22"/>
          <w:szCs w:val="22"/>
        </w:rPr>
        <w:t xml:space="preserve">8. </w:t>
      </w:r>
      <w:r w:rsidR="00ED6E54" w:rsidRPr="0008700F">
        <w:rPr>
          <w:rFonts w:ascii="Tahoma" w:hAnsi="Tahoma" w:cs="Tahoma"/>
          <w:color w:val="000000" w:themeColor="text1"/>
          <w:sz w:val="22"/>
          <w:szCs w:val="22"/>
          <w:u w:val="single"/>
        </w:rPr>
        <w:t>Odbor vnitřních věcí</w:t>
      </w:r>
    </w:p>
    <w:p w:rsidR="00ED6E54" w:rsidRPr="0008700F" w:rsidRDefault="00634670" w:rsidP="0008700F">
      <w:pPr>
        <w:pStyle w:val="Odstavecseseznamem"/>
        <w:numPr>
          <w:ilvl w:val="0"/>
          <w:numId w:val="6"/>
        </w:numPr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08700F">
        <w:rPr>
          <w:rFonts w:ascii="Tahoma" w:hAnsi="Tahoma" w:cs="Tahoma"/>
          <w:bCs/>
          <w:color w:val="000000" w:themeColor="text1"/>
          <w:sz w:val="22"/>
          <w:szCs w:val="22"/>
        </w:rPr>
        <w:t xml:space="preserve">Objednávky za září 2023 </w:t>
      </w:r>
    </w:p>
    <w:p w:rsidR="009A2F86" w:rsidRPr="0008700F" w:rsidRDefault="009A2F86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08700F">
        <w:rPr>
          <w:rFonts w:ascii="Tahoma" w:hAnsi="Tahoma" w:cs="Tahoma"/>
          <w:color w:val="000000" w:themeColor="text1"/>
          <w:sz w:val="22"/>
          <w:szCs w:val="22"/>
        </w:rPr>
        <w:t xml:space="preserve">9. </w:t>
      </w:r>
      <w:r w:rsidR="00ED6E54" w:rsidRPr="0008700F">
        <w:rPr>
          <w:rFonts w:ascii="Tahoma" w:hAnsi="Tahoma" w:cs="Tahoma"/>
          <w:color w:val="000000" w:themeColor="text1"/>
          <w:sz w:val="22"/>
          <w:szCs w:val="22"/>
          <w:u w:val="single"/>
        </w:rPr>
        <w:t>STARZ Strakonice</w:t>
      </w:r>
    </w:p>
    <w:p w:rsidR="00ED6E54" w:rsidRPr="0008700F" w:rsidRDefault="00943A95" w:rsidP="0008700F">
      <w:pPr>
        <w:pStyle w:val="Odstavecseseznamem"/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08700F">
        <w:rPr>
          <w:rFonts w:ascii="Tahoma" w:hAnsi="Tahoma" w:cs="Tahoma"/>
          <w:sz w:val="22"/>
          <w:szCs w:val="22"/>
        </w:rPr>
        <w:t xml:space="preserve">Pronájem nebytových prostorů na Zimním stadionu, Na </w:t>
      </w:r>
      <w:proofErr w:type="spellStart"/>
      <w:r w:rsidRPr="0008700F">
        <w:rPr>
          <w:rFonts w:ascii="Tahoma" w:hAnsi="Tahoma" w:cs="Tahoma"/>
          <w:sz w:val="22"/>
          <w:szCs w:val="22"/>
        </w:rPr>
        <w:t>Křemelce</w:t>
      </w:r>
      <w:proofErr w:type="spellEnd"/>
      <w:r w:rsidRPr="0008700F">
        <w:rPr>
          <w:rFonts w:ascii="Tahoma" w:hAnsi="Tahoma" w:cs="Tahoma"/>
          <w:sz w:val="22"/>
          <w:szCs w:val="22"/>
        </w:rPr>
        <w:t xml:space="preserve"> 512, 386 01 Strakonice, umístěné vpravo od hlavního vchodu v 1. NP objektu, o výměře 82,35 m2 (bývalé sklenářství) z důvodu ukončení nájmu původním nájemce k 31. 12. 2023</w:t>
      </w:r>
    </w:p>
    <w:p w:rsidR="009A2F86" w:rsidRPr="0008700F" w:rsidRDefault="009A2F86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08700F">
        <w:rPr>
          <w:rFonts w:ascii="Tahoma" w:hAnsi="Tahoma" w:cs="Tahoma"/>
          <w:color w:val="000000" w:themeColor="text1"/>
          <w:sz w:val="22"/>
          <w:szCs w:val="22"/>
        </w:rPr>
        <w:t xml:space="preserve">10. </w:t>
      </w:r>
      <w:r w:rsidRPr="0008700F">
        <w:rPr>
          <w:rFonts w:ascii="Tahoma" w:hAnsi="Tahoma" w:cs="Tahoma"/>
          <w:color w:val="000000" w:themeColor="text1"/>
          <w:sz w:val="22"/>
          <w:szCs w:val="22"/>
          <w:u w:val="single"/>
        </w:rPr>
        <w:t>Technické služby Strakonice s.r.o.</w:t>
      </w:r>
    </w:p>
    <w:p w:rsidR="004238B2" w:rsidRPr="0008700F" w:rsidRDefault="004238B2" w:rsidP="0008700F">
      <w:pPr>
        <w:pStyle w:val="Nadpis2"/>
        <w:numPr>
          <w:ilvl w:val="0"/>
          <w:numId w:val="7"/>
        </w:numPr>
        <w:rPr>
          <w:rFonts w:ascii="Tahoma" w:hAnsi="Tahoma" w:cs="Tahoma"/>
          <w:sz w:val="22"/>
          <w:szCs w:val="22"/>
          <w:u w:val="none"/>
        </w:rPr>
      </w:pPr>
      <w:r w:rsidRPr="0008700F">
        <w:rPr>
          <w:rFonts w:ascii="Tahoma" w:hAnsi="Tahoma" w:cs="Tahoma"/>
          <w:sz w:val="22"/>
          <w:szCs w:val="22"/>
          <w:u w:val="none"/>
        </w:rPr>
        <w:t>Rozpočet a plán oprav a údržby bytového fondu pro rok 2024</w:t>
      </w:r>
    </w:p>
    <w:p w:rsidR="004238B2" w:rsidRPr="0008700F" w:rsidRDefault="004238B2" w:rsidP="0008700F">
      <w:pPr>
        <w:pStyle w:val="Nadpis2"/>
        <w:numPr>
          <w:ilvl w:val="0"/>
          <w:numId w:val="7"/>
        </w:numPr>
        <w:rPr>
          <w:rFonts w:ascii="Tahoma" w:hAnsi="Tahoma" w:cs="Tahoma"/>
          <w:sz w:val="22"/>
          <w:szCs w:val="22"/>
          <w:u w:val="none"/>
        </w:rPr>
      </w:pPr>
      <w:r w:rsidRPr="0008700F">
        <w:rPr>
          <w:rFonts w:ascii="Tahoma" w:hAnsi="Tahoma" w:cs="Tahoma"/>
          <w:sz w:val="22"/>
          <w:szCs w:val="22"/>
          <w:u w:val="none"/>
        </w:rPr>
        <w:t>Exekuce na již účetně odepsané pohledávky</w:t>
      </w:r>
    </w:p>
    <w:p w:rsidR="009A2F86" w:rsidRPr="0008700F" w:rsidRDefault="009A2F86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8B64E2" w:rsidRPr="0008700F" w:rsidRDefault="008B64E2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9A2F86" w:rsidRPr="0008700F" w:rsidRDefault="00ED6E54" w:rsidP="009A2F86">
      <w:pPr>
        <w:pStyle w:val="Zkladntext310"/>
        <w:rPr>
          <w:rFonts w:ascii="Tahoma" w:hAnsi="Tahoma" w:cs="Tahoma"/>
          <w:sz w:val="22"/>
          <w:szCs w:val="22"/>
        </w:rPr>
      </w:pPr>
      <w:proofErr w:type="gramStart"/>
      <w:r w:rsidRPr="0008700F">
        <w:rPr>
          <w:rFonts w:ascii="Tahoma" w:hAnsi="Tahoma" w:cs="Tahoma"/>
          <w:sz w:val="22"/>
          <w:szCs w:val="22"/>
        </w:rPr>
        <w:t>04</w:t>
      </w:r>
      <w:r w:rsidR="009A2F86" w:rsidRPr="0008700F">
        <w:rPr>
          <w:rFonts w:ascii="Tahoma" w:hAnsi="Tahoma" w:cs="Tahoma"/>
          <w:sz w:val="22"/>
          <w:szCs w:val="22"/>
        </w:rPr>
        <w:t>.09.2023</w:t>
      </w:r>
      <w:proofErr w:type="gramEnd"/>
      <w:r w:rsidR="009A2F86" w:rsidRPr="0008700F">
        <w:rPr>
          <w:rFonts w:ascii="Tahoma" w:hAnsi="Tahoma" w:cs="Tahoma"/>
          <w:sz w:val="22"/>
          <w:szCs w:val="22"/>
        </w:rPr>
        <w:t xml:space="preserve"> </w:t>
      </w:r>
    </w:p>
    <w:p w:rsidR="009110E9" w:rsidRPr="0008700F" w:rsidRDefault="009110E9" w:rsidP="00D46D03">
      <w:pPr>
        <w:pStyle w:val="Zkladntext310"/>
        <w:rPr>
          <w:rFonts w:ascii="Tahoma" w:hAnsi="Tahoma" w:cs="Tahoma"/>
          <w:sz w:val="22"/>
          <w:szCs w:val="22"/>
        </w:rPr>
      </w:pPr>
    </w:p>
    <w:p w:rsidR="000E6A6D" w:rsidRPr="0008700F" w:rsidRDefault="00D46D03" w:rsidP="00D46D03">
      <w:pPr>
        <w:pStyle w:val="Zkladntext310"/>
        <w:rPr>
          <w:rFonts w:ascii="Tahoma" w:hAnsi="Tahoma" w:cs="Tahoma"/>
          <w:sz w:val="22"/>
          <w:szCs w:val="22"/>
        </w:rPr>
      </w:pPr>
      <w:r w:rsidRPr="0008700F">
        <w:rPr>
          <w:rFonts w:ascii="Tahoma" w:hAnsi="Tahoma" w:cs="Tahoma"/>
          <w:sz w:val="22"/>
          <w:szCs w:val="22"/>
        </w:rPr>
        <w:t>Mgr. Břetislav Hrdlička</w:t>
      </w:r>
      <w:r w:rsidR="00617D0D" w:rsidRPr="0008700F">
        <w:rPr>
          <w:rFonts w:ascii="Tahoma" w:hAnsi="Tahoma" w:cs="Tahoma"/>
          <w:sz w:val="22"/>
          <w:szCs w:val="22"/>
        </w:rPr>
        <w:t xml:space="preserve"> </w:t>
      </w:r>
      <w:proofErr w:type="gramStart"/>
      <w:r w:rsidR="004602DF" w:rsidRPr="0008700F">
        <w:rPr>
          <w:rFonts w:ascii="Tahoma" w:hAnsi="Tahoma" w:cs="Tahoma"/>
          <w:sz w:val="22"/>
          <w:szCs w:val="22"/>
        </w:rPr>
        <w:t>v.r.</w:t>
      </w:r>
      <w:proofErr w:type="gramEnd"/>
    </w:p>
    <w:p w:rsidR="001A1FB4" w:rsidRPr="0008700F" w:rsidRDefault="00D46D03" w:rsidP="00D46D03">
      <w:pPr>
        <w:pStyle w:val="Zkladntext310"/>
        <w:rPr>
          <w:rFonts w:ascii="Tahoma" w:hAnsi="Tahoma" w:cs="Tahoma"/>
          <w:sz w:val="22"/>
          <w:szCs w:val="22"/>
        </w:rPr>
      </w:pPr>
      <w:r w:rsidRPr="0008700F">
        <w:rPr>
          <w:rFonts w:ascii="Tahoma" w:hAnsi="Tahoma" w:cs="Tahoma"/>
          <w:sz w:val="22"/>
          <w:szCs w:val="22"/>
        </w:rPr>
        <w:t>starosta města</w:t>
      </w:r>
      <w:r w:rsidRPr="0008700F">
        <w:rPr>
          <w:rFonts w:ascii="Tahoma" w:hAnsi="Tahoma" w:cs="Tahoma"/>
          <w:sz w:val="22"/>
          <w:szCs w:val="22"/>
        </w:rPr>
        <w:tab/>
      </w:r>
    </w:p>
    <w:sectPr w:rsidR="001A1FB4" w:rsidRPr="0008700F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68B7"/>
    <w:multiLevelType w:val="hybridMultilevel"/>
    <w:tmpl w:val="20CEF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51FCF"/>
    <w:multiLevelType w:val="hybridMultilevel"/>
    <w:tmpl w:val="EC6A2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83512"/>
    <w:multiLevelType w:val="hybridMultilevel"/>
    <w:tmpl w:val="83D4F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61C3A"/>
    <w:multiLevelType w:val="hybridMultilevel"/>
    <w:tmpl w:val="18A4D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222EDD"/>
    <w:multiLevelType w:val="hybridMultilevel"/>
    <w:tmpl w:val="110EA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F0B36"/>
    <w:multiLevelType w:val="hybridMultilevel"/>
    <w:tmpl w:val="A288D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654D8"/>
    <w:multiLevelType w:val="hybridMultilevel"/>
    <w:tmpl w:val="36D28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F010C"/>
    <w:multiLevelType w:val="hybridMultilevel"/>
    <w:tmpl w:val="C77A1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35A68"/>
    <w:multiLevelType w:val="hybridMultilevel"/>
    <w:tmpl w:val="46A21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5C538D"/>
    <w:multiLevelType w:val="hybridMultilevel"/>
    <w:tmpl w:val="DD78F8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8"/>
  </w:num>
  <w:num w:numId="9">
    <w:abstractNumId w:val="1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00F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50992"/>
    <w:rsid w:val="0015412C"/>
    <w:rsid w:val="00155CE4"/>
    <w:rsid w:val="001562DC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009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302D2"/>
    <w:rsid w:val="00430A71"/>
    <w:rsid w:val="00431AB1"/>
    <w:rsid w:val="00431F20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D23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1BD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75C"/>
    <w:rsid w:val="007801D3"/>
    <w:rsid w:val="007808AC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4E2"/>
    <w:rsid w:val="008B74C9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032D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FF"/>
    <w:rsid w:val="00AF4648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36F18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4E3E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67B7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D5C167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0B6F2-9379-47B9-8898-73E1AAC3A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2023-09-20T13:06:00Z</cp:lastPrinted>
  <dcterms:created xsi:type="dcterms:W3CDTF">2023-10-04T12:33:00Z</dcterms:created>
  <dcterms:modified xsi:type="dcterms:W3CDTF">2023-10-04T14:46:00Z</dcterms:modified>
</cp:coreProperties>
</file>