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78C68" w14:textId="77777777" w:rsidR="001566CB" w:rsidRDefault="001566CB" w:rsidP="001566CB">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14:paraId="11ECBA6C" w14:textId="6E92EEFC" w:rsidR="008822E4" w:rsidRPr="00FA3838" w:rsidRDefault="002A5AF1" w:rsidP="008822E4">
      <w:pPr>
        <w:keepNext/>
        <w:widowControl w:val="0"/>
        <w:autoSpaceDE w:val="0"/>
        <w:autoSpaceDN w:val="0"/>
        <w:adjustRightInd w:val="0"/>
        <w:outlineLvl w:val="0"/>
        <w:rPr>
          <w:rFonts w:cs="Tahoma"/>
          <w:b/>
          <w:bCs/>
          <w:sz w:val="24"/>
          <w:szCs w:val="24"/>
        </w:rPr>
      </w:pPr>
      <w:r w:rsidRPr="00FA3838">
        <w:rPr>
          <w:rFonts w:cs="Tahoma"/>
          <w:b/>
          <w:bCs/>
          <w:sz w:val="24"/>
          <w:szCs w:val="24"/>
        </w:rPr>
        <w:t>06</w:t>
      </w:r>
      <w:r w:rsidR="002522C9" w:rsidRPr="00FA3838">
        <w:rPr>
          <w:rFonts w:cs="Tahoma"/>
          <w:b/>
          <w:bCs/>
          <w:sz w:val="24"/>
          <w:szCs w:val="24"/>
        </w:rPr>
        <w:t>/02</w:t>
      </w:r>
      <w:r w:rsidR="008822E4" w:rsidRPr="00FA3838">
        <w:rPr>
          <w:rFonts w:cs="Tahoma"/>
          <w:b/>
          <w:bCs/>
          <w:sz w:val="24"/>
          <w:szCs w:val="24"/>
        </w:rPr>
        <w:t xml:space="preserve"> majetkové záležitosti</w:t>
      </w:r>
    </w:p>
    <w:p w14:paraId="41B88425" w14:textId="77777777" w:rsidR="008822E4" w:rsidRPr="00FA3838" w:rsidRDefault="008822E4" w:rsidP="008822E4">
      <w:pPr>
        <w:widowControl w:val="0"/>
        <w:autoSpaceDE w:val="0"/>
        <w:autoSpaceDN w:val="0"/>
        <w:adjustRightInd w:val="0"/>
        <w:jc w:val="center"/>
        <w:rPr>
          <w:rFonts w:cs="Tahoma"/>
          <w:szCs w:val="20"/>
        </w:rPr>
      </w:pPr>
    </w:p>
    <w:p w14:paraId="5EB26125" w14:textId="77777777" w:rsidR="008822E4" w:rsidRPr="00FA3838" w:rsidRDefault="008822E4" w:rsidP="008822E4">
      <w:pPr>
        <w:widowControl w:val="0"/>
        <w:autoSpaceDE w:val="0"/>
        <w:autoSpaceDN w:val="0"/>
        <w:adjustRightInd w:val="0"/>
        <w:rPr>
          <w:rFonts w:cs="Tahoma"/>
          <w:szCs w:val="20"/>
          <w:u w:val="single"/>
        </w:rPr>
      </w:pPr>
    </w:p>
    <w:p w14:paraId="7C45C33F" w14:textId="77777777" w:rsidR="008822E4" w:rsidRPr="00FA3838" w:rsidRDefault="008822E4" w:rsidP="008822E4">
      <w:pPr>
        <w:widowControl w:val="0"/>
        <w:autoSpaceDE w:val="0"/>
        <w:autoSpaceDN w:val="0"/>
        <w:adjustRightInd w:val="0"/>
        <w:rPr>
          <w:rFonts w:cs="Tahoma"/>
          <w:szCs w:val="20"/>
          <w:u w:val="single"/>
        </w:rPr>
      </w:pPr>
    </w:p>
    <w:p w14:paraId="1B603CED" w14:textId="77777777" w:rsidR="008822E4" w:rsidRPr="00FA3838" w:rsidRDefault="008822E4" w:rsidP="008822E4">
      <w:pPr>
        <w:widowControl w:val="0"/>
        <w:autoSpaceDE w:val="0"/>
        <w:autoSpaceDN w:val="0"/>
        <w:adjustRightInd w:val="0"/>
        <w:rPr>
          <w:rFonts w:cs="Tahoma"/>
          <w:szCs w:val="20"/>
          <w:u w:val="single"/>
        </w:rPr>
      </w:pPr>
    </w:p>
    <w:p w14:paraId="560E1F72" w14:textId="77777777" w:rsidR="008822E4" w:rsidRPr="00FA3838" w:rsidRDefault="008822E4" w:rsidP="008822E4">
      <w:pPr>
        <w:widowControl w:val="0"/>
        <w:autoSpaceDE w:val="0"/>
        <w:autoSpaceDN w:val="0"/>
        <w:adjustRightInd w:val="0"/>
        <w:rPr>
          <w:rFonts w:cs="Tahoma"/>
          <w:szCs w:val="20"/>
          <w:u w:val="single"/>
        </w:rPr>
      </w:pPr>
    </w:p>
    <w:p w14:paraId="76D93FF6" w14:textId="77777777" w:rsidR="008822E4" w:rsidRPr="00FA3838" w:rsidRDefault="008822E4" w:rsidP="008822E4">
      <w:pPr>
        <w:jc w:val="center"/>
        <w:rPr>
          <w:rFonts w:cs="Tahoma"/>
          <w:b/>
          <w:bCs/>
          <w:szCs w:val="20"/>
          <w:u w:val="single"/>
        </w:rPr>
      </w:pPr>
      <w:r w:rsidRPr="00FA3838">
        <w:rPr>
          <w:rFonts w:cs="Tahoma"/>
          <w:b/>
          <w:bCs/>
          <w:szCs w:val="20"/>
          <w:u w:val="single"/>
        </w:rPr>
        <w:t>Městský úřad Strakonice</w:t>
      </w:r>
    </w:p>
    <w:p w14:paraId="0777C19F" w14:textId="77777777" w:rsidR="008822E4" w:rsidRPr="00FA3838" w:rsidRDefault="008822E4" w:rsidP="008822E4">
      <w:pPr>
        <w:widowControl w:val="0"/>
        <w:autoSpaceDE w:val="0"/>
        <w:autoSpaceDN w:val="0"/>
        <w:adjustRightInd w:val="0"/>
        <w:jc w:val="center"/>
        <w:rPr>
          <w:rFonts w:cs="Tahoma"/>
          <w:szCs w:val="20"/>
        </w:rPr>
      </w:pPr>
      <w:r w:rsidRPr="00FA3838">
        <w:rPr>
          <w:rFonts w:cs="Tahoma"/>
          <w:szCs w:val="20"/>
        </w:rPr>
        <w:t>odbor majetkový</w:t>
      </w:r>
    </w:p>
    <w:p w14:paraId="184BB0FA" w14:textId="77777777" w:rsidR="008822E4" w:rsidRPr="00FA3838" w:rsidRDefault="008822E4" w:rsidP="008822E4">
      <w:pPr>
        <w:widowControl w:val="0"/>
        <w:autoSpaceDE w:val="0"/>
        <w:autoSpaceDN w:val="0"/>
        <w:adjustRightInd w:val="0"/>
        <w:rPr>
          <w:rFonts w:cs="Tahoma"/>
          <w:szCs w:val="20"/>
        </w:rPr>
      </w:pPr>
    </w:p>
    <w:p w14:paraId="2AD133D9" w14:textId="77777777" w:rsidR="008822E4" w:rsidRPr="00FA3838" w:rsidRDefault="008822E4" w:rsidP="008822E4">
      <w:pPr>
        <w:widowControl w:val="0"/>
        <w:autoSpaceDE w:val="0"/>
        <w:autoSpaceDN w:val="0"/>
        <w:adjustRightInd w:val="0"/>
        <w:rPr>
          <w:rFonts w:cs="Tahoma"/>
          <w:szCs w:val="20"/>
        </w:rPr>
      </w:pPr>
    </w:p>
    <w:p w14:paraId="36BEDB2F" w14:textId="77777777" w:rsidR="008822E4" w:rsidRPr="00FA3838" w:rsidRDefault="008822E4" w:rsidP="008822E4">
      <w:pPr>
        <w:widowControl w:val="0"/>
        <w:autoSpaceDE w:val="0"/>
        <w:autoSpaceDN w:val="0"/>
        <w:adjustRightInd w:val="0"/>
        <w:rPr>
          <w:rFonts w:cs="Tahoma"/>
          <w:szCs w:val="20"/>
        </w:rPr>
      </w:pPr>
    </w:p>
    <w:p w14:paraId="52EB5B43" w14:textId="77777777" w:rsidR="008822E4" w:rsidRPr="00FA3838" w:rsidRDefault="008822E4" w:rsidP="008822E4">
      <w:pPr>
        <w:widowControl w:val="0"/>
        <w:autoSpaceDE w:val="0"/>
        <w:autoSpaceDN w:val="0"/>
        <w:adjustRightInd w:val="0"/>
        <w:jc w:val="center"/>
        <w:rPr>
          <w:rFonts w:cs="Tahoma"/>
          <w:b/>
          <w:bCs/>
          <w:sz w:val="24"/>
          <w:szCs w:val="24"/>
        </w:rPr>
      </w:pPr>
      <w:r w:rsidRPr="00FA3838">
        <w:rPr>
          <w:rFonts w:cs="Tahoma"/>
          <w:b/>
          <w:bCs/>
          <w:sz w:val="24"/>
          <w:szCs w:val="24"/>
        </w:rPr>
        <w:t>Návrh usnesení ZM</w:t>
      </w:r>
    </w:p>
    <w:p w14:paraId="2A18F43B" w14:textId="77777777" w:rsidR="008822E4" w:rsidRPr="00FA3838" w:rsidRDefault="008822E4" w:rsidP="008822E4">
      <w:pPr>
        <w:widowControl w:val="0"/>
        <w:autoSpaceDE w:val="0"/>
        <w:autoSpaceDN w:val="0"/>
        <w:adjustRightInd w:val="0"/>
        <w:jc w:val="center"/>
        <w:rPr>
          <w:rFonts w:cs="Tahoma"/>
          <w:szCs w:val="20"/>
          <w:u w:val="single"/>
        </w:rPr>
      </w:pPr>
      <w:r w:rsidRPr="00FA3838">
        <w:rPr>
          <w:rFonts w:cs="Tahoma"/>
          <w:szCs w:val="20"/>
          <w:u w:val="single"/>
        </w:rPr>
        <w:t>majetkové záležitosti</w:t>
      </w:r>
    </w:p>
    <w:p w14:paraId="1A5E3B93" w14:textId="77777777" w:rsidR="008822E4" w:rsidRPr="00FA3838" w:rsidRDefault="008822E4" w:rsidP="008822E4">
      <w:pPr>
        <w:widowControl w:val="0"/>
        <w:autoSpaceDE w:val="0"/>
        <w:autoSpaceDN w:val="0"/>
        <w:adjustRightInd w:val="0"/>
        <w:rPr>
          <w:rFonts w:cs="Tahoma"/>
          <w:szCs w:val="20"/>
          <w:u w:val="single"/>
        </w:rPr>
      </w:pPr>
    </w:p>
    <w:p w14:paraId="2C203C76" w14:textId="77777777" w:rsidR="008822E4" w:rsidRPr="00FA3838" w:rsidRDefault="008822E4" w:rsidP="008822E4">
      <w:pPr>
        <w:widowControl w:val="0"/>
        <w:autoSpaceDE w:val="0"/>
        <w:autoSpaceDN w:val="0"/>
        <w:adjustRightInd w:val="0"/>
        <w:rPr>
          <w:rFonts w:cs="Tahoma"/>
          <w:szCs w:val="20"/>
          <w:u w:val="single"/>
        </w:rPr>
      </w:pPr>
    </w:p>
    <w:p w14:paraId="6BBC4E56" w14:textId="77777777" w:rsidR="008822E4" w:rsidRPr="00FA3838" w:rsidRDefault="008822E4" w:rsidP="008822E4">
      <w:pPr>
        <w:rPr>
          <w:rFonts w:cs="Tahoma"/>
          <w:szCs w:val="20"/>
        </w:rPr>
      </w:pPr>
    </w:p>
    <w:p w14:paraId="3216206B" w14:textId="77777777" w:rsidR="008822E4" w:rsidRPr="00FA3838" w:rsidRDefault="008822E4" w:rsidP="008822E4">
      <w:pPr>
        <w:widowControl w:val="0"/>
        <w:autoSpaceDE w:val="0"/>
        <w:autoSpaceDN w:val="0"/>
        <w:adjustRightInd w:val="0"/>
        <w:rPr>
          <w:rFonts w:cs="Tahoma"/>
          <w:szCs w:val="20"/>
          <w:u w:val="single"/>
        </w:rPr>
      </w:pPr>
    </w:p>
    <w:p w14:paraId="15E6875C" w14:textId="77777777" w:rsidR="008822E4" w:rsidRPr="00FA3838" w:rsidRDefault="008822E4" w:rsidP="008822E4">
      <w:pPr>
        <w:widowControl w:val="0"/>
        <w:autoSpaceDE w:val="0"/>
        <w:autoSpaceDN w:val="0"/>
        <w:adjustRightInd w:val="0"/>
        <w:rPr>
          <w:rFonts w:cs="Tahoma"/>
          <w:szCs w:val="20"/>
          <w:u w:val="single"/>
        </w:rPr>
      </w:pPr>
    </w:p>
    <w:p w14:paraId="47E389C5" w14:textId="77777777" w:rsidR="008822E4" w:rsidRPr="00FA3838" w:rsidRDefault="008822E4" w:rsidP="008822E4">
      <w:pPr>
        <w:widowControl w:val="0"/>
        <w:autoSpaceDE w:val="0"/>
        <w:autoSpaceDN w:val="0"/>
        <w:adjustRightInd w:val="0"/>
        <w:rPr>
          <w:rFonts w:cs="Tahoma"/>
          <w:szCs w:val="20"/>
          <w:u w:val="single"/>
        </w:rPr>
      </w:pPr>
    </w:p>
    <w:p w14:paraId="7F2930FD" w14:textId="77777777" w:rsidR="008822E4" w:rsidRPr="00FA3838" w:rsidRDefault="008822E4" w:rsidP="008822E4">
      <w:pPr>
        <w:widowControl w:val="0"/>
        <w:autoSpaceDE w:val="0"/>
        <w:autoSpaceDN w:val="0"/>
        <w:adjustRightInd w:val="0"/>
        <w:rPr>
          <w:rFonts w:cs="Tahoma"/>
          <w:szCs w:val="20"/>
          <w:u w:val="single"/>
        </w:rPr>
      </w:pPr>
    </w:p>
    <w:p w14:paraId="6A4965B9" w14:textId="77777777" w:rsidR="008822E4" w:rsidRPr="00FA3838" w:rsidRDefault="008822E4" w:rsidP="008822E4">
      <w:pPr>
        <w:widowControl w:val="0"/>
        <w:autoSpaceDE w:val="0"/>
        <w:autoSpaceDN w:val="0"/>
        <w:adjustRightInd w:val="0"/>
        <w:rPr>
          <w:rFonts w:cs="Tahoma"/>
          <w:szCs w:val="20"/>
          <w:u w:val="single"/>
        </w:rPr>
      </w:pPr>
    </w:p>
    <w:p w14:paraId="1CD06850" w14:textId="77777777" w:rsidR="008822E4" w:rsidRPr="00FA3838" w:rsidRDefault="008822E4" w:rsidP="008822E4">
      <w:pPr>
        <w:widowControl w:val="0"/>
        <w:autoSpaceDE w:val="0"/>
        <w:autoSpaceDN w:val="0"/>
        <w:adjustRightInd w:val="0"/>
        <w:rPr>
          <w:rFonts w:cs="Tahoma"/>
          <w:szCs w:val="20"/>
          <w:u w:val="single"/>
        </w:rPr>
      </w:pPr>
    </w:p>
    <w:p w14:paraId="023E9371" w14:textId="77777777" w:rsidR="008822E4" w:rsidRPr="00FA3838" w:rsidRDefault="008822E4" w:rsidP="008822E4">
      <w:pPr>
        <w:widowControl w:val="0"/>
        <w:autoSpaceDE w:val="0"/>
        <w:autoSpaceDN w:val="0"/>
        <w:adjustRightInd w:val="0"/>
        <w:rPr>
          <w:rFonts w:cs="Tahoma"/>
          <w:szCs w:val="20"/>
          <w:u w:val="single"/>
        </w:rPr>
      </w:pPr>
    </w:p>
    <w:p w14:paraId="35AB0961" w14:textId="77777777" w:rsidR="008822E4" w:rsidRPr="00FA3838" w:rsidRDefault="008822E4" w:rsidP="008822E4">
      <w:pPr>
        <w:widowControl w:val="0"/>
        <w:autoSpaceDE w:val="0"/>
        <w:autoSpaceDN w:val="0"/>
        <w:adjustRightInd w:val="0"/>
        <w:rPr>
          <w:rFonts w:cs="Tahoma"/>
          <w:szCs w:val="20"/>
        </w:rPr>
      </w:pPr>
    </w:p>
    <w:p w14:paraId="7D9391F9" w14:textId="65890E76" w:rsidR="008822E4" w:rsidRPr="00FA3838" w:rsidRDefault="008822E4" w:rsidP="008822E4">
      <w:pPr>
        <w:widowControl w:val="0"/>
        <w:autoSpaceDE w:val="0"/>
        <w:autoSpaceDN w:val="0"/>
        <w:adjustRightInd w:val="0"/>
        <w:rPr>
          <w:rFonts w:cs="Tahoma"/>
          <w:szCs w:val="20"/>
        </w:rPr>
      </w:pPr>
      <w:r w:rsidRPr="00FA3838">
        <w:rPr>
          <w:rFonts w:cs="Tahoma"/>
          <w:szCs w:val="20"/>
        </w:rPr>
        <w:t xml:space="preserve">K projednání v zastupitelstvu města dne </w:t>
      </w:r>
      <w:r w:rsidR="002A5AF1" w:rsidRPr="00FA3838">
        <w:rPr>
          <w:rFonts w:cs="Tahoma"/>
          <w:szCs w:val="20"/>
        </w:rPr>
        <w:t>28</w:t>
      </w:r>
      <w:r w:rsidR="004040A9" w:rsidRPr="00FA3838">
        <w:rPr>
          <w:rFonts w:cs="Tahoma"/>
          <w:szCs w:val="20"/>
        </w:rPr>
        <w:t xml:space="preserve">. </w:t>
      </w:r>
      <w:r w:rsidR="002A5AF1" w:rsidRPr="00FA3838">
        <w:rPr>
          <w:rFonts w:cs="Tahoma"/>
          <w:szCs w:val="20"/>
        </w:rPr>
        <w:t>červ</w:t>
      </w:r>
      <w:r w:rsidR="004040A9" w:rsidRPr="00FA3838">
        <w:rPr>
          <w:rFonts w:cs="Tahoma"/>
          <w:szCs w:val="20"/>
        </w:rPr>
        <w:t>na</w:t>
      </w:r>
      <w:r w:rsidRPr="00FA3838">
        <w:rPr>
          <w:rFonts w:cs="Tahoma"/>
          <w:szCs w:val="20"/>
        </w:rPr>
        <w:t xml:space="preserve"> 2023</w:t>
      </w:r>
    </w:p>
    <w:p w14:paraId="2153F618" w14:textId="77777777" w:rsidR="008822E4" w:rsidRPr="00FA3838" w:rsidRDefault="008822E4" w:rsidP="008822E4">
      <w:pPr>
        <w:widowControl w:val="0"/>
        <w:autoSpaceDE w:val="0"/>
        <w:autoSpaceDN w:val="0"/>
        <w:adjustRightInd w:val="0"/>
        <w:rPr>
          <w:rFonts w:cs="Tahoma"/>
          <w:szCs w:val="20"/>
        </w:rPr>
      </w:pPr>
    </w:p>
    <w:p w14:paraId="2D14BB48" w14:textId="77777777" w:rsidR="008822E4" w:rsidRPr="00FA3838" w:rsidRDefault="008822E4" w:rsidP="008822E4">
      <w:pPr>
        <w:widowControl w:val="0"/>
        <w:autoSpaceDE w:val="0"/>
        <w:autoSpaceDN w:val="0"/>
        <w:adjustRightInd w:val="0"/>
        <w:rPr>
          <w:rFonts w:cs="Tahoma"/>
          <w:szCs w:val="20"/>
        </w:rPr>
      </w:pPr>
    </w:p>
    <w:p w14:paraId="0F61745A" w14:textId="77777777" w:rsidR="008822E4" w:rsidRPr="00FA3838" w:rsidRDefault="008822E4" w:rsidP="008822E4">
      <w:pPr>
        <w:widowControl w:val="0"/>
        <w:autoSpaceDE w:val="0"/>
        <w:autoSpaceDN w:val="0"/>
        <w:adjustRightInd w:val="0"/>
        <w:rPr>
          <w:rFonts w:cs="Tahoma"/>
          <w:szCs w:val="20"/>
        </w:rPr>
      </w:pPr>
    </w:p>
    <w:p w14:paraId="28B96734" w14:textId="77777777" w:rsidR="008822E4" w:rsidRPr="00FA3838" w:rsidRDefault="008822E4" w:rsidP="008822E4">
      <w:pPr>
        <w:widowControl w:val="0"/>
        <w:autoSpaceDE w:val="0"/>
        <w:autoSpaceDN w:val="0"/>
        <w:adjustRightInd w:val="0"/>
        <w:rPr>
          <w:rFonts w:cs="Tahoma"/>
          <w:szCs w:val="20"/>
        </w:rPr>
      </w:pPr>
    </w:p>
    <w:p w14:paraId="2189D40A" w14:textId="77777777" w:rsidR="008822E4" w:rsidRPr="00FA3838" w:rsidRDefault="008822E4" w:rsidP="008822E4">
      <w:pPr>
        <w:widowControl w:val="0"/>
        <w:autoSpaceDE w:val="0"/>
        <w:autoSpaceDN w:val="0"/>
        <w:adjustRightInd w:val="0"/>
        <w:rPr>
          <w:rFonts w:cs="Tahoma"/>
          <w:szCs w:val="20"/>
        </w:rPr>
      </w:pPr>
      <w:r w:rsidRPr="00FA3838">
        <w:rPr>
          <w:rFonts w:cs="Tahoma"/>
          <w:b/>
          <w:bCs/>
          <w:szCs w:val="20"/>
        </w:rPr>
        <w:t>Předkládá:</w:t>
      </w:r>
      <w:r w:rsidRPr="00FA3838">
        <w:rPr>
          <w:rFonts w:cs="Tahoma"/>
          <w:b/>
          <w:bCs/>
          <w:szCs w:val="20"/>
        </w:rPr>
        <w:tab/>
      </w:r>
      <w:r w:rsidRPr="00FA3838">
        <w:rPr>
          <w:rFonts w:cs="Tahoma"/>
          <w:szCs w:val="20"/>
        </w:rPr>
        <w:t>Ing. Jana Narovcová</w:t>
      </w:r>
    </w:p>
    <w:p w14:paraId="7FEDD23B" w14:textId="07C2D5C1" w:rsidR="008822E4" w:rsidRPr="00FA3838" w:rsidRDefault="008822E4" w:rsidP="008822E4">
      <w:pPr>
        <w:rPr>
          <w:rFonts w:cs="Tahoma"/>
          <w:szCs w:val="20"/>
        </w:rPr>
      </w:pPr>
      <w:r w:rsidRPr="00FA3838">
        <w:rPr>
          <w:rFonts w:cs="Tahoma"/>
          <w:szCs w:val="20"/>
        </w:rPr>
        <w:lastRenderedPageBreak/>
        <w:t xml:space="preserve">   </w:t>
      </w:r>
      <w:r w:rsidRPr="00FA3838">
        <w:rPr>
          <w:rFonts w:cs="Tahoma"/>
          <w:szCs w:val="20"/>
        </w:rPr>
        <w:tab/>
      </w:r>
      <w:r w:rsidRPr="00FA3838">
        <w:rPr>
          <w:rFonts w:cs="Tahoma"/>
          <w:szCs w:val="20"/>
        </w:rPr>
        <w:tab/>
        <w:t>vedoucí majetkového odboru</w:t>
      </w:r>
    </w:p>
    <w:p w14:paraId="588F1485" w14:textId="36BA7D50" w:rsidR="00FC3F89" w:rsidRPr="00FA3838" w:rsidRDefault="00FC3F89" w:rsidP="008822E4">
      <w:pPr>
        <w:rPr>
          <w:rFonts w:cs="Tahoma"/>
          <w:szCs w:val="20"/>
        </w:rPr>
      </w:pPr>
    </w:p>
    <w:p w14:paraId="2B66363D" w14:textId="31E5282C" w:rsidR="00FC3F89" w:rsidRPr="00FA3838" w:rsidRDefault="00FC3F89" w:rsidP="008822E4">
      <w:pPr>
        <w:rPr>
          <w:rFonts w:cs="Tahoma"/>
          <w:szCs w:val="20"/>
        </w:rPr>
      </w:pPr>
    </w:p>
    <w:p w14:paraId="1B93672F" w14:textId="72043C15" w:rsidR="002522C9" w:rsidRPr="00FA3838" w:rsidRDefault="002522C9" w:rsidP="002522C9">
      <w:pPr>
        <w:keepNext/>
        <w:outlineLvl w:val="1"/>
        <w:rPr>
          <w:rFonts w:eastAsia="Times New Roman" w:cs="Tahoma"/>
          <w:b/>
          <w:sz w:val="24"/>
          <w:szCs w:val="24"/>
          <w:u w:val="single"/>
          <w:lang w:eastAsia="cs-CZ"/>
        </w:rPr>
      </w:pPr>
      <w:r w:rsidRPr="00FA3838">
        <w:rPr>
          <w:rFonts w:eastAsia="Times New Roman" w:cs="Tahoma"/>
          <w:b/>
          <w:bCs/>
          <w:sz w:val="24"/>
          <w:szCs w:val="24"/>
          <w:u w:val="single"/>
          <w:lang w:eastAsia="cs-CZ"/>
        </w:rPr>
        <w:t xml:space="preserve">1) </w:t>
      </w:r>
      <w:r w:rsidRPr="00FA3838">
        <w:rPr>
          <w:rFonts w:eastAsia="Times New Roman" w:cs="Tahoma"/>
          <w:b/>
          <w:sz w:val="24"/>
          <w:szCs w:val="24"/>
          <w:u w:val="single"/>
          <w:lang w:eastAsia="cs-CZ"/>
        </w:rPr>
        <w:t xml:space="preserve">žádost o prodej pozemku – vyhlášení záměru </w:t>
      </w:r>
    </w:p>
    <w:p w14:paraId="2ADC5AB1"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62900CAB" w14:textId="77777777" w:rsidR="00166CC3" w:rsidRDefault="00166CC3" w:rsidP="00166CC3">
      <w:pPr>
        <w:spacing w:after="0"/>
        <w:rPr>
          <w:rFonts w:eastAsia="Calibri" w:cs="Tahoma"/>
          <w:szCs w:val="20"/>
        </w:rPr>
      </w:pPr>
      <w:r>
        <w:rPr>
          <w:rFonts w:eastAsia="Calibri" w:cs="Tahoma"/>
          <w:szCs w:val="20"/>
        </w:rPr>
        <w:t>ZM po projednání</w:t>
      </w:r>
    </w:p>
    <w:p w14:paraId="4B42EA31" w14:textId="046AF54D" w:rsidR="00166CC3" w:rsidRDefault="00166CC3" w:rsidP="00166CC3">
      <w:pPr>
        <w:pStyle w:val="Nadpis3"/>
        <w:rPr>
          <w:color w:val="auto"/>
        </w:rPr>
      </w:pPr>
      <w:r>
        <w:rPr>
          <w:color w:val="auto"/>
        </w:rPr>
        <w:t xml:space="preserve">I. Neschvaluje  </w:t>
      </w:r>
    </w:p>
    <w:p w14:paraId="57793249" w14:textId="1ECD4278" w:rsidR="002522C9" w:rsidRPr="00FA3838" w:rsidRDefault="002522C9" w:rsidP="002522C9">
      <w:pPr>
        <w:spacing w:after="0"/>
        <w:rPr>
          <w:rFonts w:eastAsia="Times New Roman" w:cs="Tahoma"/>
          <w:szCs w:val="20"/>
          <w:lang w:eastAsia="cs-CZ"/>
        </w:rPr>
      </w:pPr>
      <w:r w:rsidRPr="00FA3838">
        <w:rPr>
          <w:rFonts w:eastAsia="Times New Roman" w:cs="Tahoma"/>
          <w:szCs w:val="20"/>
          <w:lang w:eastAsia="cs-CZ"/>
        </w:rPr>
        <w:t xml:space="preserve">vyhlášení záměru na prodej pozemku </w:t>
      </w:r>
      <w:r w:rsidRPr="00FA3838">
        <w:rPr>
          <w:rFonts w:eastAsia="Times New Roman" w:cs="Tahoma"/>
          <w:szCs w:val="20"/>
        </w:rPr>
        <w:t>parcelní číslo 3</w:t>
      </w:r>
      <w:r w:rsidRPr="00FA3838">
        <w:rPr>
          <w:rFonts w:eastAsia="Times New Roman" w:cs="Tahoma"/>
          <w:szCs w:val="20"/>
          <w:lang w:eastAsia="cs-CZ"/>
        </w:rPr>
        <w:t>64/1 o výměře cca 2.000 m</w:t>
      </w:r>
      <w:r w:rsidRPr="00FA3838">
        <w:rPr>
          <w:rFonts w:eastAsia="Times New Roman" w:cs="Tahoma"/>
          <w:szCs w:val="20"/>
          <w:vertAlign w:val="superscript"/>
          <w:lang w:eastAsia="cs-CZ"/>
        </w:rPr>
        <w:t>2</w:t>
      </w:r>
      <w:r w:rsidRPr="00FA3838">
        <w:rPr>
          <w:rFonts w:eastAsia="Times New Roman" w:cs="Tahoma"/>
          <w:szCs w:val="20"/>
          <w:lang w:eastAsia="cs-CZ"/>
        </w:rPr>
        <w:t xml:space="preserve"> v katastrálním území Strakonice.  </w:t>
      </w:r>
    </w:p>
    <w:p w14:paraId="5F8B006C" w14:textId="11D9CF69" w:rsidR="002522C9" w:rsidRPr="00FA3838" w:rsidRDefault="00166CC3" w:rsidP="002522C9">
      <w:pPr>
        <w:keepNext/>
        <w:autoSpaceDE w:val="0"/>
        <w:autoSpaceDN w:val="0"/>
        <w:adjustRightInd w:val="0"/>
        <w:spacing w:after="0"/>
        <w:outlineLvl w:val="2"/>
        <w:rPr>
          <w:rFonts w:eastAsia="Times New Roman" w:cs="Times New Roman"/>
          <w:b/>
          <w:bCs/>
          <w:szCs w:val="16"/>
          <w:u w:val="single"/>
          <w:lang w:eastAsia="cs-CZ"/>
        </w:rPr>
      </w:pPr>
      <w:r>
        <w:rPr>
          <w:rFonts w:eastAsia="Times New Roman" w:cs="Times New Roman"/>
          <w:b/>
          <w:bCs/>
          <w:szCs w:val="16"/>
          <w:u w:val="single"/>
        </w:rPr>
        <w:t>II. Schvaluje</w:t>
      </w:r>
    </w:p>
    <w:p w14:paraId="729C0A45" w14:textId="77777777" w:rsidR="002522C9" w:rsidRPr="00FA3838" w:rsidRDefault="002522C9" w:rsidP="002522C9">
      <w:pPr>
        <w:spacing w:after="0"/>
        <w:rPr>
          <w:rFonts w:eastAsia="Times New Roman" w:cs="Tahoma"/>
          <w:szCs w:val="20"/>
          <w:lang w:eastAsia="cs-CZ"/>
        </w:rPr>
      </w:pPr>
      <w:r w:rsidRPr="00FA3838">
        <w:rPr>
          <w:rFonts w:eastAsia="Times New Roman" w:cs="Tahoma"/>
          <w:szCs w:val="20"/>
          <w:lang w:eastAsia="cs-CZ"/>
        </w:rPr>
        <w:t xml:space="preserve">vyřazení žadatele z evidence o prodej pozemku </w:t>
      </w:r>
      <w:r w:rsidRPr="00FA3838">
        <w:rPr>
          <w:rFonts w:eastAsia="Times New Roman" w:cs="Tahoma"/>
          <w:szCs w:val="20"/>
        </w:rPr>
        <w:t>parcelní číslo 3</w:t>
      </w:r>
      <w:r w:rsidRPr="00FA3838">
        <w:rPr>
          <w:rFonts w:eastAsia="Times New Roman" w:cs="Tahoma"/>
          <w:szCs w:val="20"/>
          <w:lang w:eastAsia="cs-CZ"/>
        </w:rPr>
        <w:t>64/1 o výměře cca 2.000 m</w:t>
      </w:r>
      <w:r w:rsidRPr="00FA3838">
        <w:rPr>
          <w:rFonts w:eastAsia="Times New Roman" w:cs="Tahoma"/>
          <w:szCs w:val="20"/>
          <w:vertAlign w:val="superscript"/>
          <w:lang w:eastAsia="cs-CZ"/>
        </w:rPr>
        <w:t>2</w:t>
      </w:r>
      <w:r w:rsidRPr="00FA3838">
        <w:rPr>
          <w:rFonts w:eastAsia="Times New Roman" w:cs="Tahoma"/>
          <w:szCs w:val="20"/>
          <w:lang w:eastAsia="cs-CZ"/>
        </w:rPr>
        <w:t xml:space="preserve"> v katastrálním území Strakonice.  </w:t>
      </w:r>
    </w:p>
    <w:p w14:paraId="1A675E73" w14:textId="116DC430" w:rsidR="002522C9" w:rsidRPr="00FA3838" w:rsidRDefault="002522C9" w:rsidP="002522C9">
      <w:pPr>
        <w:spacing w:line="259" w:lineRule="auto"/>
        <w:jc w:val="left"/>
        <w:rPr>
          <w:rFonts w:eastAsia="Times New Roman" w:cs="Tahoma"/>
          <w:b/>
          <w:bCs/>
          <w:sz w:val="24"/>
          <w:szCs w:val="24"/>
          <w:u w:val="single"/>
          <w:lang w:eastAsia="cs-CZ"/>
        </w:rPr>
      </w:pPr>
    </w:p>
    <w:p w14:paraId="0C2803D3" w14:textId="3EEC8BE4" w:rsidR="00CA4D0D" w:rsidRPr="00FA3838" w:rsidRDefault="00CA4D0D" w:rsidP="00CA4D0D">
      <w:pPr>
        <w:keepNext/>
        <w:spacing w:after="0"/>
        <w:outlineLvl w:val="1"/>
        <w:rPr>
          <w:rFonts w:eastAsia="Calibri" w:cs="Times New Roman"/>
          <w:b/>
          <w:bCs/>
          <w:sz w:val="24"/>
          <w:szCs w:val="24"/>
          <w:u w:val="single"/>
        </w:rPr>
      </w:pPr>
      <w:r w:rsidRPr="00FA3838">
        <w:rPr>
          <w:rFonts w:eastAsia="Calibri" w:cs="Times New Roman"/>
          <w:b/>
          <w:bCs/>
          <w:sz w:val="24"/>
          <w:szCs w:val="24"/>
          <w:u w:val="single"/>
        </w:rPr>
        <w:t>2) žádost o prodej části pozemku – vyhlášení záměru</w:t>
      </w:r>
    </w:p>
    <w:p w14:paraId="76276D19" w14:textId="77777777" w:rsidR="00CA4D0D" w:rsidRPr="00FA3838" w:rsidRDefault="00CA4D0D" w:rsidP="00CA4D0D">
      <w:pPr>
        <w:spacing w:after="0"/>
        <w:rPr>
          <w:rFonts w:eastAsia="Calibri" w:cs="Tahoma"/>
          <w:szCs w:val="20"/>
        </w:rPr>
      </w:pPr>
    </w:p>
    <w:p w14:paraId="15BE2E90"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3C0D1804" w14:textId="77777777" w:rsidR="00166CC3" w:rsidRDefault="00166CC3" w:rsidP="00166CC3">
      <w:pPr>
        <w:spacing w:after="0"/>
        <w:rPr>
          <w:rFonts w:eastAsia="Calibri" w:cs="Tahoma"/>
          <w:szCs w:val="20"/>
        </w:rPr>
      </w:pPr>
      <w:r>
        <w:rPr>
          <w:rFonts w:eastAsia="Calibri" w:cs="Tahoma"/>
          <w:szCs w:val="20"/>
        </w:rPr>
        <w:t>ZM po projednání</w:t>
      </w:r>
    </w:p>
    <w:p w14:paraId="5D5F12CA" w14:textId="700E7902" w:rsidR="00166CC3" w:rsidRDefault="00166CC3" w:rsidP="00166CC3">
      <w:pPr>
        <w:pStyle w:val="Nadpis3"/>
        <w:rPr>
          <w:color w:val="auto"/>
        </w:rPr>
      </w:pPr>
      <w:r>
        <w:rPr>
          <w:color w:val="auto"/>
        </w:rPr>
        <w:t xml:space="preserve">I. Neschvaluje  </w:t>
      </w:r>
    </w:p>
    <w:p w14:paraId="6D7617B3" w14:textId="77777777" w:rsidR="00CA4D0D" w:rsidRPr="00FA3838" w:rsidRDefault="00CA4D0D" w:rsidP="00CA4D0D">
      <w:pPr>
        <w:spacing w:after="0"/>
        <w:rPr>
          <w:rFonts w:eastAsia="Calibri" w:cs="Tahoma"/>
          <w:szCs w:val="20"/>
        </w:rPr>
      </w:pPr>
      <w:r w:rsidRPr="00FA3838">
        <w:rPr>
          <w:rFonts w:eastAsia="Times New Roman" w:cs="Tahoma"/>
          <w:szCs w:val="20"/>
          <w:lang w:eastAsia="cs-CZ"/>
        </w:rPr>
        <w:t>vyhlášení záměru na prodej</w:t>
      </w:r>
      <w:r w:rsidRPr="00FA3838">
        <w:rPr>
          <w:rFonts w:eastAsia="Calibri" w:cs="Tahoma"/>
          <w:szCs w:val="20"/>
        </w:rPr>
        <w:t xml:space="preserve"> pozemků parcelní číslo 636/10 o výměře 1.963 m</w:t>
      </w:r>
      <w:r w:rsidRPr="00FA3838">
        <w:rPr>
          <w:rFonts w:eastAsia="Calibri" w:cs="Tahoma"/>
          <w:szCs w:val="20"/>
          <w:vertAlign w:val="superscript"/>
        </w:rPr>
        <w:t>2</w:t>
      </w:r>
      <w:r w:rsidRPr="00FA3838">
        <w:rPr>
          <w:rFonts w:eastAsia="Calibri" w:cs="Tahoma"/>
          <w:szCs w:val="20"/>
        </w:rPr>
        <w:t xml:space="preserve"> a parcelní číslo 636/17 o výměře 208 m</w:t>
      </w:r>
      <w:r w:rsidRPr="00FA3838">
        <w:rPr>
          <w:rFonts w:eastAsia="Calibri" w:cs="Tahoma"/>
          <w:szCs w:val="20"/>
          <w:vertAlign w:val="superscript"/>
        </w:rPr>
        <w:t>2</w:t>
      </w:r>
      <w:r w:rsidRPr="00FA3838">
        <w:rPr>
          <w:rFonts w:eastAsia="Calibri" w:cs="Tahoma"/>
          <w:szCs w:val="20"/>
        </w:rPr>
        <w:t xml:space="preserve"> v katastrálním území Nové Strakonice. </w:t>
      </w:r>
    </w:p>
    <w:p w14:paraId="667828FC" w14:textId="77777777" w:rsidR="00CA4D0D" w:rsidRPr="00FA3838" w:rsidRDefault="00CA4D0D" w:rsidP="00CA4D0D">
      <w:pPr>
        <w:spacing w:after="0"/>
        <w:rPr>
          <w:rFonts w:eastAsia="Times New Roman" w:cs="Tahoma"/>
          <w:szCs w:val="20"/>
          <w:lang w:eastAsia="cs-CZ"/>
        </w:rPr>
      </w:pPr>
      <w:r w:rsidRPr="00FA3838">
        <w:rPr>
          <w:rFonts w:eastAsia="Times New Roman" w:cs="Tahoma"/>
          <w:szCs w:val="20"/>
          <w:lang w:eastAsia="cs-CZ"/>
        </w:rPr>
        <w:t xml:space="preserve">Doporučuje žadatelům vstoupit v jednání s investorem lokality bývalého autobusového nádraží a po konzultaci s odborem územního plánování, začlenit svoje požadavky na parkovací místa do tohoto záměru a tím respektovat </w:t>
      </w:r>
      <w:r w:rsidRPr="00FA3838">
        <w:rPr>
          <w:rFonts w:eastAsia="Calibri" w:cs="Tahoma"/>
          <w:szCs w:val="20"/>
        </w:rPr>
        <w:t xml:space="preserve">studii Přednádražního prostoru. </w:t>
      </w:r>
    </w:p>
    <w:p w14:paraId="2AC9283C" w14:textId="4BB9F442" w:rsidR="00CA4D0D" w:rsidRPr="00FA3838" w:rsidRDefault="00CA4D0D" w:rsidP="00CA4D0D">
      <w:pPr>
        <w:keepNext/>
        <w:autoSpaceDE w:val="0"/>
        <w:autoSpaceDN w:val="0"/>
        <w:adjustRightInd w:val="0"/>
        <w:spacing w:after="0"/>
        <w:outlineLvl w:val="2"/>
        <w:rPr>
          <w:rFonts w:eastAsia="Times New Roman" w:cs="Tahoma"/>
          <w:b/>
          <w:bCs/>
          <w:szCs w:val="20"/>
          <w:u w:val="single"/>
          <w:lang w:eastAsia="cs-CZ"/>
        </w:rPr>
      </w:pPr>
      <w:r w:rsidRPr="00FA3838">
        <w:rPr>
          <w:rFonts w:eastAsia="Times New Roman" w:cs="Tahoma"/>
          <w:b/>
          <w:bCs/>
          <w:szCs w:val="20"/>
          <w:u w:val="single"/>
          <w:lang w:eastAsia="cs-CZ"/>
        </w:rPr>
        <w:t>II. Sc</w:t>
      </w:r>
      <w:r w:rsidR="00166CC3">
        <w:rPr>
          <w:rFonts w:eastAsia="Times New Roman" w:cs="Tahoma"/>
          <w:b/>
          <w:bCs/>
          <w:szCs w:val="20"/>
          <w:u w:val="single"/>
          <w:lang w:eastAsia="cs-CZ"/>
        </w:rPr>
        <w:t>hvaluje</w:t>
      </w:r>
    </w:p>
    <w:p w14:paraId="021953BA" w14:textId="77777777" w:rsidR="00CA4D0D" w:rsidRPr="00FA3838" w:rsidRDefault="00CA4D0D" w:rsidP="00CA4D0D">
      <w:pPr>
        <w:spacing w:after="0"/>
        <w:rPr>
          <w:rFonts w:eastAsia="Times New Roman" w:cs="Tahoma"/>
          <w:szCs w:val="20"/>
          <w:lang w:eastAsia="cs-CZ"/>
        </w:rPr>
      </w:pPr>
      <w:r w:rsidRPr="00FA3838">
        <w:rPr>
          <w:rFonts w:eastAsia="Times New Roman" w:cs="Tahoma"/>
          <w:szCs w:val="20"/>
          <w:lang w:eastAsia="cs-CZ"/>
        </w:rPr>
        <w:t xml:space="preserve">vyřazení žadatele z evidence o prodej pozemků </w:t>
      </w:r>
      <w:r w:rsidRPr="00FA3838">
        <w:rPr>
          <w:rFonts w:eastAsia="Calibri" w:cs="Tahoma"/>
          <w:szCs w:val="20"/>
        </w:rPr>
        <w:t>číslo 636/10 o výměře 1.963 m</w:t>
      </w:r>
      <w:r w:rsidRPr="00FA3838">
        <w:rPr>
          <w:rFonts w:eastAsia="Calibri" w:cs="Tahoma"/>
          <w:szCs w:val="20"/>
          <w:vertAlign w:val="superscript"/>
        </w:rPr>
        <w:t>2</w:t>
      </w:r>
      <w:r w:rsidRPr="00FA3838">
        <w:rPr>
          <w:rFonts w:eastAsia="Calibri" w:cs="Tahoma"/>
          <w:szCs w:val="20"/>
        </w:rPr>
        <w:t xml:space="preserve"> a parcelní číslo 636/17 o výměře 208 m</w:t>
      </w:r>
      <w:r w:rsidRPr="00FA3838">
        <w:rPr>
          <w:rFonts w:eastAsia="Calibri" w:cs="Tahoma"/>
          <w:szCs w:val="20"/>
          <w:vertAlign w:val="superscript"/>
        </w:rPr>
        <w:t>2</w:t>
      </w:r>
      <w:r w:rsidRPr="00FA3838">
        <w:rPr>
          <w:rFonts w:eastAsia="Calibri" w:cs="Tahoma"/>
          <w:szCs w:val="20"/>
        </w:rPr>
        <w:t xml:space="preserve"> v katastrálním území Nové Strakonice. </w:t>
      </w:r>
    </w:p>
    <w:p w14:paraId="20ADB674" w14:textId="77777777" w:rsidR="00CA4D0D" w:rsidRPr="00FA3838" w:rsidRDefault="00CA4D0D" w:rsidP="00CA4D0D">
      <w:pPr>
        <w:spacing w:after="0"/>
        <w:rPr>
          <w:rFonts w:eastAsia="Times New Roman" w:cs="Tahoma"/>
          <w:szCs w:val="20"/>
          <w:lang w:eastAsia="cs-CZ"/>
        </w:rPr>
      </w:pPr>
    </w:p>
    <w:p w14:paraId="1816DA93" w14:textId="131FE156" w:rsidR="0046737F" w:rsidRPr="00FA3838" w:rsidRDefault="0046737F" w:rsidP="0046737F">
      <w:pPr>
        <w:pStyle w:val="Nadpis2"/>
      </w:pPr>
      <w:r w:rsidRPr="00FA3838">
        <w:t xml:space="preserve">3) Žádost o prodej </w:t>
      </w:r>
      <w:proofErr w:type="gramStart"/>
      <w:r w:rsidRPr="00FA3838">
        <w:t>pozemku v kat. území</w:t>
      </w:r>
      <w:proofErr w:type="gramEnd"/>
      <w:r w:rsidRPr="00FA3838">
        <w:t xml:space="preserve"> </w:t>
      </w:r>
      <w:proofErr w:type="spellStart"/>
      <w:r w:rsidRPr="00FA3838">
        <w:t>Modlešovice</w:t>
      </w:r>
      <w:proofErr w:type="spellEnd"/>
      <w:r w:rsidRPr="00FA3838">
        <w:t xml:space="preserve"> pro trafostanice – vyhlášení záměru</w:t>
      </w:r>
    </w:p>
    <w:p w14:paraId="49687BE1" w14:textId="77777777" w:rsidR="00E45EFA" w:rsidRDefault="00E45EFA" w:rsidP="00166CC3">
      <w:pPr>
        <w:spacing w:after="0"/>
        <w:rPr>
          <w:rFonts w:eastAsia="Calibri" w:cs="Tahoma"/>
          <w:b/>
          <w:bCs/>
          <w:szCs w:val="20"/>
          <w:u w:val="single"/>
        </w:rPr>
      </w:pPr>
    </w:p>
    <w:p w14:paraId="10D08BE1" w14:textId="1FEC5AEA"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2B92E80B" w14:textId="77777777" w:rsidR="00166CC3" w:rsidRDefault="00166CC3" w:rsidP="00166CC3">
      <w:pPr>
        <w:spacing w:after="0"/>
        <w:rPr>
          <w:rFonts w:eastAsia="Calibri" w:cs="Tahoma"/>
          <w:szCs w:val="20"/>
        </w:rPr>
      </w:pPr>
      <w:r>
        <w:rPr>
          <w:rFonts w:eastAsia="Calibri" w:cs="Tahoma"/>
          <w:szCs w:val="20"/>
        </w:rPr>
        <w:t>ZM po projednání</w:t>
      </w:r>
    </w:p>
    <w:p w14:paraId="4CBBDD4C" w14:textId="2451D03A" w:rsidR="0046737F" w:rsidRPr="00FA3838" w:rsidRDefault="00166CC3" w:rsidP="0046737F">
      <w:pPr>
        <w:pStyle w:val="Nadpis3"/>
        <w:rPr>
          <w:color w:val="auto"/>
        </w:rPr>
      </w:pPr>
      <w:r>
        <w:rPr>
          <w:color w:val="auto"/>
        </w:rPr>
        <w:t>I. Schvaluje</w:t>
      </w:r>
    </w:p>
    <w:p w14:paraId="5E259223" w14:textId="77777777" w:rsidR="0046737F" w:rsidRPr="00FA3838" w:rsidRDefault="0046737F" w:rsidP="003B7505">
      <w:pPr>
        <w:spacing w:after="0"/>
        <w:rPr>
          <w:rFonts w:cs="Tahoma"/>
          <w:szCs w:val="20"/>
        </w:rPr>
      </w:pPr>
      <w:r w:rsidRPr="00FA3838">
        <w:rPr>
          <w:rFonts w:cs="Tahoma"/>
          <w:szCs w:val="20"/>
        </w:rPr>
        <w:t xml:space="preserve">vyhlášení záměru na prodej části pozemku </w:t>
      </w:r>
      <w:proofErr w:type="spellStart"/>
      <w:r w:rsidRPr="00FA3838">
        <w:rPr>
          <w:rFonts w:cs="Tahoma"/>
          <w:szCs w:val="20"/>
        </w:rPr>
        <w:t>parc</w:t>
      </w:r>
      <w:proofErr w:type="spellEnd"/>
      <w:r w:rsidRPr="00FA3838">
        <w:rPr>
          <w:rFonts w:cs="Tahoma"/>
          <w:szCs w:val="20"/>
        </w:rPr>
        <w:t xml:space="preserve">. </w:t>
      </w:r>
      <w:proofErr w:type="gramStart"/>
      <w:r w:rsidRPr="00FA3838">
        <w:rPr>
          <w:rFonts w:cs="Tahoma"/>
          <w:szCs w:val="20"/>
        </w:rPr>
        <w:t>č.</w:t>
      </w:r>
      <w:proofErr w:type="gramEnd"/>
      <w:r w:rsidRPr="00FA3838">
        <w:rPr>
          <w:rFonts w:cs="Tahoma"/>
          <w:szCs w:val="20"/>
        </w:rPr>
        <w:t xml:space="preserve"> 35/2 o výměře cca 25 m</w:t>
      </w:r>
      <w:r w:rsidRPr="00FA3838">
        <w:rPr>
          <w:rFonts w:cs="Tahoma"/>
          <w:szCs w:val="20"/>
          <w:vertAlign w:val="superscript"/>
        </w:rPr>
        <w:t>2</w:t>
      </w:r>
      <w:r w:rsidRPr="00FA3838">
        <w:rPr>
          <w:rFonts w:cs="Tahoma"/>
          <w:szCs w:val="20"/>
        </w:rPr>
        <w:t xml:space="preserve">, vše v kat. území </w:t>
      </w:r>
      <w:proofErr w:type="spellStart"/>
      <w:r w:rsidRPr="00FA3838">
        <w:rPr>
          <w:rFonts w:cs="Tahoma"/>
          <w:szCs w:val="20"/>
        </w:rPr>
        <w:t>Modlešovice</w:t>
      </w:r>
      <w:proofErr w:type="spellEnd"/>
      <w:r w:rsidRPr="00FA3838">
        <w:rPr>
          <w:rFonts w:cs="Tahoma"/>
          <w:szCs w:val="20"/>
        </w:rPr>
        <w:t xml:space="preserve">, za účelem realizace stavby trafostanice. </w:t>
      </w:r>
    </w:p>
    <w:p w14:paraId="62643E47" w14:textId="77777777" w:rsidR="0046737F" w:rsidRPr="00FA3838" w:rsidRDefault="0046737F" w:rsidP="003B7505">
      <w:pPr>
        <w:spacing w:after="0"/>
        <w:rPr>
          <w:rFonts w:cs="Tahoma"/>
          <w:szCs w:val="20"/>
        </w:rPr>
      </w:pPr>
      <w:r w:rsidRPr="00FA3838">
        <w:rPr>
          <w:rFonts w:cs="Tahoma"/>
          <w:szCs w:val="20"/>
        </w:rPr>
        <w:t xml:space="preserve">Záměr na prodej předmětné části pozemku </w:t>
      </w:r>
      <w:proofErr w:type="spellStart"/>
      <w:r w:rsidRPr="00FA3838">
        <w:rPr>
          <w:rFonts w:cs="Tahoma"/>
          <w:szCs w:val="20"/>
        </w:rPr>
        <w:t>parc</w:t>
      </w:r>
      <w:proofErr w:type="spellEnd"/>
      <w:r w:rsidRPr="00FA3838">
        <w:rPr>
          <w:rFonts w:cs="Tahoma"/>
          <w:szCs w:val="20"/>
        </w:rPr>
        <w:t xml:space="preserve">. </w:t>
      </w:r>
      <w:proofErr w:type="gramStart"/>
      <w:r w:rsidRPr="00FA3838">
        <w:rPr>
          <w:rFonts w:cs="Tahoma"/>
          <w:szCs w:val="20"/>
        </w:rPr>
        <w:t>č.</w:t>
      </w:r>
      <w:proofErr w:type="gramEnd"/>
      <w:r w:rsidRPr="00FA3838">
        <w:rPr>
          <w:rFonts w:cs="Tahoma"/>
          <w:szCs w:val="20"/>
        </w:rPr>
        <w:t xml:space="preserve"> 35/2 v kat. území </w:t>
      </w:r>
      <w:proofErr w:type="spellStart"/>
      <w:r w:rsidRPr="00FA3838">
        <w:rPr>
          <w:rFonts w:cs="Tahoma"/>
          <w:szCs w:val="20"/>
        </w:rPr>
        <w:t>Modlešovice</w:t>
      </w:r>
      <w:proofErr w:type="spellEnd"/>
      <w:r w:rsidRPr="00FA3838">
        <w:rPr>
          <w:rFonts w:cs="Tahoma"/>
          <w:szCs w:val="20"/>
        </w:rPr>
        <w:t xml:space="preserve"> se vyhlašuje s následujícím omezením:</w:t>
      </w:r>
    </w:p>
    <w:p w14:paraId="3AB60368" w14:textId="16A172E1" w:rsidR="0046737F" w:rsidRPr="00FA3838" w:rsidRDefault="0046737F" w:rsidP="0046737F">
      <w:pPr>
        <w:spacing w:after="0"/>
        <w:rPr>
          <w:rFonts w:cs="Tahoma"/>
          <w:szCs w:val="20"/>
        </w:rPr>
      </w:pPr>
      <w:r w:rsidRPr="00FA3838">
        <w:rPr>
          <w:rFonts w:cs="Tahoma"/>
          <w:szCs w:val="20"/>
        </w:rPr>
        <w:t xml:space="preserve">Samotná realizace výstavby trafostanice a převod vlastnického práva jsou možné až po </w:t>
      </w:r>
      <w:proofErr w:type="gramStart"/>
      <w:r w:rsidRPr="00FA3838">
        <w:rPr>
          <w:rFonts w:cs="Tahoma"/>
          <w:szCs w:val="20"/>
        </w:rPr>
        <w:t>23.</w:t>
      </w:r>
      <w:r w:rsidR="003B7505">
        <w:rPr>
          <w:rFonts w:cs="Tahoma"/>
          <w:szCs w:val="20"/>
        </w:rPr>
        <w:t>0</w:t>
      </w:r>
      <w:r w:rsidRPr="00FA3838">
        <w:rPr>
          <w:rFonts w:cs="Tahoma"/>
          <w:szCs w:val="20"/>
        </w:rPr>
        <w:t>2.2025</w:t>
      </w:r>
      <w:proofErr w:type="gramEnd"/>
      <w:r w:rsidRPr="00FA3838">
        <w:rPr>
          <w:rFonts w:cs="Tahoma"/>
          <w:szCs w:val="20"/>
        </w:rPr>
        <w:t xml:space="preserve">. </w:t>
      </w:r>
    </w:p>
    <w:p w14:paraId="73AD8FE9" w14:textId="77777777" w:rsidR="0046737F" w:rsidRPr="00FA3838" w:rsidRDefault="0046737F" w:rsidP="0046737F">
      <w:pPr>
        <w:spacing w:after="0"/>
        <w:jc w:val="left"/>
        <w:rPr>
          <w:rFonts w:eastAsia="Times New Roman" w:cs="Tahoma"/>
          <w:bCs/>
          <w:szCs w:val="20"/>
          <w:lang w:eastAsia="zh-CN"/>
        </w:rPr>
      </w:pPr>
    </w:p>
    <w:p w14:paraId="7129E6DA" w14:textId="6DB344F6" w:rsidR="00393713" w:rsidRPr="00FA3838" w:rsidRDefault="0046737F" w:rsidP="00393713">
      <w:pPr>
        <w:pStyle w:val="Nadpis2"/>
      </w:pPr>
      <w:r w:rsidRPr="00FA3838">
        <w:t>4</w:t>
      </w:r>
      <w:r w:rsidR="00393713" w:rsidRPr="00FA3838">
        <w:t xml:space="preserve">) Prodej pozemků na Jezárkách pro výstavbu bytových domů – žádost </w:t>
      </w:r>
      <w:r w:rsidR="007B7F04">
        <w:t xml:space="preserve">          </w:t>
      </w:r>
      <w:r w:rsidR="00393713" w:rsidRPr="00FA3838">
        <w:t xml:space="preserve">o prodloužení termínů výstavby </w:t>
      </w:r>
    </w:p>
    <w:p w14:paraId="39219F8F" w14:textId="77777777" w:rsidR="00E45EFA" w:rsidRDefault="00E45EFA" w:rsidP="00166CC3">
      <w:pPr>
        <w:spacing w:after="0"/>
        <w:rPr>
          <w:rFonts w:eastAsia="Calibri" w:cs="Tahoma"/>
          <w:b/>
          <w:bCs/>
          <w:szCs w:val="20"/>
          <w:u w:val="single"/>
        </w:rPr>
      </w:pPr>
    </w:p>
    <w:p w14:paraId="01657530" w14:textId="51515B1F"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2C4D7068" w14:textId="77777777" w:rsidR="00166CC3" w:rsidRDefault="00166CC3" w:rsidP="00166CC3">
      <w:pPr>
        <w:spacing w:after="0"/>
        <w:rPr>
          <w:rFonts w:eastAsia="Calibri" w:cs="Tahoma"/>
          <w:szCs w:val="20"/>
        </w:rPr>
      </w:pPr>
      <w:r>
        <w:rPr>
          <w:rFonts w:eastAsia="Calibri" w:cs="Tahoma"/>
          <w:szCs w:val="20"/>
        </w:rPr>
        <w:t>ZM po projednání</w:t>
      </w:r>
    </w:p>
    <w:p w14:paraId="31DE0194" w14:textId="77777777" w:rsidR="00166CC3" w:rsidRDefault="00166CC3" w:rsidP="00166CC3">
      <w:pPr>
        <w:pStyle w:val="Nadpis3"/>
        <w:rPr>
          <w:color w:val="auto"/>
        </w:rPr>
      </w:pPr>
      <w:r>
        <w:rPr>
          <w:color w:val="auto"/>
        </w:rPr>
        <w:t xml:space="preserve">I. Schvaluje  </w:t>
      </w:r>
    </w:p>
    <w:p w14:paraId="67A49BA9" w14:textId="30236BB5" w:rsidR="00393713" w:rsidRPr="00FA3838" w:rsidRDefault="00393713" w:rsidP="003B7505">
      <w:pPr>
        <w:spacing w:after="0"/>
        <w:rPr>
          <w:rFonts w:cs="Tahoma"/>
          <w:szCs w:val="20"/>
        </w:rPr>
      </w:pPr>
      <w:r w:rsidRPr="00FA3838">
        <w:rPr>
          <w:rFonts w:cs="Tahoma"/>
          <w:szCs w:val="20"/>
        </w:rPr>
        <w:t xml:space="preserve">vyhlášení záměru na změnu smlouvy o smlouvě budoucí č. 2021-00265 uzavřenou mezi městem Strakonice jako budoucím prodávajícím a společností </w:t>
      </w:r>
      <w:proofErr w:type="spellStart"/>
      <w:r w:rsidRPr="00FA3838">
        <w:rPr>
          <w:rFonts w:cs="Tahoma"/>
          <w:szCs w:val="20"/>
        </w:rPr>
        <w:t>Znakon</w:t>
      </w:r>
      <w:proofErr w:type="spellEnd"/>
      <w:r w:rsidRPr="00FA3838">
        <w:rPr>
          <w:rFonts w:cs="Tahoma"/>
          <w:szCs w:val="20"/>
        </w:rPr>
        <w:t xml:space="preserve"> Reality s.r.o., IČ 047 47 445, se sídlem č. p. 44, 386 01 Sousedovice, jako budoucím kupujícím, týkající se převodu vlastnického práva k pozemkům na Jezárkách, konkrétně pozemku p. č. 1371/122 o výměře 4.973 m</w:t>
      </w:r>
      <w:r w:rsidRPr="00FA3838">
        <w:rPr>
          <w:rFonts w:cs="Tahoma"/>
          <w:szCs w:val="20"/>
          <w:vertAlign w:val="superscript"/>
        </w:rPr>
        <w:t>2</w:t>
      </w:r>
      <w:r w:rsidRPr="00FA3838">
        <w:rPr>
          <w:rFonts w:cs="Tahoma"/>
          <w:szCs w:val="20"/>
        </w:rPr>
        <w:t>, pozemku p. č. 1371/124 o výměře 1.253 m</w:t>
      </w:r>
      <w:r w:rsidRPr="00FA3838">
        <w:rPr>
          <w:rFonts w:cs="Tahoma"/>
          <w:szCs w:val="20"/>
          <w:vertAlign w:val="superscript"/>
        </w:rPr>
        <w:t>2</w:t>
      </w:r>
      <w:r w:rsidRPr="00FA3838">
        <w:rPr>
          <w:rFonts w:cs="Tahoma"/>
          <w:szCs w:val="20"/>
        </w:rPr>
        <w:t xml:space="preserve"> a pozemku p. č. 1385/2 o výměře 564 m</w:t>
      </w:r>
      <w:r w:rsidRPr="00FA3838">
        <w:rPr>
          <w:rFonts w:cs="Tahoma"/>
          <w:szCs w:val="20"/>
          <w:vertAlign w:val="superscript"/>
        </w:rPr>
        <w:t>2</w:t>
      </w:r>
      <w:r w:rsidRPr="00FA3838">
        <w:rPr>
          <w:rFonts w:cs="Tahoma"/>
          <w:szCs w:val="20"/>
        </w:rPr>
        <w:t xml:space="preserve">, tak jak jsou vymezeny GP č. 3836-182556/2018, </w:t>
      </w:r>
      <w:proofErr w:type="gramStart"/>
      <w:r w:rsidRPr="00FA3838">
        <w:rPr>
          <w:rFonts w:cs="Tahoma"/>
          <w:szCs w:val="20"/>
        </w:rPr>
        <w:t>vše v kat. území</w:t>
      </w:r>
      <w:proofErr w:type="gramEnd"/>
      <w:r w:rsidRPr="00FA3838">
        <w:rPr>
          <w:rFonts w:cs="Tahoma"/>
          <w:szCs w:val="20"/>
        </w:rPr>
        <w:t xml:space="preserve"> Strakonice. Změna smlouvy bude spočívat v prodloužení termínů výstavby, tzn. zahájení výstavby nejpozději do 6 let od uzavření smlouvy o smlouvě budoucí kupní, dokončení výstavby do 12 let od podpisu smlouvy o smlouvě budoucí kupní. Smluvní pokuta a výhrada zpětné koupě se s ohledem na navrhované posunutí termínu rovněž posune dle nových termínů. </w:t>
      </w:r>
    </w:p>
    <w:p w14:paraId="30F48A65" w14:textId="77777777" w:rsidR="00393713" w:rsidRPr="00FA3838" w:rsidRDefault="00393713" w:rsidP="003B7505">
      <w:pPr>
        <w:spacing w:after="0"/>
        <w:rPr>
          <w:rFonts w:eastAsia="Times New Roman" w:cs="Tahoma"/>
          <w:szCs w:val="20"/>
        </w:rPr>
      </w:pPr>
    </w:p>
    <w:p w14:paraId="04D590F5" w14:textId="1079F8F7" w:rsidR="002A1126" w:rsidRPr="00FA3838" w:rsidRDefault="002A1126" w:rsidP="002A1126">
      <w:pPr>
        <w:pStyle w:val="Nadpis2"/>
      </w:pPr>
      <w:r w:rsidRPr="00FA3838">
        <w:t xml:space="preserve">5) Žádost o prodej části pozemku p. č. 223 v katastrálním území </w:t>
      </w:r>
      <w:proofErr w:type="spellStart"/>
      <w:r w:rsidRPr="00FA3838">
        <w:t>Dražejov</w:t>
      </w:r>
      <w:proofErr w:type="spellEnd"/>
      <w:r w:rsidRPr="00FA3838">
        <w:t xml:space="preserve">   u Strakonic pro trafostanici</w:t>
      </w:r>
    </w:p>
    <w:p w14:paraId="3188FD8D" w14:textId="77777777" w:rsidR="00E45EFA" w:rsidRDefault="00E45EFA" w:rsidP="00166CC3">
      <w:pPr>
        <w:spacing w:after="0"/>
        <w:rPr>
          <w:rFonts w:eastAsia="Calibri" w:cs="Tahoma"/>
          <w:b/>
          <w:bCs/>
          <w:szCs w:val="20"/>
          <w:u w:val="single"/>
        </w:rPr>
      </w:pPr>
    </w:p>
    <w:p w14:paraId="29D8F7FA" w14:textId="7B48C3B5"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03AE0033" w14:textId="77777777" w:rsidR="00166CC3" w:rsidRDefault="00166CC3" w:rsidP="00166CC3">
      <w:pPr>
        <w:spacing w:after="0"/>
        <w:rPr>
          <w:rFonts w:eastAsia="Calibri" w:cs="Tahoma"/>
          <w:szCs w:val="20"/>
        </w:rPr>
      </w:pPr>
      <w:r>
        <w:rPr>
          <w:rFonts w:eastAsia="Calibri" w:cs="Tahoma"/>
          <w:szCs w:val="20"/>
        </w:rPr>
        <w:t>ZM po projednání</w:t>
      </w:r>
    </w:p>
    <w:p w14:paraId="03A46F98" w14:textId="5316D9BB" w:rsidR="002A1126" w:rsidRPr="00FA3838" w:rsidRDefault="00166CC3" w:rsidP="002A1126">
      <w:pPr>
        <w:pStyle w:val="Nadpis3"/>
        <w:rPr>
          <w:color w:val="auto"/>
        </w:rPr>
      </w:pPr>
      <w:r>
        <w:rPr>
          <w:color w:val="auto"/>
        </w:rPr>
        <w:t>I. Schvaluje</w:t>
      </w:r>
    </w:p>
    <w:p w14:paraId="5659DA35" w14:textId="77777777" w:rsidR="002A1126" w:rsidRPr="00FA3838" w:rsidRDefault="002A1126" w:rsidP="002A1126">
      <w:pPr>
        <w:spacing w:after="0"/>
        <w:rPr>
          <w:rFonts w:cs="Tahoma"/>
          <w:szCs w:val="20"/>
        </w:rPr>
      </w:pPr>
      <w:r w:rsidRPr="00FA3838">
        <w:rPr>
          <w:rFonts w:cs="Tahoma"/>
          <w:szCs w:val="20"/>
        </w:rPr>
        <w:t xml:space="preserve">uzavření budoucí kupní a následné kupní smlouvy mezi městem Strakonice jako prodávajícím a společností </w:t>
      </w:r>
      <w:proofErr w:type="gramStart"/>
      <w:r w:rsidRPr="00FA3838">
        <w:rPr>
          <w:rFonts w:cs="Tahoma"/>
          <w:szCs w:val="20"/>
        </w:rPr>
        <w:t>EG.D, a.</w:t>
      </w:r>
      <w:proofErr w:type="gramEnd"/>
      <w:r w:rsidRPr="00FA3838">
        <w:rPr>
          <w:rFonts w:cs="Tahoma"/>
          <w:szCs w:val="20"/>
        </w:rPr>
        <w:t xml:space="preserve"> s., IČ 28085400, se sídlem Lidická 1873/36, Černá Pole, 602 00 Brno, jejímž předmětem bude prodej části pozemku </w:t>
      </w:r>
      <w:proofErr w:type="spellStart"/>
      <w:r w:rsidRPr="00FA3838">
        <w:rPr>
          <w:rFonts w:cs="Tahoma"/>
          <w:szCs w:val="20"/>
        </w:rPr>
        <w:t>parc</w:t>
      </w:r>
      <w:proofErr w:type="spellEnd"/>
      <w:r w:rsidRPr="00FA3838">
        <w:rPr>
          <w:rFonts w:cs="Tahoma"/>
          <w:szCs w:val="20"/>
        </w:rPr>
        <w:t>. č. 223 o výměře cca 25 m</w:t>
      </w:r>
      <w:r w:rsidRPr="00FA3838">
        <w:rPr>
          <w:rFonts w:cs="Tahoma"/>
          <w:szCs w:val="20"/>
          <w:vertAlign w:val="superscript"/>
        </w:rPr>
        <w:t>2</w:t>
      </w:r>
      <w:r w:rsidRPr="00FA3838">
        <w:rPr>
          <w:rFonts w:cs="Tahoma"/>
          <w:szCs w:val="20"/>
        </w:rPr>
        <w:t xml:space="preserve"> v kat. území </w:t>
      </w:r>
      <w:proofErr w:type="spellStart"/>
      <w:r w:rsidRPr="00FA3838">
        <w:rPr>
          <w:rFonts w:cs="Tahoma"/>
          <w:szCs w:val="20"/>
        </w:rPr>
        <w:t>Dražejov</w:t>
      </w:r>
      <w:proofErr w:type="spellEnd"/>
      <w:r w:rsidRPr="00FA3838">
        <w:rPr>
          <w:rFonts w:cs="Tahoma"/>
          <w:szCs w:val="20"/>
        </w:rPr>
        <w:t xml:space="preserve"> u Strakonic. Při přesnějším umístění trafostanice musí být respektováno </w:t>
      </w:r>
      <w:proofErr w:type="spellStart"/>
      <w:r w:rsidRPr="00FA3838">
        <w:rPr>
          <w:rFonts w:cs="Tahoma"/>
          <w:szCs w:val="20"/>
        </w:rPr>
        <w:t>zatrubnění</w:t>
      </w:r>
      <w:proofErr w:type="spellEnd"/>
      <w:r w:rsidRPr="00FA3838">
        <w:rPr>
          <w:rFonts w:cs="Tahoma"/>
          <w:szCs w:val="20"/>
        </w:rPr>
        <w:t xml:space="preserve"> odlehčovací strouhy a její ochranné pásmo a případná vyjádření správců sítí a dotčených odborů městského úřadu. </w:t>
      </w:r>
    </w:p>
    <w:p w14:paraId="501501BD" w14:textId="77777777" w:rsidR="002A1126" w:rsidRPr="00FA3838" w:rsidRDefault="002A1126" w:rsidP="002A1126">
      <w:pPr>
        <w:spacing w:after="0"/>
        <w:rPr>
          <w:rFonts w:cs="Tahoma"/>
          <w:szCs w:val="20"/>
        </w:rPr>
      </w:pPr>
      <w:r w:rsidRPr="00FA3838">
        <w:rPr>
          <w:rFonts w:cs="Tahoma"/>
          <w:szCs w:val="20"/>
        </w:rPr>
        <w:t>Kupní cena je stanovena ve výši 800 Kč za m</w:t>
      </w:r>
      <w:r w:rsidRPr="00FA3838">
        <w:rPr>
          <w:rFonts w:cs="Tahoma"/>
          <w:szCs w:val="20"/>
          <w:vertAlign w:val="superscript"/>
        </w:rPr>
        <w:t>2</w:t>
      </w:r>
      <w:r w:rsidRPr="00FA3838">
        <w:rPr>
          <w:rFonts w:cs="Tahoma"/>
          <w:szCs w:val="20"/>
        </w:rPr>
        <w:t>, její celková výše bude upřesněna po zaměření geometrickým plánem. Náklady na zaměření předmětné části pozemku a správní poplatek za vklad vlastnického práva bude hradit kupující.</w:t>
      </w:r>
    </w:p>
    <w:p w14:paraId="50F08B5F" w14:textId="3E11506F" w:rsidR="002A1126" w:rsidRDefault="002A1126" w:rsidP="002A1126">
      <w:pPr>
        <w:spacing w:after="0"/>
        <w:rPr>
          <w:rFonts w:cs="Tahoma"/>
          <w:szCs w:val="20"/>
        </w:rPr>
      </w:pPr>
      <w:r w:rsidRPr="00FA3838">
        <w:rPr>
          <w:rFonts w:cs="Tahoma"/>
          <w:szCs w:val="20"/>
        </w:rPr>
        <w:t xml:space="preserve">V kupní smlouvě bude dále zřízeno předkupního právo jako právo věcné pro případ jakéhokoli zcizení převáděného pozemku a závazek kupujícího, že přednostně nabídne převáděný pozemek k odkupu městu Strakonice i v případě přemístění dané trafostanice nebo v případě, že trafostanice přestane být užívána ke svému účelu, a to za kupní cenu, za kterou tento pozemek do svého vlastnictví získal </w:t>
      </w:r>
      <w:r w:rsidRPr="00FA3838">
        <w:rPr>
          <w:rFonts w:cs="Tahoma"/>
          <w:szCs w:val="20"/>
        </w:rPr>
        <w:br/>
        <w:t>(800 Kč za m</w:t>
      </w:r>
      <w:r w:rsidRPr="00FA3838">
        <w:rPr>
          <w:rFonts w:cs="Tahoma"/>
          <w:szCs w:val="20"/>
          <w:vertAlign w:val="superscript"/>
        </w:rPr>
        <w:t>2</w:t>
      </w:r>
      <w:r w:rsidRPr="00FA3838">
        <w:rPr>
          <w:rFonts w:cs="Tahoma"/>
          <w:szCs w:val="20"/>
        </w:rPr>
        <w:t xml:space="preserve">) nebo za cenu obvyklou stanovenou znaleckým posudkem, pokud bude takto stanovená cena nižší.  </w:t>
      </w:r>
    </w:p>
    <w:p w14:paraId="7AB4A894" w14:textId="77777777" w:rsidR="005438EC" w:rsidRPr="00FA3838" w:rsidRDefault="005438EC" w:rsidP="005438EC">
      <w:pPr>
        <w:pStyle w:val="Nadpis3"/>
        <w:rPr>
          <w:rFonts w:eastAsia="Times New Roman"/>
        </w:rPr>
      </w:pPr>
      <w:r>
        <w:rPr>
          <w:rFonts w:eastAsia="Times New Roman"/>
        </w:rPr>
        <w:t>II. Pověřuje</w:t>
      </w:r>
    </w:p>
    <w:p w14:paraId="7FB43B6F" w14:textId="4FACD0D5" w:rsidR="005438EC" w:rsidRPr="00FA3838" w:rsidRDefault="005438EC" w:rsidP="005438EC">
      <w:pPr>
        <w:spacing w:after="0"/>
        <w:jc w:val="left"/>
        <w:rPr>
          <w:rFonts w:eastAsia="Times New Roman" w:cs="Tahoma"/>
          <w:bCs/>
          <w:szCs w:val="20"/>
          <w:lang w:eastAsia="cs-CZ"/>
        </w:rPr>
      </w:pPr>
      <w:r w:rsidRPr="00FA3838">
        <w:rPr>
          <w:rFonts w:eastAsia="Times New Roman" w:cs="Tahoma"/>
          <w:bCs/>
          <w:szCs w:val="20"/>
          <w:lang w:eastAsia="cs-CZ"/>
        </w:rPr>
        <w:t>starostu města podpisem předmětn</w:t>
      </w:r>
      <w:r>
        <w:rPr>
          <w:rFonts w:eastAsia="Times New Roman" w:cs="Tahoma"/>
          <w:bCs/>
          <w:szCs w:val="20"/>
          <w:lang w:eastAsia="cs-CZ"/>
        </w:rPr>
        <w:t>ých</w:t>
      </w:r>
      <w:r w:rsidRPr="00FA3838">
        <w:rPr>
          <w:rFonts w:eastAsia="Times New Roman" w:cs="Tahoma"/>
          <w:bCs/>
          <w:szCs w:val="20"/>
          <w:lang w:eastAsia="cs-CZ"/>
        </w:rPr>
        <w:t xml:space="preserve"> smluv.</w:t>
      </w:r>
    </w:p>
    <w:p w14:paraId="371FA1F1" w14:textId="77777777" w:rsidR="002A1126" w:rsidRPr="00FA3838" w:rsidRDefault="002A1126" w:rsidP="002A1126">
      <w:pPr>
        <w:spacing w:after="0"/>
        <w:rPr>
          <w:rFonts w:cs="Tahoma"/>
          <w:szCs w:val="20"/>
        </w:rPr>
      </w:pPr>
    </w:p>
    <w:p w14:paraId="27CCC877" w14:textId="260BF8BC" w:rsidR="00843C9C" w:rsidRPr="00FA3838" w:rsidRDefault="00843C9C" w:rsidP="00843C9C">
      <w:pPr>
        <w:keepNext/>
        <w:keepLines/>
        <w:spacing w:before="40" w:after="0"/>
        <w:outlineLvl w:val="1"/>
        <w:rPr>
          <w:rFonts w:eastAsia="Times New Roman" w:cs="Tahoma"/>
          <w:b/>
          <w:sz w:val="24"/>
          <w:szCs w:val="24"/>
          <w:u w:val="single"/>
          <w:lang w:eastAsia="cs-CZ"/>
        </w:rPr>
      </w:pPr>
      <w:r w:rsidRPr="00FA3838">
        <w:rPr>
          <w:rFonts w:eastAsia="Times New Roman" w:cs="Tahoma"/>
          <w:b/>
          <w:sz w:val="24"/>
          <w:szCs w:val="24"/>
          <w:u w:val="single"/>
          <w:lang w:eastAsia="cs-CZ"/>
        </w:rPr>
        <w:t xml:space="preserve">6) Česká republika - Úřad pro zastupování státu ve věcech majetkových, </w:t>
      </w:r>
      <w:r w:rsidRPr="00FA3838">
        <w:rPr>
          <w:rFonts w:eastAsia="Times New Roman" w:cs="Tahoma"/>
          <w:b/>
          <w:sz w:val="24"/>
          <w:szCs w:val="24"/>
          <w:u w:val="single"/>
          <w:lang w:eastAsia="cs-CZ"/>
        </w:rPr>
        <w:br/>
        <w:t>IČ: 69797111, se sídlem Rašínovo nábřeží 390/42, Praha 2 – informace          o prodeji nemovitostí formou elektronické aukce</w:t>
      </w:r>
    </w:p>
    <w:p w14:paraId="63D83B86" w14:textId="77777777" w:rsidR="00E45EFA" w:rsidRDefault="00E45EFA" w:rsidP="00166CC3">
      <w:pPr>
        <w:spacing w:after="0"/>
        <w:rPr>
          <w:rFonts w:eastAsia="Calibri" w:cs="Tahoma"/>
          <w:b/>
          <w:bCs/>
          <w:szCs w:val="20"/>
          <w:u w:val="single"/>
        </w:rPr>
      </w:pPr>
    </w:p>
    <w:p w14:paraId="5FB78626" w14:textId="219ECAD6"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1EA23A8C" w14:textId="77777777" w:rsidR="00166CC3" w:rsidRDefault="00166CC3" w:rsidP="00166CC3">
      <w:pPr>
        <w:spacing w:after="0"/>
        <w:rPr>
          <w:rFonts w:eastAsia="Calibri" w:cs="Tahoma"/>
          <w:szCs w:val="20"/>
        </w:rPr>
      </w:pPr>
      <w:r>
        <w:rPr>
          <w:rFonts w:eastAsia="Calibri" w:cs="Tahoma"/>
          <w:szCs w:val="20"/>
        </w:rPr>
        <w:t>ZM po projednání</w:t>
      </w:r>
    </w:p>
    <w:p w14:paraId="09728A54" w14:textId="6B165B1E" w:rsidR="00843C9C" w:rsidRPr="00FA3838" w:rsidRDefault="00843C9C" w:rsidP="00843C9C">
      <w:pPr>
        <w:keepNext/>
        <w:keepLines/>
        <w:spacing w:before="40" w:after="0"/>
        <w:outlineLvl w:val="2"/>
        <w:rPr>
          <w:rFonts w:eastAsia="Times New Roman" w:cs="Tahoma"/>
          <w:szCs w:val="20"/>
          <w:u w:val="single"/>
          <w:lang w:val="en-US"/>
        </w:rPr>
      </w:pPr>
      <w:r w:rsidRPr="00FA3838">
        <w:rPr>
          <w:rFonts w:eastAsia="Times New Roman" w:cs="Tahoma"/>
          <w:b/>
          <w:szCs w:val="20"/>
          <w:u w:val="single"/>
        </w:rPr>
        <w:t xml:space="preserve">I. </w:t>
      </w:r>
      <w:r w:rsidR="00A140EF">
        <w:rPr>
          <w:rFonts w:eastAsia="Times New Roman" w:cs="Tahoma"/>
          <w:b/>
          <w:szCs w:val="20"/>
          <w:u w:val="single"/>
        </w:rPr>
        <w:t>Bere</w:t>
      </w:r>
      <w:r w:rsidRPr="00FA3838">
        <w:rPr>
          <w:rFonts w:eastAsia="Times New Roman" w:cs="Tahoma"/>
          <w:b/>
          <w:szCs w:val="20"/>
          <w:u w:val="single"/>
        </w:rPr>
        <w:t xml:space="preserve"> na vědomí</w:t>
      </w:r>
    </w:p>
    <w:p w14:paraId="0A31803A" w14:textId="77777777" w:rsidR="00843C9C" w:rsidRPr="00FA3838" w:rsidRDefault="00843C9C" w:rsidP="00843C9C">
      <w:pPr>
        <w:spacing w:after="0"/>
        <w:rPr>
          <w:rFonts w:eastAsia="Calibri" w:cs="Times New Roman"/>
        </w:rPr>
      </w:pPr>
      <w:r w:rsidRPr="00FA3838">
        <w:rPr>
          <w:rFonts w:eastAsia="Calibri" w:cs="Tahoma"/>
          <w:szCs w:val="20"/>
        </w:rPr>
        <w:t xml:space="preserve">informaci Úřadu pro zastupování státu ve věcech majetkových, IČ: 69797111, Rašínovo nábřeží 390/42, 128 00 Praha 2, o realizaci následujícího </w:t>
      </w:r>
      <w:r w:rsidRPr="00FA3838">
        <w:rPr>
          <w:rFonts w:eastAsia="Calibri" w:cs="Times New Roman"/>
        </w:rPr>
        <w:t>nemovitého majetku, které bude prováděno, a to formou elektronické aukce za účelem zjištění zájemce o koupi:</w:t>
      </w:r>
    </w:p>
    <w:p w14:paraId="2810DE07" w14:textId="77777777" w:rsidR="00843C9C" w:rsidRPr="00FA3838" w:rsidRDefault="00843C9C" w:rsidP="00843C9C">
      <w:pPr>
        <w:numPr>
          <w:ilvl w:val="0"/>
          <w:numId w:val="18"/>
        </w:numPr>
        <w:spacing w:after="0"/>
        <w:rPr>
          <w:rFonts w:eastAsia="Calibri" w:cs="Times New Roman"/>
          <w:szCs w:val="24"/>
          <w:lang w:eastAsia="cs-CZ"/>
        </w:rPr>
      </w:pPr>
      <w:r w:rsidRPr="00FA3838">
        <w:rPr>
          <w:rFonts w:eastAsia="Calibri" w:cs="Times New Roman"/>
          <w:szCs w:val="24"/>
          <w:lang w:eastAsia="cs-CZ"/>
        </w:rPr>
        <w:t>pozemek p. č. st. 3174 o výměře 26 m</w:t>
      </w:r>
      <w:r w:rsidRPr="00FA3838">
        <w:rPr>
          <w:rFonts w:eastAsia="Calibri" w:cs="Times New Roman"/>
          <w:szCs w:val="24"/>
          <w:vertAlign w:val="superscript"/>
          <w:lang w:eastAsia="cs-CZ"/>
        </w:rPr>
        <w:t>2</w:t>
      </w:r>
      <w:r w:rsidRPr="00FA3838">
        <w:rPr>
          <w:rFonts w:eastAsia="Calibri" w:cs="Times New Roman"/>
          <w:szCs w:val="24"/>
          <w:lang w:eastAsia="cs-CZ"/>
        </w:rPr>
        <w:t xml:space="preserve"> (zastavěná plocha a nádvoří), jehož součástí je stavba bez č.</w:t>
      </w:r>
      <w:r w:rsidRPr="00FA3838">
        <w:rPr>
          <w:rFonts w:eastAsia="Times New Roman" w:cs="Tahoma"/>
          <w:szCs w:val="20"/>
          <w:lang w:eastAsia="cs-CZ"/>
        </w:rPr>
        <w:t> </w:t>
      </w:r>
      <w:r w:rsidRPr="00FA3838">
        <w:rPr>
          <w:rFonts w:eastAsia="Calibri" w:cs="Times New Roman"/>
          <w:szCs w:val="24"/>
          <w:lang w:eastAsia="cs-CZ"/>
        </w:rPr>
        <w:t>p./č. e. (jiná stavba)</w:t>
      </w:r>
    </w:p>
    <w:p w14:paraId="2A228BC9" w14:textId="77777777" w:rsidR="00843C9C" w:rsidRPr="00FA3838" w:rsidRDefault="00843C9C" w:rsidP="00843C9C">
      <w:pPr>
        <w:numPr>
          <w:ilvl w:val="0"/>
          <w:numId w:val="18"/>
        </w:numPr>
        <w:spacing w:after="0"/>
        <w:rPr>
          <w:rFonts w:eastAsia="Calibri" w:cs="Times New Roman"/>
          <w:szCs w:val="24"/>
          <w:lang w:eastAsia="cs-CZ"/>
        </w:rPr>
      </w:pPr>
      <w:r w:rsidRPr="00FA3838">
        <w:rPr>
          <w:rFonts w:eastAsia="Calibri" w:cs="Times New Roman"/>
          <w:szCs w:val="24"/>
          <w:lang w:eastAsia="cs-CZ"/>
        </w:rPr>
        <w:t>pozemek p. č. 651/7 o výměře 374 m</w:t>
      </w:r>
      <w:r w:rsidRPr="00FA3838">
        <w:rPr>
          <w:rFonts w:eastAsia="Calibri" w:cs="Times New Roman"/>
          <w:szCs w:val="24"/>
          <w:vertAlign w:val="superscript"/>
          <w:lang w:eastAsia="cs-CZ"/>
        </w:rPr>
        <w:t xml:space="preserve">2 </w:t>
      </w:r>
      <w:r w:rsidRPr="00FA3838">
        <w:rPr>
          <w:rFonts w:eastAsia="Calibri" w:cs="Times New Roman"/>
          <w:szCs w:val="24"/>
          <w:lang w:eastAsia="cs-CZ"/>
        </w:rPr>
        <w:t>(zahrada)</w:t>
      </w:r>
    </w:p>
    <w:p w14:paraId="0A595E50" w14:textId="77777777" w:rsidR="00843C9C" w:rsidRPr="00FA3838" w:rsidRDefault="00843C9C" w:rsidP="00843C9C">
      <w:pPr>
        <w:numPr>
          <w:ilvl w:val="0"/>
          <w:numId w:val="18"/>
        </w:numPr>
        <w:spacing w:after="0"/>
        <w:rPr>
          <w:rFonts w:eastAsia="Calibri" w:cs="Times New Roman"/>
          <w:szCs w:val="24"/>
          <w:lang w:eastAsia="cs-CZ"/>
        </w:rPr>
      </w:pPr>
      <w:r w:rsidRPr="00FA3838">
        <w:rPr>
          <w:rFonts w:eastAsia="Calibri" w:cs="Times New Roman"/>
          <w:szCs w:val="24"/>
          <w:lang w:eastAsia="cs-CZ"/>
        </w:rPr>
        <w:t>spoluvlastnický podíl o velikosti id. 1/96 na pozemku p. č. 649/1 o výměře 558 m</w:t>
      </w:r>
      <w:r w:rsidRPr="00FA3838">
        <w:rPr>
          <w:rFonts w:eastAsia="Calibri" w:cs="Times New Roman"/>
          <w:szCs w:val="24"/>
          <w:vertAlign w:val="superscript"/>
          <w:lang w:eastAsia="cs-CZ"/>
        </w:rPr>
        <w:t>2</w:t>
      </w:r>
      <w:r w:rsidRPr="00FA3838">
        <w:rPr>
          <w:rFonts w:eastAsia="Calibri" w:cs="Times New Roman"/>
          <w:szCs w:val="24"/>
          <w:lang w:eastAsia="cs-CZ"/>
        </w:rPr>
        <w:t xml:space="preserve"> (ostatní plocha, ostatní komunikace)</w:t>
      </w:r>
    </w:p>
    <w:p w14:paraId="2183D0B2" w14:textId="77777777" w:rsidR="00843C9C" w:rsidRPr="00FA3838" w:rsidRDefault="00843C9C" w:rsidP="00843C9C">
      <w:pPr>
        <w:numPr>
          <w:ilvl w:val="0"/>
          <w:numId w:val="18"/>
        </w:numPr>
        <w:spacing w:after="0"/>
        <w:rPr>
          <w:rFonts w:eastAsia="Calibri" w:cs="Times New Roman"/>
          <w:szCs w:val="24"/>
          <w:lang w:eastAsia="cs-CZ"/>
        </w:rPr>
      </w:pPr>
      <w:r w:rsidRPr="00FA3838">
        <w:rPr>
          <w:rFonts w:eastAsia="Calibri" w:cs="Times New Roman"/>
          <w:szCs w:val="24"/>
          <w:lang w:eastAsia="cs-CZ"/>
        </w:rPr>
        <w:t>spoluvlastnický podíl o velikosti id. 1/34 na pozemku p. č. 649/2 o výměře 450 m</w:t>
      </w:r>
      <w:r w:rsidRPr="00FA3838">
        <w:rPr>
          <w:rFonts w:eastAsia="Calibri" w:cs="Times New Roman"/>
          <w:szCs w:val="24"/>
          <w:vertAlign w:val="superscript"/>
          <w:lang w:eastAsia="cs-CZ"/>
        </w:rPr>
        <w:t>2</w:t>
      </w:r>
      <w:r w:rsidRPr="00FA3838">
        <w:rPr>
          <w:rFonts w:eastAsia="Calibri" w:cs="Times New Roman"/>
          <w:szCs w:val="24"/>
          <w:lang w:eastAsia="cs-CZ"/>
        </w:rPr>
        <w:t xml:space="preserve"> (ostatní plocha, ostatní komunikace)</w:t>
      </w:r>
    </w:p>
    <w:p w14:paraId="58EA07E4" w14:textId="77777777" w:rsidR="00843C9C" w:rsidRPr="00FA3838" w:rsidRDefault="00843C9C" w:rsidP="00843C9C">
      <w:pPr>
        <w:numPr>
          <w:ilvl w:val="0"/>
          <w:numId w:val="18"/>
        </w:numPr>
        <w:spacing w:after="0"/>
        <w:rPr>
          <w:rFonts w:eastAsia="Calibri" w:cs="Times New Roman"/>
          <w:szCs w:val="24"/>
          <w:lang w:eastAsia="cs-CZ"/>
        </w:rPr>
      </w:pPr>
      <w:r w:rsidRPr="00FA3838">
        <w:rPr>
          <w:rFonts w:eastAsia="Calibri" w:cs="Times New Roman"/>
          <w:szCs w:val="24"/>
          <w:lang w:eastAsia="cs-CZ"/>
        </w:rPr>
        <w:t>spoluvlastnický podíl o velikosti id. 1/34 na pozemku p. č. 649/3 o výměře 116 m</w:t>
      </w:r>
      <w:r w:rsidRPr="00FA3838">
        <w:rPr>
          <w:rFonts w:eastAsia="Calibri" w:cs="Times New Roman"/>
          <w:szCs w:val="24"/>
          <w:vertAlign w:val="superscript"/>
          <w:lang w:eastAsia="cs-CZ"/>
        </w:rPr>
        <w:t>2</w:t>
      </w:r>
      <w:r w:rsidRPr="00FA3838">
        <w:rPr>
          <w:rFonts w:eastAsia="Calibri" w:cs="Times New Roman"/>
          <w:szCs w:val="24"/>
          <w:lang w:eastAsia="cs-CZ"/>
        </w:rPr>
        <w:t xml:space="preserve"> (ostatní plocha, ostatní komunikace)</w:t>
      </w:r>
    </w:p>
    <w:p w14:paraId="253D9DC1" w14:textId="77777777" w:rsidR="00843C9C" w:rsidRPr="00FA3838" w:rsidRDefault="00843C9C" w:rsidP="00843C9C">
      <w:pPr>
        <w:numPr>
          <w:ilvl w:val="0"/>
          <w:numId w:val="18"/>
        </w:numPr>
        <w:spacing w:after="0"/>
        <w:ind w:left="714" w:hanging="357"/>
        <w:rPr>
          <w:rFonts w:eastAsia="Calibri" w:cs="Times New Roman"/>
          <w:szCs w:val="24"/>
          <w:lang w:eastAsia="cs-CZ"/>
        </w:rPr>
      </w:pPr>
      <w:r w:rsidRPr="00FA3838">
        <w:rPr>
          <w:rFonts w:eastAsia="Calibri" w:cs="Times New Roman"/>
          <w:szCs w:val="24"/>
          <w:lang w:eastAsia="cs-CZ"/>
        </w:rPr>
        <w:t>spoluvlastnický podíl o velikosti id. 1/34 na pozemku p. č. 651/2 o výměře 2.907 m</w:t>
      </w:r>
      <w:r w:rsidRPr="00FA3838">
        <w:rPr>
          <w:rFonts w:eastAsia="Calibri" w:cs="Times New Roman"/>
          <w:szCs w:val="24"/>
          <w:vertAlign w:val="superscript"/>
          <w:lang w:eastAsia="cs-CZ"/>
        </w:rPr>
        <w:t>2</w:t>
      </w:r>
      <w:r w:rsidRPr="00FA3838">
        <w:rPr>
          <w:rFonts w:eastAsia="Calibri" w:cs="Times New Roman"/>
          <w:szCs w:val="24"/>
          <w:lang w:eastAsia="cs-CZ"/>
        </w:rPr>
        <w:t xml:space="preserve"> (zahrada)</w:t>
      </w:r>
    </w:p>
    <w:p w14:paraId="47D9CC7B" w14:textId="77777777" w:rsidR="00843C9C" w:rsidRPr="00FA3838" w:rsidRDefault="00843C9C" w:rsidP="00843C9C">
      <w:pPr>
        <w:spacing w:after="0"/>
        <w:ind w:firstLine="357"/>
        <w:rPr>
          <w:rFonts w:eastAsia="Calibri"/>
        </w:rPr>
      </w:pPr>
      <w:r w:rsidRPr="00FA3838">
        <w:rPr>
          <w:rFonts w:eastAsia="Calibri"/>
        </w:rPr>
        <w:t>vše v katastrálním území Strakonice</w:t>
      </w:r>
    </w:p>
    <w:p w14:paraId="09865C95" w14:textId="77777777" w:rsidR="00843C9C" w:rsidRPr="00FA3838" w:rsidRDefault="00843C9C" w:rsidP="00843C9C">
      <w:pPr>
        <w:spacing w:after="0"/>
        <w:rPr>
          <w:rFonts w:eastAsia="Times New Roman" w:cs="Tahoma"/>
          <w:szCs w:val="20"/>
          <w:lang w:eastAsia="cs-CZ"/>
        </w:rPr>
      </w:pPr>
    </w:p>
    <w:p w14:paraId="3F7F45D4" w14:textId="28B78663" w:rsidR="00843C9C" w:rsidRPr="00FA3838" w:rsidRDefault="00843C9C" w:rsidP="009B73B9">
      <w:pPr>
        <w:keepNext/>
        <w:keepLines/>
        <w:spacing w:before="40" w:after="0"/>
        <w:outlineLvl w:val="1"/>
        <w:rPr>
          <w:rFonts w:eastAsia="Times New Roman" w:cs="Tahoma"/>
          <w:b/>
          <w:sz w:val="24"/>
          <w:szCs w:val="24"/>
          <w:u w:val="single"/>
          <w:lang w:eastAsia="cs-CZ"/>
        </w:rPr>
      </w:pPr>
      <w:r w:rsidRPr="00FA3838">
        <w:rPr>
          <w:rFonts w:eastAsia="Times New Roman" w:cs="Tahoma"/>
          <w:b/>
          <w:sz w:val="24"/>
          <w:szCs w:val="24"/>
          <w:u w:val="single"/>
          <w:lang w:eastAsia="cs-CZ"/>
        </w:rPr>
        <w:t xml:space="preserve">7) Česká republika - Úřad pro zastupování státu ve věcech majetkových, </w:t>
      </w:r>
      <w:r w:rsidRPr="00FA3838">
        <w:rPr>
          <w:rFonts w:eastAsia="Times New Roman" w:cs="Tahoma"/>
          <w:b/>
          <w:sz w:val="24"/>
          <w:szCs w:val="24"/>
          <w:u w:val="single"/>
          <w:lang w:eastAsia="cs-CZ"/>
        </w:rPr>
        <w:br/>
        <w:t>IČ: 69797111, se sídlem Rašínovo nábřeží 390/42, Praha 2 – nabídka nemovitostí k převodu</w:t>
      </w:r>
    </w:p>
    <w:p w14:paraId="10A6A01F" w14:textId="77777777" w:rsidR="00843C9C" w:rsidRPr="00FA3838" w:rsidRDefault="00843C9C" w:rsidP="009B73B9">
      <w:pPr>
        <w:spacing w:after="0"/>
        <w:rPr>
          <w:rFonts w:eastAsia="Calibri" w:cs="Times New Roman"/>
        </w:rPr>
      </w:pPr>
    </w:p>
    <w:p w14:paraId="79D5CDEE" w14:textId="77777777" w:rsidR="00E45EFA" w:rsidRDefault="00E45EFA" w:rsidP="00166CC3">
      <w:pPr>
        <w:spacing w:after="0"/>
        <w:rPr>
          <w:rFonts w:eastAsia="Calibri" w:cs="Tahoma"/>
          <w:b/>
          <w:bCs/>
          <w:szCs w:val="20"/>
          <w:u w:val="single"/>
        </w:rPr>
      </w:pPr>
    </w:p>
    <w:p w14:paraId="01E1A92E" w14:textId="2C880934"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4923EE6D" w14:textId="77777777" w:rsidR="00166CC3" w:rsidRDefault="00166CC3" w:rsidP="00166CC3">
      <w:pPr>
        <w:spacing w:after="0"/>
        <w:rPr>
          <w:rFonts w:eastAsia="Calibri" w:cs="Tahoma"/>
          <w:szCs w:val="20"/>
        </w:rPr>
      </w:pPr>
      <w:r>
        <w:rPr>
          <w:rFonts w:eastAsia="Calibri" w:cs="Tahoma"/>
          <w:szCs w:val="20"/>
        </w:rPr>
        <w:t>ZM po projednání</w:t>
      </w:r>
    </w:p>
    <w:p w14:paraId="027EA598" w14:textId="77777777" w:rsidR="00166CC3" w:rsidRDefault="00166CC3" w:rsidP="00166CC3">
      <w:pPr>
        <w:pStyle w:val="Nadpis3"/>
        <w:rPr>
          <w:color w:val="auto"/>
        </w:rPr>
      </w:pPr>
      <w:r>
        <w:rPr>
          <w:color w:val="auto"/>
        </w:rPr>
        <w:t xml:space="preserve">I. Schvaluje  </w:t>
      </w:r>
    </w:p>
    <w:p w14:paraId="18EBC5B6" w14:textId="3C123B40" w:rsidR="00843C9C" w:rsidRPr="00FA3838" w:rsidRDefault="00843C9C" w:rsidP="00843C9C">
      <w:pPr>
        <w:widowControl w:val="0"/>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podání žádosti o sdělení podmínek převodu vlastnického práva na město Strakonice u následujících pozemků:</w:t>
      </w:r>
    </w:p>
    <w:p w14:paraId="280CA1D3"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151/5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Nové Strakonice </w:t>
      </w:r>
    </w:p>
    <w:p w14:paraId="07A8D2CE"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266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Nové Strakonice </w:t>
      </w:r>
    </w:p>
    <w:p w14:paraId="72ABD052"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490/3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Nové Strakonice </w:t>
      </w:r>
    </w:p>
    <w:p w14:paraId="4463CF6D"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94/9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Nové Strakonice </w:t>
      </w:r>
    </w:p>
    <w:p w14:paraId="44196955"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441/20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1DEAA877"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1334/2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4E4D94C0"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257/4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11507A72"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393/41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57762215"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1066/113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 pouze část pozemku pod chodníkem</w:t>
      </w:r>
    </w:p>
    <w:p w14:paraId="6A066215"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23/4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11EDB365"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532/96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6707F584"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1371/162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3762C243"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1371/3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62C36119" w14:textId="77777777" w:rsidR="00843C9C" w:rsidRPr="00FA3838" w:rsidRDefault="00843C9C" w:rsidP="00843C9C">
      <w:pPr>
        <w:widowControl w:val="0"/>
        <w:numPr>
          <w:ilvl w:val="0"/>
          <w:numId w:val="17"/>
        </w:numPr>
        <w:overflowPunct w:val="0"/>
        <w:autoSpaceDE w:val="0"/>
        <w:autoSpaceDN w:val="0"/>
        <w:adjustRightInd w:val="0"/>
        <w:spacing w:after="0"/>
        <w:textAlignment w:val="baseline"/>
        <w:rPr>
          <w:rFonts w:eastAsia="Calibri" w:cs="Tahoma"/>
          <w:szCs w:val="20"/>
          <w:lang w:eastAsia="cs-CZ"/>
        </w:rPr>
      </w:pPr>
      <w:r w:rsidRPr="00FA3838">
        <w:rPr>
          <w:rFonts w:eastAsia="Calibri" w:cs="Tahoma"/>
          <w:szCs w:val="20"/>
          <w:lang w:eastAsia="cs-CZ"/>
        </w:rPr>
        <w:t xml:space="preserve">pozemek p. č. 951/4 v k. </w:t>
      </w:r>
      <w:proofErr w:type="spellStart"/>
      <w:r w:rsidRPr="00FA3838">
        <w:rPr>
          <w:rFonts w:eastAsia="Calibri" w:cs="Tahoma"/>
          <w:szCs w:val="20"/>
          <w:lang w:eastAsia="cs-CZ"/>
        </w:rPr>
        <w:t>ú.</w:t>
      </w:r>
      <w:proofErr w:type="spellEnd"/>
      <w:r w:rsidRPr="00FA3838">
        <w:rPr>
          <w:rFonts w:eastAsia="Calibri" w:cs="Tahoma"/>
          <w:szCs w:val="20"/>
          <w:lang w:eastAsia="cs-CZ"/>
        </w:rPr>
        <w:t xml:space="preserve"> Strakonice </w:t>
      </w:r>
    </w:p>
    <w:p w14:paraId="7C70F756" w14:textId="6811E9BD" w:rsidR="00843C9C" w:rsidRPr="00FA3838" w:rsidRDefault="00843C9C" w:rsidP="00843C9C">
      <w:pPr>
        <w:keepNext/>
        <w:keepLines/>
        <w:spacing w:before="40" w:after="0"/>
        <w:outlineLvl w:val="2"/>
        <w:rPr>
          <w:rFonts w:eastAsia="Times New Roman" w:cs="Tahoma"/>
          <w:szCs w:val="20"/>
          <w:u w:val="single"/>
          <w:lang w:eastAsia="cs-CZ"/>
        </w:rPr>
      </w:pPr>
      <w:r w:rsidRPr="00FA3838">
        <w:rPr>
          <w:rFonts w:eastAsia="Times New Roman" w:cs="Tahoma"/>
          <w:b/>
          <w:szCs w:val="20"/>
          <w:u w:val="single"/>
          <w:lang w:eastAsia="cs-CZ"/>
        </w:rPr>
        <w:t>I</w:t>
      </w:r>
      <w:r w:rsidR="00A140EF">
        <w:rPr>
          <w:rFonts w:eastAsia="Times New Roman" w:cs="Tahoma"/>
          <w:b/>
          <w:szCs w:val="20"/>
          <w:u w:val="single"/>
          <w:lang w:eastAsia="cs-CZ"/>
        </w:rPr>
        <w:t>I. Neschvaluje</w:t>
      </w:r>
    </w:p>
    <w:p w14:paraId="14CD96BB" w14:textId="77777777" w:rsidR="00843C9C" w:rsidRPr="00FA3838" w:rsidRDefault="00843C9C" w:rsidP="00843C9C">
      <w:pPr>
        <w:spacing w:after="0"/>
        <w:rPr>
          <w:rFonts w:eastAsia="Calibri" w:cs="Tahoma"/>
          <w:szCs w:val="20"/>
          <w:lang w:eastAsia="cs-CZ"/>
        </w:rPr>
      </w:pPr>
      <w:r w:rsidRPr="00FA3838">
        <w:rPr>
          <w:rFonts w:eastAsia="Calibri" w:cs="Tahoma"/>
          <w:szCs w:val="20"/>
          <w:lang w:eastAsia="cs-CZ"/>
        </w:rPr>
        <w:t>podání žádosti o sdělení podmínek převodu vlastnického práva na město Strakonice u následujících nemovitostí:</w:t>
      </w:r>
    </w:p>
    <w:p w14:paraId="2E1C3A68"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725/2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w:t>
      </w:r>
      <w:proofErr w:type="spellStart"/>
      <w:r w:rsidRPr="00FA3838">
        <w:rPr>
          <w:rFonts w:eastAsia="Calibri" w:cs="Times New Roman"/>
          <w:szCs w:val="24"/>
          <w:lang w:eastAsia="cs-CZ"/>
        </w:rPr>
        <w:t>Dražejov</w:t>
      </w:r>
      <w:proofErr w:type="spellEnd"/>
      <w:r w:rsidRPr="00FA3838">
        <w:rPr>
          <w:rFonts w:eastAsia="Calibri" w:cs="Times New Roman"/>
          <w:szCs w:val="24"/>
          <w:lang w:eastAsia="cs-CZ"/>
        </w:rPr>
        <w:t xml:space="preserve"> u Strakonic </w:t>
      </w:r>
    </w:p>
    <w:p w14:paraId="0BF983A6"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st. 41/1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w:t>
      </w:r>
      <w:proofErr w:type="spellStart"/>
      <w:r w:rsidRPr="00FA3838">
        <w:rPr>
          <w:rFonts w:eastAsia="Calibri" w:cs="Times New Roman"/>
          <w:szCs w:val="24"/>
          <w:lang w:eastAsia="cs-CZ"/>
        </w:rPr>
        <w:t>Modlešovice</w:t>
      </w:r>
      <w:proofErr w:type="spellEnd"/>
    </w:p>
    <w:p w14:paraId="7E3C1EF0"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116/14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Nové Strakonice </w:t>
      </w:r>
    </w:p>
    <w:p w14:paraId="637BE0C2"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143/15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Nové Strakonice </w:t>
      </w:r>
    </w:p>
    <w:p w14:paraId="226A712F"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212/3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Přední Ptákovice</w:t>
      </w:r>
    </w:p>
    <w:p w14:paraId="6884D178"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393/36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4A64C7AD"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393/37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174D24F2"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1031/3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058F1D60"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532/88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5E66ADF6"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532/89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242C9827"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1117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5DD5C537"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649/1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6CFBBFE5"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649/2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 </w:t>
      </w:r>
    </w:p>
    <w:p w14:paraId="10FDAA22"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649/3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w:t>
      </w:r>
    </w:p>
    <w:p w14:paraId="6E748A3A"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651/2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w:t>
      </w:r>
    </w:p>
    <w:p w14:paraId="07E7D5E6"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651/7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w:t>
      </w:r>
    </w:p>
    <w:p w14:paraId="640591B9"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st. 3174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w:t>
      </w:r>
    </w:p>
    <w:p w14:paraId="44B456C0"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budova bez čísla popisného / čísla evidenčního na pozemku p. č. st. 3174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Strakonice</w:t>
      </w:r>
    </w:p>
    <w:p w14:paraId="5570D6D8" w14:textId="77777777" w:rsidR="00843C9C" w:rsidRPr="00FA3838"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pozemek p. č. 569/4 v k. </w:t>
      </w:r>
      <w:proofErr w:type="spellStart"/>
      <w:r w:rsidRPr="00FA3838">
        <w:rPr>
          <w:rFonts w:eastAsia="Calibri" w:cs="Times New Roman"/>
          <w:szCs w:val="24"/>
          <w:lang w:eastAsia="cs-CZ"/>
        </w:rPr>
        <w:t>ú.</w:t>
      </w:r>
      <w:proofErr w:type="spellEnd"/>
      <w:r w:rsidRPr="00FA3838">
        <w:rPr>
          <w:rFonts w:eastAsia="Calibri" w:cs="Times New Roman"/>
          <w:szCs w:val="24"/>
          <w:lang w:eastAsia="cs-CZ"/>
        </w:rPr>
        <w:t xml:space="preserve"> Střela</w:t>
      </w:r>
    </w:p>
    <w:p w14:paraId="64EF072A" w14:textId="73AE81A1" w:rsidR="00843C9C" w:rsidRPr="00925A76" w:rsidRDefault="00843C9C" w:rsidP="00843C9C">
      <w:pPr>
        <w:numPr>
          <w:ilvl w:val="0"/>
          <w:numId w:val="17"/>
        </w:numPr>
        <w:spacing w:after="0"/>
        <w:ind w:left="714" w:hanging="357"/>
        <w:rPr>
          <w:rFonts w:eastAsia="Calibri" w:cs="Times New Roman"/>
          <w:szCs w:val="24"/>
          <w:lang w:eastAsia="cs-CZ"/>
        </w:rPr>
      </w:pPr>
      <w:r w:rsidRPr="00FA3838">
        <w:rPr>
          <w:rFonts w:eastAsia="Calibri" w:cs="Times New Roman"/>
          <w:szCs w:val="24"/>
          <w:lang w:eastAsia="cs-CZ"/>
        </w:rPr>
        <w:t xml:space="preserve">ostatní nemovitosti vyjmenované v seznamu nemovitostí, který je přílohou dopisu Úřadu pro </w:t>
      </w:r>
      <w:r w:rsidRPr="00925A76">
        <w:rPr>
          <w:rFonts w:eastAsia="Calibri" w:cs="Times New Roman"/>
          <w:szCs w:val="24"/>
          <w:lang w:eastAsia="cs-CZ"/>
        </w:rPr>
        <w:t xml:space="preserve">zastupování státu ve věcech majetkových č. j. UZSVM/A/16853/2023-N1 ze dne 19. března 2023, které se nachází v jiných katastrálních územích než v katastrálním území Strakonice, Nové Strakonice, Přední Ptákovice, </w:t>
      </w:r>
      <w:proofErr w:type="spellStart"/>
      <w:r w:rsidRPr="00925A76">
        <w:rPr>
          <w:rFonts w:eastAsia="Calibri" w:cs="Times New Roman"/>
          <w:szCs w:val="24"/>
          <w:lang w:eastAsia="cs-CZ"/>
        </w:rPr>
        <w:t>Dražejov</w:t>
      </w:r>
      <w:proofErr w:type="spellEnd"/>
      <w:r w:rsidRPr="00925A76">
        <w:rPr>
          <w:rFonts w:eastAsia="Calibri" w:cs="Times New Roman"/>
          <w:szCs w:val="24"/>
          <w:lang w:eastAsia="cs-CZ"/>
        </w:rPr>
        <w:t xml:space="preserve"> u Strakonic, </w:t>
      </w:r>
      <w:proofErr w:type="spellStart"/>
      <w:r w:rsidRPr="00925A76">
        <w:rPr>
          <w:rFonts w:eastAsia="Calibri" w:cs="Times New Roman"/>
          <w:szCs w:val="24"/>
          <w:lang w:eastAsia="cs-CZ"/>
        </w:rPr>
        <w:t>Modlešovice</w:t>
      </w:r>
      <w:proofErr w:type="spellEnd"/>
      <w:r w:rsidRPr="00925A76">
        <w:rPr>
          <w:rFonts w:eastAsia="Calibri" w:cs="Times New Roman"/>
          <w:szCs w:val="24"/>
          <w:lang w:eastAsia="cs-CZ"/>
        </w:rPr>
        <w:t xml:space="preserve"> a Střela. (Dopis Úřadu pro zastupování státu ve věcech majetkových č. j. UZSVM/A/16853/2023-N1 ze dne 19. března 2023 je přílohou č. </w:t>
      </w:r>
      <w:r w:rsidR="00872092" w:rsidRPr="00925A76">
        <w:rPr>
          <w:rFonts w:eastAsia="Calibri" w:cs="Times New Roman"/>
          <w:szCs w:val="24"/>
          <w:lang w:eastAsia="cs-CZ"/>
        </w:rPr>
        <w:t>7</w:t>
      </w:r>
      <w:r w:rsidRPr="00925A76">
        <w:rPr>
          <w:rFonts w:eastAsia="Calibri" w:cs="Times New Roman"/>
          <w:szCs w:val="24"/>
          <w:lang w:eastAsia="cs-CZ"/>
        </w:rPr>
        <w:t xml:space="preserve"> materiálu č. </w:t>
      </w:r>
      <w:r w:rsidR="00872092" w:rsidRPr="00925A76">
        <w:rPr>
          <w:rFonts w:eastAsia="Calibri" w:cs="Times New Roman"/>
          <w:szCs w:val="24"/>
          <w:lang w:eastAsia="cs-CZ"/>
        </w:rPr>
        <w:t>06/02</w:t>
      </w:r>
      <w:r w:rsidRPr="00925A76">
        <w:rPr>
          <w:rFonts w:eastAsia="Calibri" w:cs="Times New Roman"/>
          <w:szCs w:val="24"/>
          <w:lang w:eastAsia="cs-CZ"/>
        </w:rPr>
        <w:t xml:space="preserve"> pro jednání </w:t>
      </w:r>
      <w:r w:rsidR="00872092" w:rsidRPr="00925A76">
        <w:rPr>
          <w:rFonts w:eastAsia="Calibri" w:cs="Times New Roman"/>
          <w:szCs w:val="24"/>
          <w:lang w:eastAsia="cs-CZ"/>
        </w:rPr>
        <w:t>zastupitelstva</w:t>
      </w:r>
      <w:r w:rsidRPr="00925A76">
        <w:rPr>
          <w:rFonts w:eastAsia="Calibri" w:cs="Times New Roman"/>
          <w:szCs w:val="24"/>
          <w:lang w:eastAsia="cs-CZ"/>
        </w:rPr>
        <w:t xml:space="preserve"> města dne </w:t>
      </w:r>
      <w:proofErr w:type="gramStart"/>
      <w:r w:rsidR="00872092" w:rsidRPr="00925A76">
        <w:rPr>
          <w:rFonts w:eastAsia="Calibri" w:cs="Times New Roman"/>
          <w:szCs w:val="24"/>
          <w:lang w:eastAsia="cs-CZ"/>
        </w:rPr>
        <w:t>28</w:t>
      </w:r>
      <w:r w:rsidRPr="00925A76">
        <w:rPr>
          <w:rFonts w:eastAsia="Calibri" w:cs="Times New Roman"/>
          <w:szCs w:val="24"/>
          <w:lang w:eastAsia="cs-CZ"/>
        </w:rPr>
        <w:t>.06.2023</w:t>
      </w:r>
      <w:proofErr w:type="gramEnd"/>
      <w:r w:rsidRPr="00925A76">
        <w:rPr>
          <w:rFonts w:eastAsia="Calibri" w:cs="Times New Roman"/>
          <w:szCs w:val="24"/>
          <w:lang w:eastAsia="cs-CZ"/>
        </w:rPr>
        <w:t>).</w:t>
      </w:r>
    </w:p>
    <w:p w14:paraId="40F2C946" w14:textId="77777777" w:rsidR="00843C9C" w:rsidRPr="00FA3838" w:rsidRDefault="00843C9C" w:rsidP="00843C9C"/>
    <w:p w14:paraId="3F6A783C" w14:textId="3DB03E4E" w:rsidR="00843C9C" w:rsidRPr="00FA3838" w:rsidRDefault="00A140EF" w:rsidP="00843C9C">
      <w:pPr>
        <w:keepNext/>
        <w:shd w:val="clear" w:color="auto" w:fill="FFFFFF" w:themeFill="background1"/>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8</w:t>
      </w:r>
      <w:r w:rsidR="00843C9C" w:rsidRPr="00FA3838">
        <w:rPr>
          <w:rFonts w:eastAsia="Times New Roman" w:cs="Tahoma"/>
          <w:b/>
          <w:bCs/>
          <w:sz w:val="24"/>
          <w:szCs w:val="24"/>
          <w:u w:val="single"/>
          <w:lang w:eastAsia="cs-CZ"/>
        </w:rPr>
        <w:t>) Správa železnic, státní organizace, IČ: 70994234, se sídlem Dlážděná 1003/7, 110 00 Praha 1 – nabídka části pozemku p. č. 1354/1 v katastrálním území Strakonice</w:t>
      </w:r>
    </w:p>
    <w:p w14:paraId="72935F13" w14:textId="77777777" w:rsidR="00843C9C" w:rsidRPr="00FA3838" w:rsidRDefault="00843C9C" w:rsidP="00843C9C">
      <w:pPr>
        <w:shd w:val="clear" w:color="auto" w:fill="FFFFFF" w:themeFill="background1"/>
        <w:spacing w:after="0"/>
        <w:rPr>
          <w:rFonts w:eastAsia="Calibri" w:cs="Tahoma"/>
          <w:szCs w:val="20"/>
        </w:rPr>
      </w:pPr>
    </w:p>
    <w:p w14:paraId="56643118" w14:textId="77777777" w:rsidR="00166CC3" w:rsidRDefault="00166CC3" w:rsidP="00166CC3">
      <w:pPr>
        <w:pStyle w:val="Zkladntext31"/>
        <w:rPr>
          <w:rFonts w:cs="Tahoma"/>
        </w:rPr>
      </w:pPr>
    </w:p>
    <w:p w14:paraId="5CBC5908"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40B076A7" w14:textId="77777777" w:rsidR="00166CC3" w:rsidRDefault="00166CC3" w:rsidP="00166CC3">
      <w:pPr>
        <w:spacing w:after="0"/>
        <w:rPr>
          <w:rFonts w:eastAsia="Calibri" w:cs="Tahoma"/>
          <w:szCs w:val="20"/>
        </w:rPr>
      </w:pPr>
      <w:r>
        <w:rPr>
          <w:rFonts w:eastAsia="Calibri" w:cs="Tahoma"/>
          <w:szCs w:val="20"/>
        </w:rPr>
        <w:t>ZM po projednání</w:t>
      </w:r>
    </w:p>
    <w:p w14:paraId="4CC4A9FA" w14:textId="59C88A83" w:rsidR="00166CC3" w:rsidRDefault="00A140EF" w:rsidP="00166CC3">
      <w:pPr>
        <w:pStyle w:val="Nadpis3"/>
        <w:rPr>
          <w:color w:val="auto"/>
        </w:rPr>
      </w:pPr>
      <w:r>
        <w:rPr>
          <w:color w:val="auto"/>
        </w:rPr>
        <w:t>I. Nes</w:t>
      </w:r>
      <w:r w:rsidR="00166CC3">
        <w:rPr>
          <w:color w:val="auto"/>
        </w:rPr>
        <w:t xml:space="preserve">chvaluje  </w:t>
      </w:r>
    </w:p>
    <w:p w14:paraId="5D200125" w14:textId="3E74495E" w:rsidR="00843C9C" w:rsidRPr="00FA3838" w:rsidRDefault="00843C9C" w:rsidP="00843C9C">
      <w:pPr>
        <w:shd w:val="clear" w:color="auto" w:fill="FFFFFF" w:themeFill="background1"/>
        <w:spacing w:after="0"/>
        <w:rPr>
          <w:rFonts w:eastAsia="Calibri" w:cs="Tahoma"/>
          <w:szCs w:val="20"/>
        </w:rPr>
      </w:pPr>
      <w:r w:rsidRPr="00FA3838">
        <w:rPr>
          <w:rFonts w:eastAsia="Calibri" w:cs="Tahoma"/>
          <w:szCs w:val="20"/>
        </w:rPr>
        <w:t>podání žádosti o převod části pozemku p. č. 1354/1 v katastrálním území Strakonice v majetku Správy železnic, státní organizace, na níž se nachází komunikace.</w:t>
      </w:r>
    </w:p>
    <w:p w14:paraId="2FD8DBC2" w14:textId="77777777" w:rsidR="00843C9C" w:rsidRPr="00FA3838" w:rsidRDefault="00843C9C" w:rsidP="00843C9C">
      <w:pPr>
        <w:spacing w:after="0"/>
        <w:rPr>
          <w:rFonts w:eastAsia="Times New Roman" w:cs="Tahoma"/>
          <w:szCs w:val="20"/>
          <w:lang w:eastAsia="cs-CZ"/>
        </w:rPr>
      </w:pPr>
    </w:p>
    <w:p w14:paraId="70757C68" w14:textId="05EDFB98" w:rsidR="002522C9" w:rsidRPr="00FA3838" w:rsidRDefault="002522C9" w:rsidP="002522C9">
      <w:pPr>
        <w:spacing w:line="259" w:lineRule="auto"/>
        <w:jc w:val="left"/>
        <w:rPr>
          <w:rFonts w:eastAsia="Times New Roman" w:cs="Times New Roman"/>
          <w:b/>
          <w:bCs/>
          <w:sz w:val="24"/>
          <w:szCs w:val="24"/>
          <w:u w:val="single"/>
          <w:lang w:eastAsia="cs-CZ"/>
        </w:rPr>
      </w:pPr>
      <w:r w:rsidRPr="00FA3838">
        <w:rPr>
          <w:rFonts w:eastAsia="Times New Roman" w:cs="Times New Roman"/>
          <w:b/>
          <w:bCs/>
          <w:sz w:val="24"/>
          <w:szCs w:val="24"/>
          <w:u w:val="single"/>
          <w:lang w:eastAsia="cs-CZ"/>
        </w:rPr>
        <w:br w:type="page"/>
      </w:r>
    </w:p>
    <w:p w14:paraId="66328489" w14:textId="68B008FC" w:rsidR="002522C9" w:rsidRPr="00FA3838" w:rsidRDefault="00A140EF" w:rsidP="002522C9">
      <w:pPr>
        <w:keepNext/>
        <w:keepLines/>
        <w:spacing w:before="40" w:after="0"/>
        <w:outlineLvl w:val="1"/>
        <w:rPr>
          <w:rFonts w:eastAsia="Times New Roman" w:cs="Tahoma"/>
          <w:b/>
          <w:sz w:val="24"/>
          <w:szCs w:val="24"/>
          <w:u w:val="single"/>
        </w:rPr>
      </w:pPr>
      <w:r>
        <w:rPr>
          <w:rFonts w:eastAsia="Times New Roman" w:cs="Times New Roman"/>
          <w:b/>
          <w:bCs/>
          <w:sz w:val="24"/>
          <w:szCs w:val="24"/>
          <w:u w:val="single"/>
          <w:lang w:eastAsia="cs-CZ"/>
        </w:rPr>
        <w:t>9</w:t>
      </w:r>
      <w:r w:rsidR="002522C9" w:rsidRPr="00FA3838">
        <w:rPr>
          <w:rFonts w:eastAsia="Times New Roman" w:cs="Times New Roman"/>
          <w:b/>
          <w:bCs/>
          <w:sz w:val="24"/>
          <w:szCs w:val="24"/>
          <w:u w:val="single"/>
          <w:lang w:eastAsia="cs-CZ"/>
        </w:rPr>
        <w:t>)</w:t>
      </w:r>
      <w:r w:rsidR="002522C9" w:rsidRPr="00FA3838">
        <w:rPr>
          <w:rFonts w:eastAsia="Times New Roman" w:cs="Tahoma"/>
          <w:b/>
          <w:sz w:val="24"/>
          <w:szCs w:val="24"/>
          <w:u w:val="single"/>
        </w:rPr>
        <w:t xml:space="preserve"> Česká republika - Ministerstvo zemědělství, IČ: 00020478, se sídlem </w:t>
      </w:r>
      <w:proofErr w:type="spellStart"/>
      <w:r w:rsidR="002522C9" w:rsidRPr="00FA3838">
        <w:rPr>
          <w:rFonts w:eastAsia="Times New Roman" w:cs="Tahoma"/>
          <w:b/>
          <w:sz w:val="24"/>
          <w:szCs w:val="24"/>
          <w:u w:val="single"/>
        </w:rPr>
        <w:t>Těšnov</w:t>
      </w:r>
      <w:proofErr w:type="spellEnd"/>
      <w:r w:rsidR="002522C9" w:rsidRPr="00FA3838">
        <w:rPr>
          <w:rFonts w:eastAsia="Times New Roman" w:cs="Tahoma"/>
          <w:b/>
          <w:sz w:val="24"/>
          <w:szCs w:val="24"/>
          <w:u w:val="single"/>
        </w:rPr>
        <w:t xml:space="preserve"> 65/17, Nové Město, 110 00 Praha 1 – směna částí pozemků</w:t>
      </w:r>
    </w:p>
    <w:p w14:paraId="3B136532" w14:textId="77777777" w:rsidR="002522C9" w:rsidRPr="00FA3838" w:rsidRDefault="002522C9" w:rsidP="002522C9">
      <w:pPr>
        <w:spacing w:after="0"/>
        <w:rPr>
          <w:rFonts w:eastAsia="Calibri" w:cs="Tahoma"/>
          <w:szCs w:val="20"/>
        </w:rPr>
      </w:pPr>
    </w:p>
    <w:p w14:paraId="6FC5DB34"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1477450B" w14:textId="77777777" w:rsidR="00166CC3" w:rsidRDefault="00166CC3" w:rsidP="00166CC3">
      <w:pPr>
        <w:spacing w:after="0"/>
        <w:rPr>
          <w:rFonts w:eastAsia="Calibri" w:cs="Tahoma"/>
          <w:szCs w:val="20"/>
        </w:rPr>
      </w:pPr>
      <w:r>
        <w:rPr>
          <w:rFonts w:eastAsia="Calibri" w:cs="Tahoma"/>
          <w:szCs w:val="20"/>
        </w:rPr>
        <w:t>ZM po projednání</w:t>
      </w:r>
    </w:p>
    <w:p w14:paraId="3EA060E2" w14:textId="77777777" w:rsidR="00166CC3" w:rsidRDefault="00166CC3" w:rsidP="00166CC3">
      <w:pPr>
        <w:pStyle w:val="Nadpis3"/>
        <w:rPr>
          <w:color w:val="auto"/>
        </w:rPr>
      </w:pPr>
      <w:r>
        <w:rPr>
          <w:color w:val="auto"/>
        </w:rPr>
        <w:t xml:space="preserve">I. Schvaluje  </w:t>
      </w:r>
    </w:p>
    <w:p w14:paraId="6DC9F603" w14:textId="77777777" w:rsidR="002522C9" w:rsidRPr="00FA3838" w:rsidRDefault="002522C9" w:rsidP="002522C9">
      <w:pPr>
        <w:spacing w:after="0"/>
        <w:rPr>
          <w:rFonts w:eastAsia="Calibri" w:cs="Tahoma"/>
          <w:szCs w:val="20"/>
          <w:lang w:eastAsia="cs-CZ"/>
        </w:rPr>
      </w:pPr>
      <w:r w:rsidRPr="00FA3838">
        <w:rPr>
          <w:rFonts w:eastAsia="Calibri" w:cs="Tahoma"/>
          <w:szCs w:val="20"/>
          <w:lang w:eastAsia="cs-CZ"/>
        </w:rPr>
        <w:t>uzavření směnné smlouvy mezi městem Strakonice se sídlem Velké náměstí 2, 386 01 Strakonice, IČ:</w:t>
      </w:r>
      <w:r w:rsidRPr="00FA3838">
        <w:rPr>
          <w:rFonts w:eastAsia="Calibri" w:cs="Tahoma"/>
          <w:szCs w:val="20"/>
        </w:rPr>
        <w:t> </w:t>
      </w:r>
      <w:r w:rsidRPr="00FA3838">
        <w:rPr>
          <w:rFonts w:eastAsia="Calibri" w:cs="Tahoma"/>
          <w:szCs w:val="20"/>
          <w:lang w:eastAsia="cs-CZ"/>
        </w:rPr>
        <w:t xml:space="preserve">00251810 a Českou Republikou – Ministerstvem zemědělství se sídlem </w:t>
      </w:r>
      <w:proofErr w:type="spellStart"/>
      <w:r w:rsidRPr="00FA3838">
        <w:rPr>
          <w:rFonts w:eastAsia="Calibri" w:cs="Tahoma"/>
          <w:szCs w:val="20"/>
          <w:lang w:eastAsia="cs-CZ"/>
        </w:rPr>
        <w:t>Těšnov</w:t>
      </w:r>
      <w:proofErr w:type="spellEnd"/>
      <w:r w:rsidRPr="00FA3838">
        <w:rPr>
          <w:rFonts w:eastAsia="Calibri" w:cs="Tahoma"/>
          <w:szCs w:val="20"/>
          <w:lang w:eastAsia="cs-CZ"/>
        </w:rPr>
        <w:t xml:space="preserve"> 65/17, 110 00 Praha</w:t>
      </w:r>
      <w:r w:rsidRPr="00FA3838">
        <w:rPr>
          <w:rFonts w:eastAsia="Calibri" w:cs="Tahoma"/>
          <w:szCs w:val="20"/>
        </w:rPr>
        <w:t> </w:t>
      </w:r>
      <w:r w:rsidRPr="00FA3838">
        <w:rPr>
          <w:rFonts w:eastAsia="Calibri" w:cs="Tahoma"/>
          <w:szCs w:val="20"/>
          <w:lang w:eastAsia="cs-CZ"/>
        </w:rPr>
        <w:t>1 - Nové Město, IČ: 00020478, jejímž předmětem bude směna částí pozemků p. č. 122/1 o</w:t>
      </w:r>
      <w:r w:rsidRPr="00FA3838">
        <w:rPr>
          <w:rFonts w:eastAsia="Calibri" w:cs="Tahoma"/>
          <w:szCs w:val="20"/>
        </w:rPr>
        <w:t> </w:t>
      </w:r>
      <w:r w:rsidRPr="00FA3838">
        <w:rPr>
          <w:rFonts w:eastAsia="Calibri" w:cs="Tahoma"/>
          <w:szCs w:val="20"/>
          <w:lang w:eastAsia="cs-CZ"/>
        </w:rPr>
        <w:t>výměře 24 m</w:t>
      </w:r>
      <w:r w:rsidRPr="00FA3838">
        <w:rPr>
          <w:rFonts w:eastAsia="Calibri" w:cs="Tahoma"/>
          <w:szCs w:val="20"/>
          <w:vertAlign w:val="superscript"/>
          <w:lang w:eastAsia="cs-CZ"/>
        </w:rPr>
        <w:t>2</w:t>
      </w:r>
      <w:r w:rsidRPr="00FA3838">
        <w:rPr>
          <w:rFonts w:eastAsia="Calibri" w:cs="Tahoma"/>
          <w:szCs w:val="20"/>
          <w:lang w:eastAsia="cs-CZ"/>
        </w:rPr>
        <w:t xml:space="preserve"> a p. č. 1334/1 o výměře 12 m</w:t>
      </w:r>
      <w:r w:rsidRPr="00FA3838">
        <w:rPr>
          <w:rFonts w:eastAsia="Calibri" w:cs="Tahoma"/>
          <w:szCs w:val="20"/>
          <w:vertAlign w:val="superscript"/>
          <w:lang w:eastAsia="cs-CZ"/>
        </w:rPr>
        <w:t>2</w:t>
      </w:r>
      <w:r w:rsidRPr="00FA3838">
        <w:rPr>
          <w:rFonts w:eastAsia="Calibri" w:cs="Tahoma"/>
          <w:szCs w:val="20"/>
          <w:lang w:eastAsia="cs-CZ"/>
        </w:rPr>
        <w:t xml:space="preserve"> ve vlastnictví města Strakonice za části pozemků p. č. 122/2 o výměře 18 m</w:t>
      </w:r>
      <w:r w:rsidRPr="00FA3838">
        <w:rPr>
          <w:rFonts w:eastAsia="Calibri" w:cs="Tahoma"/>
          <w:szCs w:val="20"/>
          <w:vertAlign w:val="superscript"/>
          <w:lang w:eastAsia="cs-CZ"/>
        </w:rPr>
        <w:t>2</w:t>
      </w:r>
      <w:r w:rsidRPr="00FA3838">
        <w:rPr>
          <w:rFonts w:eastAsia="Calibri" w:cs="Tahoma"/>
          <w:szCs w:val="20"/>
          <w:lang w:eastAsia="cs-CZ"/>
        </w:rPr>
        <w:t xml:space="preserve"> a p. č. 147/3 o výměře 18 m</w:t>
      </w:r>
      <w:r w:rsidRPr="00FA3838">
        <w:rPr>
          <w:rFonts w:eastAsia="Calibri" w:cs="Tahoma"/>
          <w:szCs w:val="20"/>
          <w:vertAlign w:val="superscript"/>
          <w:lang w:eastAsia="cs-CZ"/>
        </w:rPr>
        <w:t>2</w:t>
      </w:r>
      <w:r w:rsidRPr="00FA3838">
        <w:rPr>
          <w:rFonts w:eastAsia="Calibri" w:cs="Tahoma"/>
          <w:szCs w:val="20"/>
          <w:lang w:eastAsia="cs-CZ"/>
        </w:rPr>
        <w:t xml:space="preserve"> ve vlastnictví České Republiky – Ministerstva zemědělství, vše v katastrálním území Strakonice, a to bez doplatku, jelikož celkové výměry směňovaných částí pozemků a ceny dle znaleckých posudků jsou shodné. Směňované části pozemků jsou určeny geometrickým plánem č. 4063-56/2021. Město Strakonice uhradí Ministerstvu zemědělství polovinu nákladů spojených s uzavřením smlouvy (geometrický plán, znalecký posudek), tedy 10.300</w:t>
      </w:r>
      <w:r w:rsidRPr="00FA3838">
        <w:rPr>
          <w:rFonts w:eastAsia="Calibri" w:cs="Tahoma"/>
          <w:szCs w:val="20"/>
        </w:rPr>
        <w:t> </w:t>
      </w:r>
      <w:r w:rsidRPr="00FA3838">
        <w:rPr>
          <w:rFonts w:eastAsia="Calibri" w:cs="Tahoma"/>
          <w:szCs w:val="20"/>
          <w:lang w:eastAsia="cs-CZ"/>
        </w:rPr>
        <w:t>Kč, a to do 15 dnů od podpisu předmětné smlouvy.</w:t>
      </w:r>
    </w:p>
    <w:p w14:paraId="77EFB1AB" w14:textId="1D0A443A" w:rsidR="002522C9" w:rsidRPr="00FA3838" w:rsidRDefault="00A140EF" w:rsidP="00A140EF">
      <w:pPr>
        <w:pStyle w:val="Nadpis3"/>
        <w:rPr>
          <w:rFonts w:eastAsia="Times New Roman"/>
        </w:rPr>
      </w:pPr>
      <w:r>
        <w:rPr>
          <w:rFonts w:eastAsia="Times New Roman"/>
        </w:rPr>
        <w:t>II. Pověřuje</w:t>
      </w:r>
    </w:p>
    <w:p w14:paraId="417FF292" w14:textId="77777777" w:rsidR="002522C9" w:rsidRPr="00FA3838" w:rsidRDefault="002522C9" w:rsidP="002522C9">
      <w:pPr>
        <w:spacing w:after="0"/>
        <w:jc w:val="left"/>
        <w:rPr>
          <w:rFonts w:eastAsia="Times New Roman" w:cs="Tahoma"/>
          <w:bCs/>
          <w:szCs w:val="20"/>
          <w:lang w:eastAsia="cs-CZ"/>
        </w:rPr>
      </w:pPr>
      <w:r w:rsidRPr="00FA3838">
        <w:rPr>
          <w:rFonts w:eastAsia="Times New Roman" w:cs="Tahoma"/>
          <w:bCs/>
          <w:szCs w:val="20"/>
          <w:lang w:eastAsia="cs-CZ"/>
        </w:rPr>
        <w:t>starostu města podpisem předmětné smlouvy.</w:t>
      </w:r>
    </w:p>
    <w:p w14:paraId="648991D8" w14:textId="77777777" w:rsidR="002522C9" w:rsidRPr="00FA3838" w:rsidRDefault="002522C9" w:rsidP="002522C9">
      <w:pPr>
        <w:spacing w:after="0"/>
        <w:jc w:val="left"/>
        <w:rPr>
          <w:rFonts w:eastAsia="Times New Roman" w:cs="Tahoma"/>
          <w:bCs/>
          <w:szCs w:val="20"/>
          <w:lang w:eastAsia="cs-CZ"/>
        </w:rPr>
      </w:pPr>
    </w:p>
    <w:p w14:paraId="61222235" w14:textId="37BF3937" w:rsidR="0046737F" w:rsidRPr="00FA3838" w:rsidRDefault="00A140EF" w:rsidP="0046737F">
      <w:pPr>
        <w:pStyle w:val="Nadpis2"/>
      </w:pPr>
      <w:r>
        <w:t>10</w:t>
      </w:r>
      <w:r w:rsidR="0046737F" w:rsidRPr="00FA3838">
        <w:t>) Žádost o příspěvek na vybudování komunikace a inženýrských sítí</w:t>
      </w:r>
    </w:p>
    <w:p w14:paraId="7E7AE478" w14:textId="77777777" w:rsidR="00166CC3" w:rsidRDefault="00166CC3" w:rsidP="00166CC3">
      <w:pPr>
        <w:pStyle w:val="Zkladntext31"/>
        <w:rPr>
          <w:rFonts w:cs="Tahoma"/>
        </w:rPr>
      </w:pPr>
    </w:p>
    <w:p w14:paraId="4B9BBFFD" w14:textId="77777777" w:rsidR="00166CC3" w:rsidRPr="00073330" w:rsidRDefault="00166CC3" w:rsidP="00073330">
      <w:pPr>
        <w:spacing w:after="0"/>
        <w:rPr>
          <w:b/>
          <w:u w:val="single"/>
        </w:rPr>
      </w:pPr>
      <w:r w:rsidRPr="00073330">
        <w:rPr>
          <w:b/>
          <w:u w:val="single"/>
        </w:rPr>
        <w:t xml:space="preserve">Návrh usnesení: </w:t>
      </w:r>
    </w:p>
    <w:p w14:paraId="31212926" w14:textId="77777777" w:rsidR="00166CC3" w:rsidRDefault="00166CC3" w:rsidP="00166CC3">
      <w:pPr>
        <w:spacing w:after="0"/>
        <w:rPr>
          <w:rFonts w:eastAsia="Calibri" w:cs="Tahoma"/>
          <w:szCs w:val="20"/>
        </w:rPr>
      </w:pPr>
      <w:r>
        <w:rPr>
          <w:rFonts w:eastAsia="Calibri" w:cs="Tahoma"/>
          <w:szCs w:val="20"/>
        </w:rPr>
        <w:t>ZM po projednání</w:t>
      </w:r>
    </w:p>
    <w:p w14:paraId="60346148" w14:textId="77777777" w:rsidR="00166CC3" w:rsidRDefault="00166CC3" w:rsidP="00166CC3">
      <w:pPr>
        <w:pStyle w:val="Nadpis3"/>
        <w:rPr>
          <w:color w:val="auto"/>
        </w:rPr>
      </w:pPr>
      <w:r>
        <w:rPr>
          <w:color w:val="auto"/>
        </w:rPr>
        <w:t xml:space="preserve">I. Schvaluje  </w:t>
      </w:r>
    </w:p>
    <w:p w14:paraId="06D870EE"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v souvislosti s vybudováním vodovodního a kanalizačního řadu, veřejného osvětlení a asfaltové komunikace na pozemcích p. č. 1383, 1384, 1385, 1386, 1334/1, 1107/25 a 1107/75, vše v k. </w:t>
      </w:r>
      <w:proofErr w:type="spellStart"/>
      <w:r w:rsidRPr="00FA3838">
        <w:rPr>
          <w:rFonts w:eastAsia="Times New Roman" w:cs="Tahoma"/>
          <w:szCs w:val="20"/>
          <w:lang w:eastAsia="cs-CZ"/>
        </w:rPr>
        <w:t>ú.</w:t>
      </w:r>
      <w:proofErr w:type="spellEnd"/>
      <w:r w:rsidRPr="00FA3838">
        <w:rPr>
          <w:rFonts w:eastAsia="Times New Roman" w:cs="Tahoma"/>
          <w:szCs w:val="20"/>
          <w:lang w:eastAsia="cs-CZ"/>
        </w:rPr>
        <w:t xml:space="preserve"> </w:t>
      </w:r>
      <w:proofErr w:type="spellStart"/>
      <w:r w:rsidRPr="00FA3838">
        <w:rPr>
          <w:rFonts w:eastAsia="Times New Roman" w:cs="Tahoma"/>
          <w:szCs w:val="20"/>
          <w:lang w:eastAsia="cs-CZ"/>
        </w:rPr>
        <w:t>Dražejov</w:t>
      </w:r>
      <w:proofErr w:type="spellEnd"/>
      <w:r w:rsidRPr="00FA3838">
        <w:rPr>
          <w:rFonts w:eastAsia="Times New Roman" w:cs="Tahoma"/>
          <w:szCs w:val="20"/>
          <w:lang w:eastAsia="cs-CZ"/>
        </w:rPr>
        <w:t xml:space="preserve"> u Strakonic uzavření smlouvy o smlouvě budoucí kupní a následně po kolaudaci stavby kupní smlouvy mezi městem Strakonice, Velké náměstí 2, 386 01 Strakonice a společností Parcely </w:t>
      </w:r>
      <w:proofErr w:type="spellStart"/>
      <w:r w:rsidRPr="00FA3838">
        <w:rPr>
          <w:rFonts w:eastAsia="Times New Roman" w:cs="Tahoma"/>
          <w:szCs w:val="20"/>
          <w:lang w:eastAsia="cs-CZ"/>
        </w:rPr>
        <w:t>Dražejov</w:t>
      </w:r>
      <w:proofErr w:type="spellEnd"/>
      <w:r w:rsidRPr="00FA3838">
        <w:rPr>
          <w:rFonts w:eastAsia="Times New Roman" w:cs="Tahoma"/>
          <w:szCs w:val="20"/>
          <w:lang w:eastAsia="cs-CZ"/>
        </w:rPr>
        <w:t xml:space="preserve"> s. r. o., Palackého náměstí 81, 386 01 Strakonice, s předmětem koupě vodovodního a kanalizačního řadu, veřejného osvětlení a asfaltové komunikace včetně parkovacích stání ze zámkové dlažby a zpomalovacích prahů z kamenné dlažby (vše včetně pozemku pod touto komunikací) dle projektové dokumentace „Komunikace a inženýrské sítě lokality Za </w:t>
      </w:r>
      <w:proofErr w:type="spellStart"/>
      <w:r w:rsidRPr="00FA3838">
        <w:rPr>
          <w:rFonts w:eastAsia="Times New Roman" w:cs="Tahoma"/>
          <w:szCs w:val="20"/>
          <w:lang w:eastAsia="cs-CZ"/>
        </w:rPr>
        <w:t>Ovčínským</w:t>
      </w:r>
      <w:proofErr w:type="spellEnd"/>
      <w:r w:rsidRPr="00FA3838">
        <w:rPr>
          <w:rFonts w:eastAsia="Times New Roman" w:cs="Tahoma"/>
          <w:szCs w:val="20"/>
          <w:lang w:eastAsia="cs-CZ"/>
        </w:rPr>
        <w:t xml:space="preserve">, </w:t>
      </w:r>
      <w:proofErr w:type="spellStart"/>
      <w:r w:rsidRPr="00FA3838">
        <w:rPr>
          <w:rFonts w:eastAsia="Times New Roman" w:cs="Tahoma"/>
          <w:szCs w:val="20"/>
          <w:lang w:eastAsia="cs-CZ"/>
        </w:rPr>
        <w:t>Dražejov</w:t>
      </w:r>
      <w:proofErr w:type="spellEnd"/>
      <w:r w:rsidRPr="00FA3838">
        <w:rPr>
          <w:rFonts w:eastAsia="Times New Roman" w:cs="Tahoma"/>
          <w:szCs w:val="20"/>
          <w:lang w:eastAsia="cs-CZ"/>
        </w:rPr>
        <w:t xml:space="preserve"> u Strakonic“ vypracované projektovou kanceláří TMS PROJEKT, 386 01 Strakonice, Žižkova 312. Kanalizační řad bude vybudován z trub ULTRA RIB II, SN12, DN 250 mm včetně šachet o celkové délce 307,4 m, vodovodní řad z trubek PE100 RC SDR11 d 90X8,2 mm včetně hydrantu o celkové délce 291 m. Veřejné osvětlení včetně chrániček, stožárů a svítidel bude vybudováno o celkové délce 256,3 m. Předpokládaná plocha asfaltové komunikace včetně parkovacích stání ze zámkové dlažby a zpomalovacích prahů z kamenné dlažby činí cca 2.200 m</w:t>
      </w:r>
      <w:r w:rsidRPr="00FA3838">
        <w:rPr>
          <w:rFonts w:eastAsia="Times New Roman" w:cs="Tahoma"/>
          <w:szCs w:val="20"/>
          <w:vertAlign w:val="superscript"/>
          <w:lang w:eastAsia="cs-CZ"/>
        </w:rPr>
        <w:t>2</w:t>
      </w:r>
      <w:r w:rsidRPr="00FA3838">
        <w:rPr>
          <w:rFonts w:eastAsia="Times New Roman" w:cs="Tahoma"/>
          <w:szCs w:val="20"/>
          <w:lang w:eastAsia="cs-CZ"/>
        </w:rPr>
        <w:t>. Kupní cena je stanovena ve výši 25% celkových vynaložených finančních nákladů na realizaci předmětné stavby stanovených oceněným rozpočtem stavby, tzn. 3.164.494 Kč včetně DPH. Součástí předmětu výkupu nebudou přípojky inženýrských sítí ani chráničky pro kabelové vedení NN. Podmínkou pro uzavření kupní smlouvy je výkup pozemku pod budoucí komunikací. Pozemek bude vykoupen za 25% ceny obvyklé dle znaleckého posudku. Předpokládaná výměra předmětného pozemku činí 2.200 m</w:t>
      </w:r>
      <w:r w:rsidRPr="00FA3838">
        <w:rPr>
          <w:rFonts w:eastAsia="Times New Roman" w:cs="Tahoma"/>
          <w:szCs w:val="20"/>
          <w:vertAlign w:val="superscript"/>
          <w:lang w:eastAsia="cs-CZ"/>
        </w:rPr>
        <w:t>2</w:t>
      </w:r>
      <w:r w:rsidRPr="00FA3838">
        <w:rPr>
          <w:rFonts w:eastAsia="Times New Roman" w:cs="Tahoma"/>
          <w:szCs w:val="20"/>
          <w:lang w:eastAsia="cs-CZ"/>
        </w:rPr>
        <w:t>. Konkrétní výměra bude stanovena na základě geometrického plánu po dokončení stavby.</w:t>
      </w:r>
    </w:p>
    <w:p w14:paraId="38711535" w14:textId="62B85E46" w:rsidR="0046737F" w:rsidRPr="00FA3838" w:rsidRDefault="00A140EF" w:rsidP="0046737F">
      <w:pPr>
        <w:pStyle w:val="Nadpis3"/>
        <w:rPr>
          <w:rFonts w:eastAsia="Times New Roman"/>
          <w:color w:val="auto"/>
          <w:lang w:eastAsia="cs-CZ"/>
        </w:rPr>
      </w:pPr>
      <w:r>
        <w:rPr>
          <w:rFonts w:eastAsia="Times New Roman"/>
          <w:color w:val="auto"/>
          <w:lang w:eastAsia="cs-CZ"/>
        </w:rPr>
        <w:t>II. Pověřuje</w:t>
      </w:r>
      <w:r w:rsidR="0046737F" w:rsidRPr="00FA3838">
        <w:rPr>
          <w:rFonts w:eastAsia="Times New Roman"/>
          <w:color w:val="auto"/>
          <w:lang w:eastAsia="cs-CZ"/>
        </w:rPr>
        <w:t xml:space="preserve"> </w:t>
      </w:r>
    </w:p>
    <w:p w14:paraId="65475550"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starostu města podpisem předmětných smluv. </w:t>
      </w:r>
    </w:p>
    <w:p w14:paraId="7CA0CDB4" w14:textId="77777777" w:rsidR="0046737F" w:rsidRPr="00FA3838" w:rsidRDefault="0046737F" w:rsidP="0046737F">
      <w:pPr>
        <w:spacing w:after="0"/>
        <w:rPr>
          <w:rFonts w:ascii="Times New Roman" w:eastAsia="Times New Roman" w:hAnsi="Times New Roman" w:cs="Times New Roman"/>
          <w:sz w:val="24"/>
          <w:szCs w:val="24"/>
          <w:lang w:eastAsia="cs-CZ"/>
        </w:rPr>
      </w:pPr>
    </w:p>
    <w:p w14:paraId="26A447E5" w14:textId="1FD6C28A" w:rsidR="00D566C5" w:rsidRPr="00FA3838" w:rsidRDefault="00A140EF" w:rsidP="00D566C5">
      <w:pPr>
        <w:pStyle w:val="Nadpis2"/>
      </w:pPr>
      <w:r>
        <w:t>11</w:t>
      </w:r>
      <w:r w:rsidR="00D566C5" w:rsidRPr="00FA3838">
        <w:t>) Doplnění usnesení - žádost o příspěvek na vybudování inženýrských sítí</w:t>
      </w:r>
    </w:p>
    <w:p w14:paraId="0FA330E5" w14:textId="77777777" w:rsidR="00166CC3" w:rsidRDefault="00166CC3" w:rsidP="00166CC3">
      <w:pPr>
        <w:pStyle w:val="Zkladntext31"/>
        <w:rPr>
          <w:rFonts w:cs="Tahoma"/>
        </w:rPr>
      </w:pPr>
    </w:p>
    <w:p w14:paraId="0297683C" w14:textId="77777777" w:rsidR="00166CC3" w:rsidRPr="00347E00" w:rsidRDefault="00166CC3" w:rsidP="00347E00">
      <w:pPr>
        <w:spacing w:after="0"/>
        <w:rPr>
          <w:b/>
          <w:u w:val="single"/>
        </w:rPr>
      </w:pPr>
      <w:r w:rsidRPr="00347E00">
        <w:rPr>
          <w:b/>
          <w:u w:val="single"/>
        </w:rPr>
        <w:t xml:space="preserve">Návrh usnesení: </w:t>
      </w:r>
    </w:p>
    <w:p w14:paraId="05866B44" w14:textId="77777777" w:rsidR="00166CC3" w:rsidRDefault="00166CC3" w:rsidP="00166CC3">
      <w:pPr>
        <w:spacing w:after="0"/>
        <w:rPr>
          <w:rFonts w:eastAsia="Calibri" w:cs="Tahoma"/>
          <w:szCs w:val="20"/>
        </w:rPr>
      </w:pPr>
      <w:r>
        <w:rPr>
          <w:rFonts w:eastAsia="Calibri" w:cs="Tahoma"/>
          <w:szCs w:val="20"/>
        </w:rPr>
        <w:t>ZM po projednání</w:t>
      </w:r>
    </w:p>
    <w:p w14:paraId="55050A8D" w14:textId="1E6E60B9" w:rsidR="00D566C5" w:rsidRPr="00FA3838" w:rsidRDefault="00A140EF" w:rsidP="00D566C5">
      <w:pPr>
        <w:pStyle w:val="Nadpis3"/>
        <w:rPr>
          <w:rFonts w:eastAsia="Times New Roman"/>
          <w:color w:val="auto"/>
          <w:lang w:eastAsia="cs-CZ"/>
        </w:rPr>
      </w:pPr>
      <w:r>
        <w:rPr>
          <w:rFonts w:eastAsia="Times New Roman"/>
          <w:color w:val="auto"/>
          <w:lang w:eastAsia="cs-CZ"/>
        </w:rPr>
        <w:t>I. Doplňuje</w:t>
      </w:r>
    </w:p>
    <w:p w14:paraId="3D72B81C" w14:textId="77777777" w:rsidR="00D566C5" w:rsidRPr="00FA3838" w:rsidRDefault="00D566C5" w:rsidP="00D566C5">
      <w:pPr>
        <w:spacing w:after="0"/>
        <w:rPr>
          <w:rFonts w:eastAsia="Times New Roman" w:cs="Tahoma"/>
          <w:szCs w:val="20"/>
          <w:lang w:eastAsia="cs-CZ"/>
        </w:rPr>
      </w:pPr>
      <w:r w:rsidRPr="00FA3838">
        <w:rPr>
          <w:rFonts w:eastAsia="Times New Roman" w:cs="Tahoma"/>
          <w:szCs w:val="20"/>
          <w:lang w:eastAsia="cs-CZ"/>
        </w:rPr>
        <w:t xml:space="preserve">usnesení zastupitelstva č. 639/ZM/2022 ze dne </w:t>
      </w:r>
      <w:proofErr w:type="gramStart"/>
      <w:r w:rsidRPr="00FA3838">
        <w:rPr>
          <w:rFonts w:eastAsia="Times New Roman" w:cs="Tahoma"/>
          <w:szCs w:val="20"/>
          <w:lang w:eastAsia="cs-CZ"/>
        </w:rPr>
        <w:t>14.09.2022</w:t>
      </w:r>
      <w:proofErr w:type="gramEnd"/>
      <w:r w:rsidRPr="00FA3838">
        <w:rPr>
          <w:rFonts w:eastAsia="Times New Roman" w:cs="Tahoma"/>
          <w:szCs w:val="20"/>
          <w:lang w:eastAsia="cs-CZ"/>
        </w:rPr>
        <w:t>, a to konkrétně bod II.</w:t>
      </w:r>
    </w:p>
    <w:p w14:paraId="13663699" w14:textId="77777777" w:rsidR="00F17C36" w:rsidRDefault="00D566C5" w:rsidP="00D566C5">
      <w:pPr>
        <w:spacing w:after="120"/>
        <w:rPr>
          <w:rFonts w:eastAsia="Times New Roman" w:cs="Tahoma"/>
          <w:szCs w:val="20"/>
          <w:lang w:eastAsia="cs-CZ"/>
        </w:rPr>
      </w:pPr>
      <w:r w:rsidRPr="00FA3838">
        <w:rPr>
          <w:rFonts w:eastAsia="Times New Roman" w:cs="Tahoma"/>
          <w:szCs w:val="20"/>
          <w:lang w:eastAsia="cs-CZ"/>
        </w:rPr>
        <w:t xml:space="preserve">Doplňují se podmínky ohledně uzavření následné kupní smlouvy, tj. že kupní smlouva bude uzavřena pouze, pokud bude zřízeno věcné břemeno inženýrských sítí spočívající v uložení a provozování vodovodního a kanalizačního řadu na pozemku p. č. 532/86 v k. </w:t>
      </w:r>
      <w:proofErr w:type="spellStart"/>
      <w:r w:rsidRPr="00FA3838">
        <w:rPr>
          <w:rFonts w:eastAsia="Times New Roman" w:cs="Tahoma"/>
          <w:szCs w:val="20"/>
          <w:lang w:eastAsia="cs-CZ"/>
        </w:rPr>
        <w:t>ú.</w:t>
      </w:r>
      <w:proofErr w:type="spellEnd"/>
      <w:r w:rsidRPr="00FA3838">
        <w:rPr>
          <w:rFonts w:eastAsia="Times New Roman" w:cs="Tahoma"/>
          <w:szCs w:val="20"/>
          <w:lang w:eastAsia="cs-CZ"/>
        </w:rPr>
        <w:t xml:space="preserve"> Strakonice ve prospěch vlastníka předmětných inženýrských sítí, tak aby věcné břemeno přešlo s vlastnictvím inženýrských sítí na nového vlastníka (město Strakonice). Závazek uzavření následné kupní smlouvy zaniká, pokud nebude věcné břemeno zřízeno do 5 let od uzavření budoucí smlouvy kupní. </w:t>
      </w:r>
    </w:p>
    <w:p w14:paraId="750DF1CB" w14:textId="47F815B9" w:rsidR="00D566C5" w:rsidRPr="00FA3838" w:rsidRDefault="00D566C5" w:rsidP="00D566C5">
      <w:pPr>
        <w:spacing w:after="120"/>
        <w:rPr>
          <w:rFonts w:eastAsia="Times New Roman" w:cs="Tahoma"/>
          <w:szCs w:val="20"/>
          <w:lang w:eastAsia="cs-CZ"/>
        </w:rPr>
      </w:pPr>
      <w:r w:rsidRPr="00FA3838">
        <w:rPr>
          <w:rFonts w:eastAsia="Times New Roman" w:cs="Tahoma"/>
          <w:szCs w:val="20"/>
          <w:lang w:eastAsia="cs-CZ"/>
        </w:rPr>
        <w:t>Celý bod II. bude znít následovně:</w:t>
      </w:r>
    </w:p>
    <w:p w14:paraId="330200F8" w14:textId="7B0EDD17" w:rsidR="00D566C5" w:rsidRPr="00FA3838" w:rsidRDefault="00812783" w:rsidP="00812783">
      <w:pPr>
        <w:spacing w:after="0"/>
        <w:rPr>
          <w:rFonts w:cs="Tahoma"/>
          <w:szCs w:val="20"/>
          <w:lang w:eastAsia="cs-CZ"/>
        </w:rPr>
      </w:pPr>
      <w:r>
        <w:rPr>
          <w:rFonts w:cs="Tahoma"/>
          <w:szCs w:val="20"/>
          <w:lang w:eastAsia="cs-CZ"/>
        </w:rPr>
        <w:t>Zastupitelstvo města schvaluje v</w:t>
      </w:r>
      <w:r w:rsidR="00D566C5" w:rsidRPr="00FA3838">
        <w:rPr>
          <w:rFonts w:cs="Tahoma"/>
          <w:szCs w:val="20"/>
          <w:lang w:eastAsia="cs-CZ"/>
        </w:rPr>
        <w:t xml:space="preserve"> souvislosti s prodloužením vodovodního a kanalizačního řadu na p. č. 532/52 a p. č. 532/86, vše v k. </w:t>
      </w:r>
      <w:proofErr w:type="spellStart"/>
      <w:r w:rsidR="00D566C5" w:rsidRPr="00FA3838">
        <w:rPr>
          <w:rFonts w:cs="Tahoma"/>
          <w:szCs w:val="20"/>
          <w:lang w:eastAsia="cs-CZ"/>
        </w:rPr>
        <w:t>ú.</w:t>
      </w:r>
      <w:proofErr w:type="spellEnd"/>
      <w:r w:rsidR="00D566C5" w:rsidRPr="00FA3838">
        <w:rPr>
          <w:rFonts w:cs="Tahoma"/>
          <w:szCs w:val="20"/>
          <w:lang w:eastAsia="cs-CZ"/>
        </w:rPr>
        <w:t xml:space="preserve"> Strakonice, uzavření smlouvy o smlouvě budoucí kupní a následně po kolaudaci stavby kupní smlouvy mezi městem Strakonice, Velké náměstí 2, 386 01 Strakonice a manželi </w:t>
      </w:r>
      <w:r w:rsidR="00E45EFA">
        <w:rPr>
          <w:rFonts w:cs="Tahoma"/>
          <w:szCs w:val="20"/>
          <w:lang w:eastAsia="cs-CZ"/>
        </w:rPr>
        <w:t>XX</w:t>
      </w:r>
      <w:r w:rsidR="00D566C5" w:rsidRPr="00FA3838">
        <w:rPr>
          <w:rFonts w:cs="Tahoma"/>
          <w:szCs w:val="20"/>
          <w:lang w:eastAsia="cs-CZ"/>
        </w:rPr>
        <w:t xml:space="preserve">, s předmětem koupě vodovodního a kanalizačního řadu vybudovaného dle projektové dokumentace „Prodloužení kanalizace a vodovodu pozemek p. č. 532/52 a 532/86, k. </w:t>
      </w:r>
      <w:proofErr w:type="spellStart"/>
      <w:r w:rsidR="00D566C5" w:rsidRPr="00FA3838">
        <w:rPr>
          <w:rFonts w:cs="Tahoma"/>
          <w:szCs w:val="20"/>
          <w:lang w:eastAsia="cs-CZ"/>
        </w:rPr>
        <w:t>ú.</w:t>
      </w:r>
      <w:proofErr w:type="spellEnd"/>
      <w:r w:rsidR="00D566C5" w:rsidRPr="00FA3838">
        <w:rPr>
          <w:rFonts w:cs="Tahoma"/>
          <w:szCs w:val="20"/>
          <w:lang w:eastAsia="cs-CZ"/>
        </w:rPr>
        <w:t xml:space="preserve"> Strakonice“ vypracované firmou KOMPLET projektová kancelář, Písecká 893, 386 01 Strakonice, tzn. vodovodní řad z trubek PE 100 – 90/8,2, v délce 22 m a kanalizační řad z trubek ULTRA SOLID PP, SN 8, DN 250, v délce 37,5 m. Kupní cena je stanovena ve výši 25% celkových vynaložených finančních nákladů na realizaci předmětné stavby stanovených oceněným rozpočtem stavby, tzn. 134.408 Kč včetně DPH. Součástí předmětu výkupu nebudou vodovodní a kanalizační přípojky.</w:t>
      </w:r>
    </w:p>
    <w:p w14:paraId="6EEBE642" w14:textId="1F19FCBA" w:rsidR="00D566C5" w:rsidRPr="00FA3838" w:rsidRDefault="00D566C5" w:rsidP="00812783">
      <w:pPr>
        <w:spacing w:after="0" w:line="259" w:lineRule="auto"/>
        <w:rPr>
          <w:rFonts w:cs="Tahoma"/>
          <w:szCs w:val="20"/>
          <w:u w:val="single"/>
          <w:lang w:eastAsia="cs-CZ"/>
        </w:rPr>
      </w:pPr>
      <w:r w:rsidRPr="00FA3838">
        <w:rPr>
          <w:rFonts w:cs="Tahoma"/>
          <w:szCs w:val="20"/>
          <w:u w:val="single"/>
          <w:lang w:eastAsia="cs-CZ"/>
        </w:rPr>
        <w:t xml:space="preserve">Kupní smlouva bude uzavřena pouze, pokud bude zřízeno věcné břemeno inženýrských sítí spočívající v uložení a provozování vodovodního a kanalizačního řadu na pozemku p. č. 532/86 v k. </w:t>
      </w:r>
      <w:proofErr w:type="spellStart"/>
      <w:r w:rsidRPr="00FA3838">
        <w:rPr>
          <w:rFonts w:cs="Tahoma"/>
          <w:szCs w:val="20"/>
          <w:u w:val="single"/>
          <w:lang w:eastAsia="cs-CZ"/>
        </w:rPr>
        <w:t>ú.</w:t>
      </w:r>
      <w:proofErr w:type="spellEnd"/>
      <w:r w:rsidRPr="00FA3838">
        <w:rPr>
          <w:rFonts w:cs="Tahoma"/>
          <w:szCs w:val="20"/>
          <w:u w:val="single"/>
          <w:lang w:eastAsia="cs-CZ"/>
        </w:rPr>
        <w:t xml:space="preserve"> Strakonice ve prospěch vlastníka předmětných inženýrských sítí, tak aby věcné břemeno přešlo s vlastnictvím inženýrských sítí na nového vlastníka (město Strakonice). Závazek uzavření následné kupní smlouvy zaniká, pokud nebude věcné břemeno zřízeno do 5 let od uzavření budoucí smlouvy kupní.</w:t>
      </w:r>
    </w:p>
    <w:p w14:paraId="6AED6CB5" w14:textId="7D1417CF" w:rsidR="00D566C5" w:rsidRPr="00FA3838" w:rsidRDefault="00A140EF" w:rsidP="00D566C5">
      <w:pPr>
        <w:pStyle w:val="Nadpis3"/>
        <w:rPr>
          <w:rFonts w:eastAsia="Times New Roman"/>
          <w:color w:val="auto"/>
          <w:lang w:eastAsia="cs-CZ"/>
        </w:rPr>
      </w:pPr>
      <w:r>
        <w:rPr>
          <w:rFonts w:eastAsia="Times New Roman"/>
          <w:color w:val="auto"/>
          <w:lang w:eastAsia="cs-CZ"/>
        </w:rPr>
        <w:t>II. Pověřuje</w:t>
      </w:r>
    </w:p>
    <w:p w14:paraId="317049FA" w14:textId="77777777" w:rsidR="00D566C5" w:rsidRPr="00FA3838" w:rsidRDefault="00D566C5" w:rsidP="00D566C5">
      <w:pPr>
        <w:spacing w:after="0"/>
        <w:rPr>
          <w:rFonts w:eastAsia="Times New Roman" w:cs="Tahoma"/>
          <w:szCs w:val="20"/>
          <w:lang w:eastAsia="cs-CZ"/>
        </w:rPr>
      </w:pPr>
      <w:r w:rsidRPr="00FA3838">
        <w:rPr>
          <w:rFonts w:eastAsia="Times New Roman" w:cs="Tahoma"/>
          <w:szCs w:val="20"/>
          <w:lang w:eastAsia="cs-CZ"/>
        </w:rPr>
        <w:t>starostu podpisem předmětných smluv.</w:t>
      </w:r>
    </w:p>
    <w:p w14:paraId="319F7700" w14:textId="77777777" w:rsidR="00E45EFA" w:rsidRDefault="00E45EFA" w:rsidP="00D566C5">
      <w:pPr>
        <w:keepNext/>
        <w:spacing w:after="15"/>
        <w:ind w:right="60"/>
        <w:outlineLvl w:val="1"/>
        <w:rPr>
          <w:rFonts w:eastAsia="Times New Roman" w:cs="Tahoma"/>
          <w:b/>
          <w:bCs/>
          <w:sz w:val="24"/>
          <w:szCs w:val="24"/>
          <w:u w:val="single"/>
          <w:lang w:eastAsia="cs-CZ"/>
        </w:rPr>
      </w:pPr>
    </w:p>
    <w:p w14:paraId="1DBB3B5A" w14:textId="249635EC" w:rsidR="00D566C5" w:rsidRPr="00FA3838" w:rsidRDefault="007D4379" w:rsidP="00D566C5">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12</w:t>
      </w:r>
      <w:r w:rsidR="00D566C5" w:rsidRPr="00FA3838">
        <w:rPr>
          <w:rFonts w:eastAsia="Times New Roman" w:cs="Tahoma"/>
          <w:b/>
          <w:bCs/>
          <w:sz w:val="24"/>
          <w:szCs w:val="24"/>
          <w:u w:val="single"/>
          <w:lang w:eastAsia="cs-CZ"/>
        </w:rPr>
        <w:t>) Vyřazení majetku s pořizovací cenou vyšší než 20.000 Kč</w:t>
      </w:r>
    </w:p>
    <w:p w14:paraId="32E0A89D" w14:textId="77777777" w:rsidR="00D566C5" w:rsidRPr="00FA3838" w:rsidRDefault="00D566C5" w:rsidP="00D566C5">
      <w:pPr>
        <w:spacing w:after="0"/>
        <w:rPr>
          <w:rFonts w:eastAsia="Times New Roman" w:cs="Tahoma"/>
          <w:szCs w:val="20"/>
          <w:lang w:eastAsia="cs-CZ"/>
        </w:rPr>
      </w:pPr>
    </w:p>
    <w:p w14:paraId="7E53C5A1"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6ED19CDC" w14:textId="77777777" w:rsidR="00166CC3" w:rsidRDefault="00166CC3" w:rsidP="00166CC3">
      <w:pPr>
        <w:spacing w:after="0"/>
        <w:rPr>
          <w:rFonts w:eastAsia="Calibri" w:cs="Tahoma"/>
          <w:szCs w:val="20"/>
        </w:rPr>
      </w:pPr>
      <w:r>
        <w:rPr>
          <w:rFonts w:eastAsia="Calibri" w:cs="Tahoma"/>
          <w:szCs w:val="20"/>
        </w:rPr>
        <w:t>ZM po projednání</w:t>
      </w:r>
    </w:p>
    <w:p w14:paraId="7A7B88FF" w14:textId="77777777" w:rsidR="00166CC3" w:rsidRDefault="00166CC3" w:rsidP="00166CC3">
      <w:pPr>
        <w:pStyle w:val="Nadpis3"/>
        <w:rPr>
          <w:color w:val="auto"/>
        </w:rPr>
      </w:pPr>
      <w:r>
        <w:rPr>
          <w:color w:val="auto"/>
        </w:rPr>
        <w:t xml:space="preserve">I. Schvaluje  </w:t>
      </w:r>
    </w:p>
    <w:p w14:paraId="2F8CCC9F" w14:textId="77777777" w:rsidR="00D566C5" w:rsidRPr="00FA3838" w:rsidRDefault="00D566C5" w:rsidP="00D566C5">
      <w:pPr>
        <w:spacing w:after="0"/>
        <w:jc w:val="left"/>
        <w:rPr>
          <w:rFonts w:eastAsia="Times New Roman" w:cs="Tahoma"/>
          <w:szCs w:val="20"/>
          <w:lang w:eastAsia="cs-CZ"/>
        </w:rPr>
      </w:pPr>
      <w:r w:rsidRPr="00FA3838">
        <w:rPr>
          <w:rFonts w:eastAsia="Times New Roman" w:cs="Tahoma"/>
          <w:szCs w:val="20"/>
          <w:lang w:eastAsia="cs-CZ"/>
        </w:rPr>
        <w:t>vyřazení níže uvedeného majetku města, jehož pořizovací cena je vyšší než 20.000 Kč:</w:t>
      </w:r>
    </w:p>
    <w:p w14:paraId="4792AC01" w14:textId="77777777" w:rsidR="00D566C5" w:rsidRPr="00FA3838" w:rsidRDefault="00D566C5" w:rsidP="00D566C5">
      <w:pPr>
        <w:spacing w:after="0"/>
        <w:rPr>
          <w:rFonts w:eastAsia="Times New Roman" w:cs="Tahoma"/>
          <w:szCs w:val="20"/>
          <w:u w:val="single"/>
          <w:lang w:eastAsia="cs-CZ"/>
        </w:rPr>
      </w:pPr>
      <w:r w:rsidRPr="00FA3838">
        <w:rPr>
          <w:rFonts w:eastAsia="Times New Roman" w:cs="Tahoma"/>
          <w:szCs w:val="20"/>
          <w:u w:val="single"/>
          <w:lang w:eastAsia="cs-CZ"/>
        </w:rPr>
        <w:t>MÚSS Strakonice:</w:t>
      </w:r>
    </w:p>
    <w:p w14:paraId="60DD7DB3" w14:textId="77777777" w:rsidR="00D566C5" w:rsidRPr="00FA3838" w:rsidRDefault="00D566C5" w:rsidP="00D566C5">
      <w:pPr>
        <w:spacing w:after="0"/>
        <w:rPr>
          <w:rFonts w:eastAsia="Times New Roman" w:cs="Tahoma"/>
          <w:i/>
          <w:szCs w:val="20"/>
          <w:lang w:eastAsia="cs-CZ"/>
        </w:rPr>
      </w:pPr>
      <w:r w:rsidRPr="00FA3838">
        <w:rPr>
          <w:rFonts w:eastAsia="Times New Roman" w:cs="Tahoma"/>
          <w:i/>
          <w:szCs w:val="20"/>
          <w:lang w:eastAsia="cs-CZ"/>
        </w:rPr>
        <w:t>DS Rybniční 1282:</w:t>
      </w:r>
    </w:p>
    <w:p w14:paraId="2C2C25FA" w14:textId="77777777" w:rsidR="00D566C5" w:rsidRPr="00FA3838" w:rsidRDefault="00D566C5" w:rsidP="00D566C5">
      <w:pPr>
        <w:spacing w:after="0"/>
        <w:rPr>
          <w:rFonts w:eastAsia="Times New Roman" w:cs="Tahoma"/>
          <w:szCs w:val="20"/>
          <w:lang w:eastAsia="cs-CZ"/>
        </w:rPr>
      </w:pPr>
      <w:r w:rsidRPr="00FA3838">
        <w:rPr>
          <w:rFonts w:eastAsia="Times New Roman" w:cs="Tahoma"/>
          <w:szCs w:val="20"/>
          <w:lang w:eastAsia="cs-CZ"/>
        </w:rPr>
        <w:t xml:space="preserve">- pračka průmyslová W3105H – 3 ks á 176.216,25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2001</w:t>
      </w:r>
    </w:p>
    <w:p w14:paraId="34B9BB84" w14:textId="77777777" w:rsidR="00D566C5" w:rsidRPr="00FA3838" w:rsidRDefault="00D566C5" w:rsidP="00D566C5">
      <w:pPr>
        <w:spacing w:after="0"/>
        <w:rPr>
          <w:rFonts w:eastAsia="Times New Roman" w:cs="Tahoma"/>
          <w:szCs w:val="20"/>
          <w:lang w:eastAsia="cs-CZ"/>
        </w:rPr>
      </w:pPr>
      <w:r w:rsidRPr="00FA3838">
        <w:rPr>
          <w:rFonts w:eastAsia="Times New Roman" w:cs="Tahoma"/>
          <w:szCs w:val="20"/>
          <w:lang w:eastAsia="cs-CZ"/>
        </w:rPr>
        <w:t xml:space="preserve">- sušič bubnový průmyslový T350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172.357,50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2001</w:t>
      </w:r>
    </w:p>
    <w:p w14:paraId="545B8CAC" w14:textId="77777777" w:rsidR="00D566C5" w:rsidRPr="00FA3838" w:rsidRDefault="00D566C5" w:rsidP="00D566C5">
      <w:pPr>
        <w:spacing w:after="0"/>
        <w:rPr>
          <w:rFonts w:eastAsia="Times New Roman" w:cs="Tahoma"/>
          <w:szCs w:val="20"/>
          <w:lang w:eastAsia="cs-CZ"/>
        </w:rPr>
      </w:pPr>
      <w:r w:rsidRPr="00FA3838">
        <w:rPr>
          <w:rFonts w:eastAsia="Times New Roman" w:cs="Tahoma"/>
          <w:szCs w:val="20"/>
          <w:lang w:eastAsia="cs-CZ"/>
        </w:rPr>
        <w:t xml:space="preserve">- sušič průmyslový T3290E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105.472,50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2001</w:t>
      </w:r>
    </w:p>
    <w:p w14:paraId="57307488" w14:textId="77777777" w:rsidR="00D566C5" w:rsidRPr="00FA3838" w:rsidRDefault="00D566C5" w:rsidP="00D566C5">
      <w:pPr>
        <w:spacing w:after="0"/>
        <w:rPr>
          <w:rFonts w:eastAsia="Times New Roman" w:cs="Tahoma"/>
          <w:i/>
          <w:szCs w:val="20"/>
          <w:lang w:eastAsia="cs-CZ"/>
        </w:rPr>
      </w:pPr>
      <w:r w:rsidRPr="00FA3838">
        <w:rPr>
          <w:rFonts w:eastAsia="Times New Roman" w:cs="Tahoma"/>
          <w:i/>
          <w:szCs w:val="20"/>
          <w:lang w:eastAsia="cs-CZ"/>
        </w:rPr>
        <w:t>DS Lidická 189:</w:t>
      </w:r>
    </w:p>
    <w:p w14:paraId="78F35B45" w14:textId="0B165DEE" w:rsidR="00D566C5" w:rsidRDefault="00D566C5" w:rsidP="00D566C5">
      <w:pPr>
        <w:spacing w:after="0"/>
        <w:rPr>
          <w:rFonts w:eastAsia="Times New Roman" w:cs="Tahoma"/>
          <w:szCs w:val="20"/>
          <w:lang w:eastAsia="cs-CZ"/>
        </w:rPr>
      </w:pPr>
      <w:r w:rsidRPr="00FA3838">
        <w:rPr>
          <w:rFonts w:eastAsia="Times New Roman" w:cs="Tahoma"/>
          <w:szCs w:val="20"/>
          <w:lang w:eastAsia="cs-CZ"/>
        </w:rPr>
        <w:t xml:space="preserve">- sušič Primus T11E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100.000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2007.</w:t>
      </w:r>
    </w:p>
    <w:p w14:paraId="741E183F" w14:textId="274EC0E4" w:rsidR="007B7F04" w:rsidRDefault="007B7F04" w:rsidP="00D566C5">
      <w:pPr>
        <w:spacing w:after="0"/>
        <w:rPr>
          <w:rFonts w:eastAsia="Times New Roman" w:cs="Tahoma"/>
          <w:szCs w:val="20"/>
          <w:lang w:eastAsia="cs-CZ"/>
        </w:rPr>
      </w:pPr>
    </w:p>
    <w:p w14:paraId="669D063B" w14:textId="0417DEF4" w:rsidR="0046737F" w:rsidRPr="00FA3838" w:rsidRDefault="007D4379" w:rsidP="0046737F">
      <w:pPr>
        <w:keepNext/>
        <w:spacing w:after="0"/>
        <w:outlineLvl w:val="1"/>
        <w:rPr>
          <w:rFonts w:eastAsia="Times New Roman" w:cs="Tahoma"/>
          <w:b/>
          <w:bCs/>
          <w:sz w:val="24"/>
          <w:szCs w:val="24"/>
          <w:u w:val="single"/>
        </w:rPr>
      </w:pPr>
      <w:r>
        <w:rPr>
          <w:rFonts w:eastAsia="Times New Roman" w:cs="Tahoma"/>
          <w:b/>
          <w:bCs/>
          <w:sz w:val="24"/>
          <w:szCs w:val="24"/>
          <w:u w:val="single"/>
        </w:rPr>
        <w:t>13</w:t>
      </w:r>
      <w:r w:rsidR="0046737F" w:rsidRPr="00FA3838">
        <w:rPr>
          <w:rFonts w:eastAsia="Times New Roman" w:cs="Tahoma"/>
          <w:b/>
          <w:bCs/>
          <w:sz w:val="24"/>
          <w:szCs w:val="24"/>
          <w:u w:val="single"/>
        </w:rPr>
        <w:t xml:space="preserve">) Vyřazení majetku s pořizovací cenou vyšší než 20.000 Kč </w:t>
      </w:r>
    </w:p>
    <w:p w14:paraId="3104FCF2" w14:textId="77777777" w:rsidR="0046737F" w:rsidRPr="00FA3838" w:rsidRDefault="0046737F" w:rsidP="0046737F">
      <w:pPr>
        <w:spacing w:after="0"/>
        <w:rPr>
          <w:rFonts w:eastAsia="Times New Roman" w:cs="Tahoma"/>
          <w:szCs w:val="20"/>
          <w:lang w:eastAsia="cs-CZ"/>
        </w:rPr>
      </w:pPr>
    </w:p>
    <w:p w14:paraId="05039B86"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76720CD0" w14:textId="77777777" w:rsidR="00166CC3" w:rsidRDefault="00166CC3" w:rsidP="00166CC3">
      <w:pPr>
        <w:spacing w:after="0"/>
        <w:rPr>
          <w:rFonts w:eastAsia="Calibri" w:cs="Tahoma"/>
          <w:szCs w:val="20"/>
        </w:rPr>
      </w:pPr>
      <w:r>
        <w:rPr>
          <w:rFonts w:eastAsia="Calibri" w:cs="Tahoma"/>
          <w:szCs w:val="20"/>
        </w:rPr>
        <w:t>ZM po projednání</w:t>
      </w:r>
    </w:p>
    <w:p w14:paraId="10627D0E" w14:textId="77777777" w:rsidR="00166CC3" w:rsidRDefault="00166CC3" w:rsidP="00166CC3">
      <w:pPr>
        <w:pStyle w:val="Nadpis3"/>
        <w:rPr>
          <w:color w:val="auto"/>
        </w:rPr>
      </w:pPr>
      <w:r>
        <w:rPr>
          <w:color w:val="auto"/>
        </w:rPr>
        <w:t xml:space="preserve">I. Schvaluje  </w:t>
      </w:r>
    </w:p>
    <w:p w14:paraId="6B7DFA78" w14:textId="77777777" w:rsidR="0046737F" w:rsidRPr="00FA3838" w:rsidRDefault="0046737F" w:rsidP="0046737F">
      <w:pPr>
        <w:spacing w:after="0"/>
        <w:rPr>
          <w:rFonts w:eastAsia="Times New Roman" w:cs="Tahoma"/>
          <w:szCs w:val="20"/>
        </w:rPr>
      </w:pPr>
      <w:r w:rsidRPr="00FA3838">
        <w:rPr>
          <w:rFonts w:eastAsia="Times New Roman" w:cs="Tahoma"/>
          <w:szCs w:val="20"/>
        </w:rPr>
        <w:t>vyřazení níže uvedeného majetku města s pořizovací cenou vyšší než 20.000 Kč:</w:t>
      </w:r>
    </w:p>
    <w:p w14:paraId="5AFED06B" w14:textId="77777777"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MŠ Čtyřlístek Strakonice:</w:t>
      </w:r>
    </w:p>
    <w:p w14:paraId="7C8E7867"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kancelářský nábytek – ŠJ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23.123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2017</w:t>
      </w:r>
    </w:p>
    <w:p w14:paraId="00ADF7F7" w14:textId="77777777"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MÚSS Strakonice:</w:t>
      </w:r>
    </w:p>
    <w:p w14:paraId="2D0E6B9D" w14:textId="77777777" w:rsidR="0046737F" w:rsidRPr="00925A76" w:rsidRDefault="0046737F" w:rsidP="0046737F">
      <w:pPr>
        <w:spacing w:after="0"/>
        <w:rPr>
          <w:rFonts w:eastAsia="Times New Roman" w:cs="Tahoma"/>
          <w:i/>
          <w:szCs w:val="20"/>
          <w:lang w:eastAsia="cs-CZ"/>
        </w:rPr>
      </w:pPr>
      <w:r w:rsidRPr="00925A76">
        <w:rPr>
          <w:rFonts w:eastAsia="Times New Roman" w:cs="Tahoma"/>
          <w:i/>
          <w:szCs w:val="20"/>
          <w:lang w:eastAsia="cs-CZ"/>
        </w:rPr>
        <w:t>Pečovatelská služba:</w:t>
      </w:r>
    </w:p>
    <w:p w14:paraId="1D43384F"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kopírka Minolta </w:t>
      </w:r>
      <w:proofErr w:type="spellStart"/>
      <w:r w:rsidRPr="00FA3838">
        <w:rPr>
          <w:rFonts w:eastAsia="Times New Roman" w:cs="Tahoma"/>
          <w:szCs w:val="20"/>
          <w:lang w:eastAsia="cs-CZ"/>
        </w:rPr>
        <w:t>Bizhub</w:t>
      </w:r>
      <w:proofErr w:type="spellEnd"/>
      <w:r w:rsidRPr="00FA3838">
        <w:rPr>
          <w:rFonts w:eastAsia="Times New Roman" w:cs="Tahoma"/>
          <w:szCs w:val="20"/>
          <w:lang w:eastAsia="cs-CZ"/>
        </w:rPr>
        <w:t xml:space="preserve"> 160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23.475,10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2007  </w:t>
      </w:r>
    </w:p>
    <w:p w14:paraId="36D3FE9C"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změkčovač vody </w:t>
      </w:r>
      <w:proofErr w:type="spellStart"/>
      <w:r w:rsidRPr="00FA3838">
        <w:rPr>
          <w:rFonts w:eastAsia="Times New Roman" w:cs="Tahoma"/>
          <w:szCs w:val="20"/>
          <w:lang w:eastAsia="cs-CZ"/>
        </w:rPr>
        <w:t>Winterhalter</w:t>
      </w:r>
      <w:proofErr w:type="spellEnd"/>
      <w:r w:rsidRPr="00FA3838">
        <w:rPr>
          <w:rFonts w:eastAsia="Times New Roman" w:cs="Tahoma"/>
          <w:szCs w:val="20"/>
          <w:lang w:eastAsia="cs-CZ"/>
        </w:rPr>
        <w:t xml:space="preserv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30.195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2000 </w:t>
      </w:r>
    </w:p>
    <w:p w14:paraId="7DDB88F0"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stůl mycí – 2 dřezy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cena 29.463 Kč, na PS převeden v r. 2007 z Domova důchodců Štěkeň</w:t>
      </w:r>
    </w:p>
    <w:p w14:paraId="6A2154AC"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auto Renault Master – 2C2 9421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500.971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2005</w:t>
      </w:r>
    </w:p>
    <w:p w14:paraId="1BBA437F" w14:textId="77777777" w:rsidR="0046737F" w:rsidRPr="00925A76" w:rsidRDefault="0046737F" w:rsidP="0046737F">
      <w:pPr>
        <w:spacing w:after="0"/>
        <w:rPr>
          <w:rFonts w:eastAsia="Times New Roman" w:cs="Tahoma"/>
          <w:i/>
          <w:szCs w:val="20"/>
          <w:lang w:eastAsia="cs-CZ"/>
        </w:rPr>
      </w:pPr>
      <w:r w:rsidRPr="00925A76">
        <w:rPr>
          <w:rFonts w:eastAsia="Times New Roman" w:cs="Tahoma"/>
          <w:i/>
          <w:szCs w:val="20"/>
          <w:lang w:eastAsia="cs-CZ"/>
        </w:rPr>
        <w:t xml:space="preserve"> DS Lidická Strakonice:</w:t>
      </w:r>
    </w:p>
    <w:p w14:paraId="53BC2006"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parní čistič </w:t>
      </w:r>
      <w:proofErr w:type="spellStart"/>
      <w:r w:rsidRPr="00FA3838">
        <w:rPr>
          <w:rFonts w:eastAsia="Times New Roman" w:cs="Tahoma"/>
          <w:szCs w:val="20"/>
          <w:lang w:eastAsia="cs-CZ"/>
        </w:rPr>
        <w:t>Kärcher</w:t>
      </w:r>
      <w:proofErr w:type="spellEnd"/>
      <w:r w:rsidRPr="00FA3838">
        <w:rPr>
          <w:rFonts w:eastAsia="Times New Roman" w:cs="Tahoma"/>
          <w:szCs w:val="20"/>
          <w:lang w:eastAsia="cs-CZ"/>
        </w:rPr>
        <w:t xml:space="preserve"> SG 4/4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39.894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2017 </w:t>
      </w:r>
    </w:p>
    <w:p w14:paraId="73256B8E"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zvedák elektrický </w:t>
      </w:r>
      <w:proofErr w:type="spellStart"/>
      <w:r w:rsidRPr="00FA3838">
        <w:rPr>
          <w:rFonts w:eastAsia="Times New Roman" w:cs="Tahoma"/>
          <w:szCs w:val="20"/>
          <w:lang w:eastAsia="cs-CZ"/>
        </w:rPr>
        <w:t>vakový</w:t>
      </w:r>
      <w:proofErr w:type="spellEnd"/>
      <w:r w:rsidRPr="00FA3838">
        <w:rPr>
          <w:rFonts w:eastAsia="Times New Roman" w:cs="Tahoma"/>
          <w:szCs w:val="20"/>
          <w:lang w:eastAsia="cs-CZ"/>
        </w:rPr>
        <w:t xml:space="preserve"> Marisa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217.674,90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2006 </w:t>
      </w:r>
    </w:p>
    <w:p w14:paraId="7D9C1D92" w14:textId="77777777" w:rsidR="0046737F" w:rsidRPr="00925A76" w:rsidRDefault="0046737F" w:rsidP="0046737F">
      <w:pPr>
        <w:spacing w:after="0"/>
        <w:rPr>
          <w:rFonts w:eastAsia="Times New Roman" w:cs="Tahoma"/>
          <w:i/>
          <w:szCs w:val="20"/>
          <w:lang w:eastAsia="cs-CZ"/>
        </w:rPr>
      </w:pPr>
      <w:r w:rsidRPr="00925A76">
        <w:rPr>
          <w:rFonts w:eastAsia="Times New Roman" w:cs="Tahoma"/>
          <w:i/>
          <w:szCs w:val="20"/>
          <w:lang w:eastAsia="cs-CZ"/>
        </w:rPr>
        <w:t>DS Rybniční Strakonice:</w:t>
      </w:r>
    </w:p>
    <w:p w14:paraId="692754F6"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kráječ chleba a knedlíků KMP 11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215.536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24F34300"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fritéza </w:t>
      </w:r>
      <w:proofErr w:type="spellStart"/>
      <w:r w:rsidRPr="00FA3838">
        <w:rPr>
          <w:rFonts w:eastAsia="Times New Roman" w:cs="Tahoma"/>
          <w:szCs w:val="20"/>
          <w:lang w:eastAsia="cs-CZ"/>
        </w:rPr>
        <w:t>Movilfrit</w:t>
      </w:r>
      <w:proofErr w:type="spellEnd"/>
      <w:r w:rsidRPr="00FA3838">
        <w:rPr>
          <w:rFonts w:eastAsia="Times New Roman" w:cs="Tahoma"/>
          <w:szCs w:val="20"/>
          <w:lang w:eastAsia="cs-CZ"/>
        </w:rPr>
        <w:t xml:space="preserv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55.990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2005</w:t>
      </w:r>
    </w:p>
    <w:p w14:paraId="235E247A"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drtič RED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106.780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2007 </w:t>
      </w:r>
    </w:p>
    <w:p w14:paraId="6DAA2F1D"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Server HP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108.295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2009 </w:t>
      </w:r>
    </w:p>
    <w:p w14:paraId="34DE60B9"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podlahový mycí stroj BD 550 BADP </w:t>
      </w:r>
      <w:proofErr w:type="spellStart"/>
      <w:r w:rsidRPr="00FA3838">
        <w:rPr>
          <w:rFonts w:eastAsia="Times New Roman" w:cs="Tahoma"/>
          <w:szCs w:val="20"/>
          <w:lang w:eastAsia="cs-CZ"/>
        </w:rPr>
        <w:t>Package</w:t>
      </w:r>
      <w:proofErr w:type="spellEnd"/>
      <w:r w:rsidRPr="00FA3838">
        <w:rPr>
          <w:rFonts w:eastAsia="Times New Roman" w:cs="Tahoma"/>
          <w:szCs w:val="20"/>
          <w:lang w:eastAsia="cs-CZ"/>
        </w:rPr>
        <w:t xml:space="preserv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322.376,42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52317658"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elektroterapie VAS 07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44.684,10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4E95DF57"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myčka podlož. </w:t>
      </w:r>
      <w:proofErr w:type="gramStart"/>
      <w:r w:rsidRPr="00FA3838">
        <w:rPr>
          <w:rFonts w:eastAsia="Times New Roman" w:cs="Tahoma"/>
          <w:szCs w:val="20"/>
          <w:lang w:eastAsia="cs-CZ"/>
        </w:rPr>
        <w:t>mís</w:t>
      </w:r>
      <w:proofErr w:type="gramEnd"/>
      <w:r w:rsidRPr="00FA3838">
        <w:rPr>
          <w:rFonts w:eastAsia="Times New Roman" w:cs="Tahoma"/>
          <w:szCs w:val="20"/>
          <w:lang w:eastAsia="cs-CZ"/>
        </w:rPr>
        <w:t xml:space="preserve"> COMPACT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210.770,70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66A5F07C"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w:t>
      </w:r>
      <w:proofErr w:type="spellStart"/>
      <w:r w:rsidRPr="00FA3838">
        <w:rPr>
          <w:rFonts w:eastAsia="Times New Roman" w:cs="Tahoma"/>
          <w:szCs w:val="20"/>
          <w:lang w:eastAsia="cs-CZ"/>
        </w:rPr>
        <w:t>konvektomat</w:t>
      </w:r>
      <w:proofErr w:type="spellEnd"/>
      <w:r w:rsidRPr="00FA3838">
        <w:rPr>
          <w:rFonts w:eastAsia="Times New Roman" w:cs="Tahoma"/>
          <w:szCs w:val="20"/>
          <w:lang w:eastAsia="cs-CZ"/>
        </w:rPr>
        <w:t xml:space="preserve"> </w:t>
      </w:r>
      <w:proofErr w:type="spellStart"/>
      <w:r w:rsidRPr="00FA3838">
        <w:rPr>
          <w:rFonts w:eastAsia="Times New Roman" w:cs="Tahoma"/>
          <w:szCs w:val="20"/>
          <w:lang w:eastAsia="cs-CZ"/>
        </w:rPr>
        <w:t>Combimatic</w:t>
      </w:r>
      <w:proofErr w:type="spellEnd"/>
      <w:r w:rsidRPr="00FA3838">
        <w:rPr>
          <w:rFonts w:eastAsia="Times New Roman" w:cs="Tahoma"/>
          <w:szCs w:val="20"/>
          <w:lang w:eastAsia="cs-CZ"/>
        </w:rPr>
        <w:t xml:space="preserve"> 20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901.240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0707A3C3"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aktivní prvky: SSII Hub 500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21.249,90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2001  </w:t>
      </w:r>
    </w:p>
    <w:p w14:paraId="4B2213BB"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parní čistič </w:t>
      </w:r>
      <w:proofErr w:type="spellStart"/>
      <w:r w:rsidRPr="00FA3838">
        <w:rPr>
          <w:rFonts w:eastAsia="Times New Roman" w:cs="Tahoma"/>
          <w:szCs w:val="20"/>
          <w:lang w:eastAsia="cs-CZ"/>
        </w:rPr>
        <w:t>Kärcher</w:t>
      </w:r>
      <w:proofErr w:type="spellEnd"/>
      <w:r w:rsidRPr="00FA3838">
        <w:rPr>
          <w:rFonts w:eastAsia="Times New Roman" w:cs="Tahoma"/>
          <w:szCs w:val="20"/>
          <w:lang w:eastAsia="cs-CZ"/>
        </w:rPr>
        <w:t xml:space="preserve"> SG 4/4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33.844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2017 </w:t>
      </w:r>
    </w:p>
    <w:p w14:paraId="755BC6FF"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mixér </w:t>
      </w:r>
      <w:proofErr w:type="spellStart"/>
      <w:r w:rsidRPr="00FA3838">
        <w:rPr>
          <w:rFonts w:eastAsia="Times New Roman" w:cs="Tahoma"/>
          <w:szCs w:val="20"/>
          <w:lang w:eastAsia="cs-CZ"/>
        </w:rPr>
        <w:t>Dynamic</w:t>
      </w:r>
      <w:proofErr w:type="spellEnd"/>
      <w:r w:rsidRPr="00FA3838">
        <w:rPr>
          <w:rFonts w:eastAsia="Times New Roman" w:cs="Tahoma"/>
          <w:szCs w:val="20"/>
          <w:lang w:eastAsia="cs-CZ"/>
        </w:rPr>
        <w:t xml:space="preserve"> SMX 800 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35.343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2007</w:t>
      </w:r>
    </w:p>
    <w:p w14:paraId="5CEE0B36" w14:textId="77777777"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Městská policie Strakonice:</w:t>
      </w:r>
    </w:p>
    <w:p w14:paraId="33310A15"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souprava AC STAG 300 na LPG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27.500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2008</w:t>
      </w:r>
    </w:p>
    <w:p w14:paraId="7B5C9DF1" w14:textId="77777777"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ZŠ Poděbradova Strakonice:</w:t>
      </w:r>
    </w:p>
    <w:p w14:paraId="2B243058"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kopírka Canon VR-3225 N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39.809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2015 </w:t>
      </w:r>
    </w:p>
    <w:p w14:paraId="265F7B4F" w14:textId="63DF32D9"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ZŠ F. L. Čelakovského Strakonice:</w:t>
      </w:r>
    </w:p>
    <w:p w14:paraId="380A4949" w14:textId="237E6D0C"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soubor – mobilní PC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427.140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2011, jedná se o 21 ks PC stanic – notebooky –</w:t>
      </w:r>
      <w:r w:rsidR="00073330">
        <w:rPr>
          <w:rFonts w:eastAsia="Times New Roman" w:cs="Tahoma"/>
          <w:szCs w:val="20"/>
          <w:lang w:eastAsia="cs-CZ"/>
        </w:rPr>
        <w:t xml:space="preserve"> </w:t>
      </w:r>
      <w:r w:rsidRPr="00FA3838">
        <w:rPr>
          <w:rFonts w:eastAsia="Times New Roman" w:cs="Tahoma"/>
          <w:szCs w:val="20"/>
          <w:lang w:eastAsia="cs-CZ"/>
        </w:rPr>
        <w:t xml:space="preserve">1x pro pedagoga a 20x pro žáky, včetně operačního systému, software a antivirového programu </w:t>
      </w:r>
    </w:p>
    <w:p w14:paraId="7DAA4936" w14:textId="77777777" w:rsidR="0046737F" w:rsidRPr="00925A76" w:rsidRDefault="0046737F" w:rsidP="0046737F">
      <w:pPr>
        <w:spacing w:after="0"/>
        <w:rPr>
          <w:rFonts w:eastAsia="Times New Roman" w:cs="Tahoma"/>
          <w:i/>
          <w:szCs w:val="20"/>
          <w:lang w:eastAsia="cs-CZ"/>
        </w:rPr>
      </w:pPr>
      <w:r w:rsidRPr="00925A76">
        <w:rPr>
          <w:rFonts w:eastAsia="Times New Roman" w:cs="Tahoma"/>
          <w:i/>
          <w:szCs w:val="20"/>
          <w:lang w:eastAsia="cs-CZ"/>
        </w:rPr>
        <w:t>ŠJ Chelčického:</w:t>
      </w:r>
    </w:p>
    <w:p w14:paraId="08C798B4"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myčka nádobí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246.076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2002.</w:t>
      </w:r>
    </w:p>
    <w:p w14:paraId="6C39DD12" w14:textId="77777777" w:rsidR="0046737F" w:rsidRPr="00FA3838" w:rsidRDefault="0046737F" w:rsidP="0046737F">
      <w:pPr>
        <w:spacing w:after="0"/>
        <w:rPr>
          <w:rFonts w:eastAsia="Times New Roman" w:cs="Tahoma"/>
          <w:szCs w:val="20"/>
          <w:u w:val="single"/>
          <w:lang w:eastAsia="cs-CZ"/>
        </w:rPr>
      </w:pPr>
      <w:r w:rsidRPr="00FA3838">
        <w:rPr>
          <w:rFonts w:eastAsia="Times New Roman" w:cs="Tahoma"/>
          <w:szCs w:val="20"/>
          <w:u w:val="single"/>
          <w:lang w:eastAsia="cs-CZ"/>
        </w:rPr>
        <w:t>STARZ Strakonice:</w:t>
      </w:r>
    </w:p>
    <w:p w14:paraId="02E2F7C6" w14:textId="77777777" w:rsidR="0046737F" w:rsidRPr="00FA3838" w:rsidRDefault="0046737F" w:rsidP="0046737F">
      <w:pPr>
        <w:spacing w:after="0"/>
        <w:rPr>
          <w:rFonts w:eastAsia="Times New Roman" w:cs="Tahoma"/>
          <w:szCs w:val="20"/>
          <w:lang w:eastAsia="cs-CZ"/>
        </w:rPr>
      </w:pPr>
      <w:r w:rsidRPr="00FA3838">
        <w:rPr>
          <w:rFonts w:eastAsia="Times New Roman" w:cs="Tahoma"/>
          <w:szCs w:val="20"/>
          <w:lang w:eastAsia="cs-CZ"/>
        </w:rPr>
        <w:t xml:space="preserve">- výměníková stanice – Zimní stadion Strakonice –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xml:space="preserve">. cena 920.000 Kč, r. </w:t>
      </w:r>
      <w:proofErr w:type="spellStart"/>
      <w:r w:rsidRPr="00FA3838">
        <w:rPr>
          <w:rFonts w:eastAsia="Times New Roman" w:cs="Tahoma"/>
          <w:szCs w:val="20"/>
          <w:lang w:eastAsia="cs-CZ"/>
        </w:rPr>
        <w:t>poř</w:t>
      </w:r>
      <w:proofErr w:type="spellEnd"/>
      <w:r w:rsidRPr="00FA3838">
        <w:rPr>
          <w:rFonts w:eastAsia="Times New Roman" w:cs="Tahoma"/>
          <w:szCs w:val="20"/>
          <w:lang w:eastAsia="cs-CZ"/>
        </w:rPr>
        <w:t>. 1989.</w:t>
      </w:r>
    </w:p>
    <w:p w14:paraId="584820B3" w14:textId="77777777" w:rsidR="0046737F" w:rsidRPr="00FA3838" w:rsidRDefault="0046737F" w:rsidP="0046737F">
      <w:pPr>
        <w:spacing w:after="0"/>
        <w:rPr>
          <w:rFonts w:eastAsia="Times New Roman" w:cs="Tahoma"/>
          <w:szCs w:val="20"/>
          <w:lang w:eastAsia="cs-CZ"/>
        </w:rPr>
      </w:pPr>
    </w:p>
    <w:p w14:paraId="1378F6E0" w14:textId="0B13BF40" w:rsidR="007E3240" w:rsidRPr="00FA3838" w:rsidRDefault="007D4379" w:rsidP="007E3240">
      <w:pPr>
        <w:pStyle w:val="Nadpis2"/>
      </w:pPr>
      <w:r>
        <w:t>14</w:t>
      </w:r>
      <w:r w:rsidR="007E3240" w:rsidRPr="00FA3838">
        <w:t xml:space="preserve">) Předání majetku do správy příspěvkové organizace Městský ústav sociálních služeb, Jezerní 1281, Strakonice </w:t>
      </w:r>
    </w:p>
    <w:p w14:paraId="22A3B583" w14:textId="77777777" w:rsidR="007E3240" w:rsidRPr="00FA3838" w:rsidRDefault="007E3240" w:rsidP="00F85498">
      <w:pPr>
        <w:spacing w:after="0"/>
        <w:rPr>
          <w:lang w:eastAsia="cs-CZ"/>
        </w:rPr>
      </w:pPr>
    </w:p>
    <w:p w14:paraId="360A8A27" w14:textId="77777777" w:rsidR="00166CC3" w:rsidRDefault="00166CC3" w:rsidP="00F85498">
      <w:pPr>
        <w:spacing w:after="0"/>
        <w:rPr>
          <w:rFonts w:eastAsia="Calibri" w:cs="Tahoma"/>
          <w:b/>
          <w:bCs/>
          <w:szCs w:val="20"/>
          <w:u w:val="single"/>
        </w:rPr>
      </w:pPr>
      <w:r>
        <w:rPr>
          <w:rFonts w:eastAsia="Calibri" w:cs="Tahoma"/>
          <w:b/>
          <w:bCs/>
          <w:szCs w:val="20"/>
          <w:u w:val="single"/>
        </w:rPr>
        <w:t xml:space="preserve">Návrh usnesení: </w:t>
      </w:r>
    </w:p>
    <w:p w14:paraId="4D62CBFE" w14:textId="77777777" w:rsidR="00166CC3" w:rsidRDefault="00166CC3" w:rsidP="00166CC3">
      <w:pPr>
        <w:spacing w:after="0"/>
        <w:rPr>
          <w:rFonts w:eastAsia="Calibri" w:cs="Tahoma"/>
          <w:szCs w:val="20"/>
        </w:rPr>
      </w:pPr>
      <w:r>
        <w:rPr>
          <w:rFonts w:eastAsia="Calibri" w:cs="Tahoma"/>
          <w:szCs w:val="20"/>
        </w:rPr>
        <w:t>ZM po projednání</w:t>
      </w:r>
    </w:p>
    <w:p w14:paraId="6238A73D" w14:textId="77777777" w:rsidR="00166CC3" w:rsidRDefault="00166CC3" w:rsidP="00166CC3">
      <w:pPr>
        <w:pStyle w:val="Nadpis3"/>
        <w:rPr>
          <w:color w:val="auto"/>
        </w:rPr>
      </w:pPr>
      <w:r>
        <w:rPr>
          <w:color w:val="auto"/>
        </w:rPr>
        <w:t xml:space="preserve">I. Schvaluje  </w:t>
      </w:r>
    </w:p>
    <w:p w14:paraId="77665223" w14:textId="77777777" w:rsidR="007E3240" w:rsidRPr="00FA3838" w:rsidRDefault="007E3240" w:rsidP="007E3240">
      <w:pPr>
        <w:spacing w:after="0"/>
        <w:rPr>
          <w:lang w:eastAsia="cs-CZ"/>
        </w:rPr>
      </w:pPr>
      <w:r w:rsidRPr="00FA3838">
        <w:rPr>
          <w:lang w:eastAsia="cs-CZ"/>
        </w:rPr>
        <w:t>předání níže uvedeného movitého majetku města Strakonice do správy příspěvkové organizace Městský ústav sociálních služeb Strakonice:</w:t>
      </w:r>
    </w:p>
    <w:p w14:paraId="2B6A04B9" w14:textId="77777777" w:rsidR="007E3240" w:rsidRPr="00FA3838" w:rsidRDefault="007E3240" w:rsidP="007E3240">
      <w:pPr>
        <w:spacing w:after="0"/>
        <w:rPr>
          <w:lang w:eastAsia="cs-CZ"/>
        </w:rPr>
      </w:pPr>
      <w:r w:rsidRPr="00FA3838">
        <w:rPr>
          <w:lang w:eastAsia="cs-CZ"/>
        </w:rPr>
        <w:t xml:space="preserve">- dodávkové vozidlo Ford E-Transit Van V363, v pořizovací ceně 1.641.563,04 Kč vč. DPH, registrační značka EL 323BK.  Vozidlo bylo pořízeno městem Strakonice v rámci projektu „Obnova vozového parku </w:t>
      </w:r>
      <w:proofErr w:type="spellStart"/>
      <w:r w:rsidRPr="00FA3838">
        <w:rPr>
          <w:lang w:eastAsia="cs-CZ"/>
        </w:rPr>
        <w:t>MěÚSS</w:t>
      </w:r>
      <w:proofErr w:type="spellEnd"/>
      <w:r w:rsidRPr="00FA3838">
        <w:rPr>
          <w:lang w:eastAsia="cs-CZ"/>
        </w:rPr>
        <w:t xml:space="preserve"> Strakonice 2022/II“, číslo projektu CZ.06.6.127/0.0/0.0/21_124/0017419, projekt byl spolufinancován Evropskou unií. Dodavatelem vozidla byla spol. Auto Vinkler, s. r. o., se sídlem Hradišťská 2454, 397 01 Písek. </w:t>
      </w:r>
    </w:p>
    <w:p w14:paraId="5EF0F27F" w14:textId="77777777" w:rsidR="00E45EFA" w:rsidRDefault="00E45EFA" w:rsidP="003A1A95">
      <w:pPr>
        <w:keepNext/>
        <w:keepLines/>
        <w:shd w:val="clear" w:color="auto" w:fill="FFFFFF"/>
        <w:spacing w:after="0"/>
        <w:outlineLvl w:val="1"/>
        <w:rPr>
          <w:rFonts w:eastAsia="Times New Roman" w:cs="Tahoma"/>
          <w:b/>
          <w:sz w:val="24"/>
          <w:szCs w:val="20"/>
          <w:u w:val="single"/>
          <w:lang w:eastAsia="cs-CZ"/>
        </w:rPr>
      </w:pPr>
    </w:p>
    <w:p w14:paraId="0AE5AF65" w14:textId="31713452" w:rsidR="00726A19" w:rsidRPr="00FA3838" w:rsidRDefault="007D4379" w:rsidP="003A1A95">
      <w:pPr>
        <w:keepNext/>
        <w:keepLines/>
        <w:shd w:val="clear" w:color="auto" w:fill="FFFFFF"/>
        <w:spacing w:after="0"/>
        <w:outlineLvl w:val="1"/>
        <w:rPr>
          <w:rFonts w:eastAsia="Times New Roman" w:cs="Tahoma"/>
          <w:b/>
          <w:sz w:val="24"/>
          <w:szCs w:val="20"/>
          <w:u w:val="single"/>
          <w:lang w:eastAsia="cs-CZ"/>
        </w:rPr>
      </w:pPr>
      <w:r>
        <w:rPr>
          <w:rFonts w:eastAsia="Times New Roman" w:cs="Tahoma"/>
          <w:b/>
          <w:sz w:val="24"/>
          <w:szCs w:val="20"/>
          <w:u w:val="single"/>
          <w:lang w:eastAsia="cs-CZ"/>
        </w:rPr>
        <w:t>15</w:t>
      </w:r>
      <w:r w:rsidR="00726A19" w:rsidRPr="00FA3838">
        <w:rPr>
          <w:rFonts w:eastAsia="Times New Roman" w:cs="Tahoma"/>
          <w:b/>
          <w:sz w:val="24"/>
          <w:szCs w:val="20"/>
          <w:u w:val="single"/>
          <w:lang w:eastAsia="cs-CZ"/>
        </w:rPr>
        <w:t xml:space="preserve">) Restaurace </w:t>
      </w:r>
      <w:proofErr w:type="spellStart"/>
      <w:r w:rsidR="00726A19" w:rsidRPr="00FA3838">
        <w:rPr>
          <w:rFonts w:eastAsia="Times New Roman" w:cs="Tahoma"/>
          <w:b/>
          <w:sz w:val="24"/>
          <w:szCs w:val="20"/>
          <w:u w:val="single"/>
          <w:lang w:eastAsia="cs-CZ"/>
        </w:rPr>
        <w:t>Čezeta</w:t>
      </w:r>
      <w:proofErr w:type="spellEnd"/>
      <w:r w:rsidR="00726A19" w:rsidRPr="00FA3838">
        <w:rPr>
          <w:rFonts w:eastAsia="Times New Roman" w:cs="Tahoma"/>
          <w:b/>
          <w:sz w:val="24"/>
          <w:szCs w:val="20"/>
          <w:u w:val="single"/>
          <w:lang w:eastAsia="cs-CZ"/>
        </w:rPr>
        <w:t xml:space="preserve"> v objektu Mírová 831, Strakonice – </w:t>
      </w:r>
      <w:r w:rsidR="00073330">
        <w:rPr>
          <w:rFonts w:eastAsia="Times New Roman" w:cs="Tahoma"/>
          <w:b/>
          <w:sz w:val="24"/>
          <w:szCs w:val="20"/>
          <w:u w:val="single"/>
          <w:lang w:eastAsia="cs-CZ"/>
        </w:rPr>
        <w:t>předání movitého majetku do správy příspěvkové org</w:t>
      </w:r>
      <w:r w:rsidR="00F85498">
        <w:rPr>
          <w:rFonts w:eastAsia="Times New Roman" w:cs="Tahoma"/>
          <w:b/>
          <w:sz w:val="24"/>
          <w:szCs w:val="20"/>
          <w:u w:val="single"/>
          <w:lang w:eastAsia="cs-CZ"/>
        </w:rPr>
        <w:t>anizace</w:t>
      </w:r>
      <w:r w:rsidR="00073330">
        <w:rPr>
          <w:rFonts w:eastAsia="Times New Roman" w:cs="Tahoma"/>
          <w:b/>
          <w:sz w:val="24"/>
          <w:szCs w:val="20"/>
          <w:u w:val="single"/>
          <w:lang w:eastAsia="cs-CZ"/>
        </w:rPr>
        <w:t xml:space="preserve"> MěKS Strakonice</w:t>
      </w:r>
    </w:p>
    <w:p w14:paraId="28867C5A" w14:textId="77777777" w:rsidR="00726A19" w:rsidRPr="00FA3838" w:rsidRDefault="00726A19" w:rsidP="003A1A95">
      <w:pPr>
        <w:spacing w:after="0"/>
        <w:jc w:val="left"/>
        <w:rPr>
          <w:rFonts w:eastAsia="Calibri" w:cs="Tahoma"/>
          <w:szCs w:val="20"/>
        </w:rPr>
      </w:pPr>
    </w:p>
    <w:p w14:paraId="0325600B"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4BE22C95" w14:textId="77777777" w:rsidR="00166CC3" w:rsidRDefault="00166CC3" w:rsidP="00166CC3">
      <w:pPr>
        <w:spacing w:after="0"/>
        <w:rPr>
          <w:rFonts w:eastAsia="Calibri" w:cs="Tahoma"/>
          <w:szCs w:val="20"/>
        </w:rPr>
      </w:pPr>
      <w:r>
        <w:rPr>
          <w:rFonts w:eastAsia="Calibri" w:cs="Tahoma"/>
          <w:szCs w:val="20"/>
        </w:rPr>
        <w:t>ZM po projednání</w:t>
      </w:r>
    </w:p>
    <w:p w14:paraId="1768A848" w14:textId="77777777" w:rsidR="00726A19" w:rsidRPr="00FA3838" w:rsidRDefault="00726A19" w:rsidP="003A1A95">
      <w:pPr>
        <w:keepNext/>
        <w:spacing w:after="0"/>
        <w:outlineLvl w:val="2"/>
        <w:rPr>
          <w:rFonts w:eastAsia="Calibri" w:cs="Tahoma"/>
          <w:b/>
          <w:bCs/>
          <w:szCs w:val="20"/>
          <w:u w:val="single"/>
        </w:rPr>
      </w:pPr>
      <w:r w:rsidRPr="00FA3838">
        <w:rPr>
          <w:rFonts w:eastAsia="Calibri" w:cs="Tahoma"/>
          <w:b/>
          <w:bCs/>
          <w:szCs w:val="20"/>
          <w:u w:val="single"/>
        </w:rPr>
        <w:t xml:space="preserve">I. Schvaluje </w:t>
      </w:r>
    </w:p>
    <w:p w14:paraId="6173FC33" w14:textId="77777777" w:rsidR="0056468E" w:rsidRPr="00FA3838" w:rsidRDefault="00101E7F" w:rsidP="00101E7F">
      <w:pPr>
        <w:spacing w:after="0"/>
        <w:rPr>
          <w:rFonts w:eastAsia="Calibri" w:cs="Tahoma"/>
          <w:szCs w:val="20"/>
          <w:lang w:eastAsia="cs-CZ"/>
        </w:rPr>
      </w:pPr>
      <w:r w:rsidRPr="00FA3838">
        <w:rPr>
          <w:rFonts w:eastAsia="Calibri" w:cs="Tahoma"/>
          <w:szCs w:val="20"/>
          <w:lang w:eastAsia="cs-CZ"/>
        </w:rPr>
        <w:t>předání movitého majetku města Strakonice v celkové pořizovací hodnotě 5.416.355 Kč do správy příspěvkové organizace MěKS Strakonice, se sídlem Mírová 831, Strakonice. Jedná se o majetek pořízený do objektu Mírová 831, Strakonice, v rámci přístavby a stavebních úprav Domu kultury Strakonice (vybavení restaurace „</w:t>
      </w:r>
      <w:proofErr w:type="spellStart"/>
      <w:r w:rsidRPr="00FA3838">
        <w:rPr>
          <w:rFonts w:eastAsia="Calibri" w:cs="Tahoma"/>
          <w:szCs w:val="20"/>
          <w:lang w:eastAsia="cs-CZ"/>
        </w:rPr>
        <w:t>Čezeta</w:t>
      </w:r>
      <w:proofErr w:type="spellEnd"/>
      <w:r w:rsidRPr="00FA3838">
        <w:rPr>
          <w:rFonts w:eastAsia="Calibri" w:cs="Tahoma"/>
          <w:szCs w:val="20"/>
          <w:lang w:eastAsia="cs-CZ"/>
        </w:rPr>
        <w:t>“).</w:t>
      </w:r>
    </w:p>
    <w:p w14:paraId="7F9F6B4F" w14:textId="77777777" w:rsidR="0056468E" w:rsidRPr="00FA3838" w:rsidRDefault="0056468E" w:rsidP="00101E7F">
      <w:pPr>
        <w:spacing w:after="0"/>
        <w:rPr>
          <w:rFonts w:eastAsia="Calibri" w:cs="Tahoma"/>
          <w:szCs w:val="20"/>
          <w:lang w:eastAsia="cs-CZ"/>
        </w:rPr>
      </w:pPr>
    </w:p>
    <w:p w14:paraId="43D0F76D" w14:textId="632F9951" w:rsidR="00A92163" w:rsidRPr="00FA3838" w:rsidRDefault="007D4379" w:rsidP="00A92163">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16</w:t>
      </w:r>
      <w:r w:rsidR="00A92163" w:rsidRPr="00FA3838">
        <w:rPr>
          <w:rFonts w:eastAsia="Times New Roman" w:cs="Tahoma"/>
          <w:b/>
          <w:bCs/>
          <w:sz w:val="24"/>
          <w:szCs w:val="24"/>
          <w:u w:val="single"/>
          <w:lang w:eastAsia="cs-CZ"/>
        </w:rPr>
        <w:t xml:space="preserve">) Objekt bývalé garáže na pozemku p. č. st. 3594 v k. </w:t>
      </w:r>
      <w:proofErr w:type="spellStart"/>
      <w:r w:rsidR="00A92163" w:rsidRPr="00FA3838">
        <w:rPr>
          <w:rFonts w:eastAsia="Times New Roman" w:cs="Tahoma"/>
          <w:b/>
          <w:bCs/>
          <w:sz w:val="24"/>
          <w:szCs w:val="24"/>
          <w:u w:val="single"/>
          <w:lang w:eastAsia="cs-CZ"/>
        </w:rPr>
        <w:t>ú.</w:t>
      </w:r>
      <w:proofErr w:type="spellEnd"/>
      <w:r w:rsidR="00A92163" w:rsidRPr="00FA3838">
        <w:rPr>
          <w:rFonts w:eastAsia="Times New Roman" w:cs="Tahoma"/>
          <w:b/>
          <w:bCs/>
          <w:sz w:val="24"/>
          <w:szCs w:val="24"/>
          <w:u w:val="single"/>
          <w:lang w:eastAsia="cs-CZ"/>
        </w:rPr>
        <w:t xml:space="preserve"> Strakonice – návrh na demolici </w:t>
      </w:r>
    </w:p>
    <w:p w14:paraId="42B0EEA2" w14:textId="77777777" w:rsidR="00A92163" w:rsidRPr="00FA3838" w:rsidRDefault="00A92163" w:rsidP="00A92163">
      <w:pPr>
        <w:shd w:val="clear" w:color="auto" w:fill="FFFFFF" w:themeFill="background1"/>
        <w:spacing w:after="0"/>
        <w:rPr>
          <w:rFonts w:eastAsia="Calibri" w:cs="Tahoma"/>
          <w:szCs w:val="20"/>
        </w:rPr>
      </w:pPr>
    </w:p>
    <w:p w14:paraId="66CA5978" w14:textId="77777777" w:rsidR="00166CC3" w:rsidRDefault="00166CC3" w:rsidP="00166CC3">
      <w:pPr>
        <w:spacing w:after="0"/>
        <w:rPr>
          <w:rFonts w:eastAsia="Calibri" w:cs="Tahoma"/>
          <w:b/>
          <w:bCs/>
          <w:szCs w:val="20"/>
          <w:u w:val="single"/>
        </w:rPr>
      </w:pPr>
      <w:r>
        <w:rPr>
          <w:rFonts w:eastAsia="Calibri" w:cs="Tahoma"/>
          <w:b/>
          <w:bCs/>
          <w:szCs w:val="20"/>
          <w:u w:val="single"/>
        </w:rPr>
        <w:t xml:space="preserve">Návrh usnesení: </w:t>
      </w:r>
    </w:p>
    <w:p w14:paraId="7BD74075" w14:textId="77777777" w:rsidR="00166CC3" w:rsidRDefault="00166CC3" w:rsidP="00166CC3">
      <w:pPr>
        <w:spacing w:after="0"/>
        <w:rPr>
          <w:rFonts w:eastAsia="Calibri" w:cs="Tahoma"/>
          <w:szCs w:val="20"/>
        </w:rPr>
      </w:pPr>
      <w:r>
        <w:rPr>
          <w:rFonts w:eastAsia="Calibri" w:cs="Tahoma"/>
          <w:szCs w:val="20"/>
        </w:rPr>
        <w:t>ZM po projednání</w:t>
      </w:r>
    </w:p>
    <w:p w14:paraId="0BD0CFFA" w14:textId="77777777" w:rsidR="00166CC3" w:rsidRDefault="00166CC3" w:rsidP="00166CC3">
      <w:pPr>
        <w:pStyle w:val="Nadpis3"/>
        <w:rPr>
          <w:color w:val="auto"/>
        </w:rPr>
      </w:pPr>
      <w:r>
        <w:rPr>
          <w:color w:val="auto"/>
        </w:rPr>
        <w:t xml:space="preserve">I. Schvaluje  </w:t>
      </w:r>
    </w:p>
    <w:p w14:paraId="0426D24B" w14:textId="77777777" w:rsidR="00A92163" w:rsidRPr="00FA3838" w:rsidRDefault="00A92163" w:rsidP="00A92163">
      <w:pPr>
        <w:spacing w:after="0"/>
        <w:rPr>
          <w:rFonts w:cs="Tahoma"/>
          <w:szCs w:val="20"/>
        </w:rPr>
      </w:pPr>
      <w:r w:rsidRPr="00FA3838">
        <w:rPr>
          <w:rFonts w:cs="Tahoma"/>
          <w:szCs w:val="20"/>
        </w:rPr>
        <w:t>demolici budovy bez čp/</w:t>
      </w:r>
      <w:proofErr w:type="spellStart"/>
      <w:r w:rsidRPr="00FA3838">
        <w:rPr>
          <w:rFonts w:cs="Tahoma"/>
          <w:szCs w:val="20"/>
        </w:rPr>
        <w:t>če</w:t>
      </w:r>
      <w:proofErr w:type="spellEnd"/>
      <w:r w:rsidRPr="00FA3838">
        <w:rPr>
          <w:rFonts w:cs="Tahoma"/>
          <w:szCs w:val="20"/>
        </w:rPr>
        <w:t xml:space="preserve"> – bývalé garáže na </w:t>
      </w:r>
      <w:r w:rsidRPr="00FA3838">
        <w:rPr>
          <w:rFonts w:cs="Tahoma"/>
          <w:szCs w:val="20"/>
          <w:lang w:eastAsia="cs-CZ"/>
        </w:rPr>
        <w:t xml:space="preserve">pozemku </w:t>
      </w:r>
      <w:proofErr w:type="spellStart"/>
      <w:r w:rsidRPr="00FA3838">
        <w:rPr>
          <w:rFonts w:cs="Tahoma"/>
          <w:szCs w:val="20"/>
          <w:lang w:eastAsia="cs-CZ"/>
        </w:rPr>
        <w:t>parc</w:t>
      </w:r>
      <w:proofErr w:type="spellEnd"/>
      <w:r w:rsidRPr="00FA3838">
        <w:rPr>
          <w:rFonts w:cs="Tahoma"/>
          <w:szCs w:val="20"/>
          <w:lang w:eastAsia="cs-CZ"/>
        </w:rPr>
        <w:t xml:space="preserve">. </w:t>
      </w:r>
      <w:proofErr w:type="gramStart"/>
      <w:r w:rsidRPr="00FA3838">
        <w:rPr>
          <w:rFonts w:cs="Tahoma"/>
          <w:szCs w:val="20"/>
          <w:lang w:eastAsia="cs-CZ"/>
        </w:rPr>
        <w:t>č.</w:t>
      </w:r>
      <w:proofErr w:type="gramEnd"/>
      <w:r w:rsidRPr="00FA3838">
        <w:rPr>
          <w:rFonts w:cs="Tahoma"/>
          <w:szCs w:val="20"/>
          <w:lang w:eastAsia="cs-CZ"/>
        </w:rPr>
        <w:t xml:space="preserve"> st. </w:t>
      </w:r>
      <w:r w:rsidRPr="00FA3838">
        <w:rPr>
          <w:bCs/>
        </w:rPr>
        <w:t xml:space="preserve">3594 </w:t>
      </w:r>
      <w:r w:rsidRPr="00FA3838">
        <w:rPr>
          <w:rFonts w:cs="Tahoma"/>
          <w:szCs w:val="20"/>
          <w:lang w:eastAsia="cs-CZ"/>
        </w:rPr>
        <w:t xml:space="preserve">v k. </w:t>
      </w:r>
      <w:proofErr w:type="spellStart"/>
      <w:r w:rsidRPr="00FA3838">
        <w:rPr>
          <w:rFonts w:cs="Tahoma"/>
          <w:szCs w:val="20"/>
          <w:lang w:eastAsia="cs-CZ"/>
        </w:rPr>
        <w:t>ú.</w:t>
      </w:r>
      <w:proofErr w:type="spellEnd"/>
      <w:r w:rsidRPr="00FA3838">
        <w:rPr>
          <w:rFonts w:cs="Tahoma"/>
          <w:szCs w:val="20"/>
          <w:lang w:eastAsia="cs-CZ"/>
        </w:rPr>
        <w:t xml:space="preserve"> Strakonice.</w:t>
      </w:r>
    </w:p>
    <w:p w14:paraId="605E3B3F" w14:textId="5F8F25C3" w:rsidR="00A92163" w:rsidRPr="00FA3838" w:rsidRDefault="007D4379" w:rsidP="00A92163">
      <w:pPr>
        <w:keepNext/>
        <w:keepLines/>
        <w:spacing w:before="40" w:after="0"/>
        <w:outlineLvl w:val="2"/>
        <w:rPr>
          <w:rFonts w:eastAsiaTheme="majorEastAsia" w:cstheme="majorBidi"/>
          <w:b/>
          <w:szCs w:val="24"/>
          <w:u w:val="single"/>
        </w:rPr>
      </w:pPr>
      <w:r>
        <w:rPr>
          <w:rFonts w:eastAsiaTheme="majorEastAsia" w:cstheme="majorBidi"/>
          <w:b/>
          <w:szCs w:val="24"/>
          <w:u w:val="single"/>
        </w:rPr>
        <w:t>II. Schvaluje</w:t>
      </w:r>
    </w:p>
    <w:p w14:paraId="1A13BBFA" w14:textId="5FB460E7" w:rsidR="00A92163" w:rsidRPr="00FA3838" w:rsidRDefault="00A92163" w:rsidP="00A92163">
      <w:pPr>
        <w:spacing w:after="0"/>
        <w:rPr>
          <w:rFonts w:cs="Tahoma"/>
          <w:szCs w:val="20"/>
        </w:rPr>
      </w:pPr>
      <w:r w:rsidRPr="00FA3838">
        <w:rPr>
          <w:rFonts w:cs="Tahoma"/>
          <w:szCs w:val="20"/>
        </w:rPr>
        <w:t xml:space="preserve">vyřazení </w:t>
      </w:r>
      <w:r w:rsidR="00F85498" w:rsidRPr="00FA3838">
        <w:rPr>
          <w:rFonts w:cs="Tahoma"/>
          <w:szCs w:val="20"/>
        </w:rPr>
        <w:t>budovy bez čp/</w:t>
      </w:r>
      <w:proofErr w:type="spellStart"/>
      <w:r w:rsidR="00F85498" w:rsidRPr="00FA3838">
        <w:rPr>
          <w:rFonts w:cs="Tahoma"/>
          <w:szCs w:val="20"/>
        </w:rPr>
        <w:t>če</w:t>
      </w:r>
      <w:proofErr w:type="spellEnd"/>
      <w:r w:rsidR="00F85498" w:rsidRPr="00FA3838">
        <w:rPr>
          <w:rFonts w:cs="Tahoma"/>
          <w:szCs w:val="20"/>
        </w:rPr>
        <w:t xml:space="preserve"> – bývalé garáže na </w:t>
      </w:r>
      <w:r w:rsidR="00F85498" w:rsidRPr="00FA3838">
        <w:rPr>
          <w:rFonts w:cs="Tahoma"/>
          <w:szCs w:val="20"/>
          <w:lang w:eastAsia="cs-CZ"/>
        </w:rPr>
        <w:t xml:space="preserve">pozemku </w:t>
      </w:r>
      <w:proofErr w:type="spellStart"/>
      <w:r w:rsidR="00F85498" w:rsidRPr="00FA3838">
        <w:rPr>
          <w:rFonts w:cs="Tahoma"/>
          <w:szCs w:val="20"/>
          <w:lang w:eastAsia="cs-CZ"/>
        </w:rPr>
        <w:t>parc</w:t>
      </w:r>
      <w:proofErr w:type="spellEnd"/>
      <w:r w:rsidR="00F85498" w:rsidRPr="00FA3838">
        <w:rPr>
          <w:rFonts w:cs="Tahoma"/>
          <w:szCs w:val="20"/>
          <w:lang w:eastAsia="cs-CZ"/>
        </w:rPr>
        <w:t xml:space="preserve">. </w:t>
      </w:r>
      <w:proofErr w:type="gramStart"/>
      <w:r w:rsidR="00F85498" w:rsidRPr="00FA3838">
        <w:rPr>
          <w:rFonts w:cs="Tahoma"/>
          <w:szCs w:val="20"/>
          <w:lang w:eastAsia="cs-CZ"/>
        </w:rPr>
        <w:t>č.</w:t>
      </w:r>
      <w:proofErr w:type="gramEnd"/>
      <w:r w:rsidR="00F85498" w:rsidRPr="00FA3838">
        <w:rPr>
          <w:rFonts w:cs="Tahoma"/>
          <w:szCs w:val="20"/>
          <w:lang w:eastAsia="cs-CZ"/>
        </w:rPr>
        <w:t xml:space="preserve"> st. </w:t>
      </w:r>
      <w:r w:rsidR="00F85498" w:rsidRPr="00FA3838">
        <w:rPr>
          <w:bCs/>
        </w:rPr>
        <w:t xml:space="preserve">3594 </w:t>
      </w:r>
      <w:r w:rsidR="00F85498" w:rsidRPr="00FA3838">
        <w:rPr>
          <w:rFonts w:cs="Tahoma"/>
          <w:szCs w:val="20"/>
          <w:lang w:eastAsia="cs-CZ"/>
        </w:rPr>
        <w:t xml:space="preserve">v k. </w:t>
      </w:r>
      <w:proofErr w:type="spellStart"/>
      <w:r w:rsidR="00F85498" w:rsidRPr="00FA3838">
        <w:rPr>
          <w:rFonts w:cs="Tahoma"/>
          <w:szCs w:val="20"/>
          <w:lang w:eastAsia="cs-CZ"/>
        </w:rPr>
        <w:t>ú.</w:t>
      </w:r>
      <w:proofErr w:type="spellEnd"/>
      <w:r w:rsidR="00F85498" w:rsidRPr="00FA3838">
        <w:rPr>
          <w:rFonts w:cs="Tahoma"/>
          <w:szCs w:val="20"/>
          <w:lang w:eastAsia="cs-CZ"/>
        </w:rPr>
        <w:t xml:space="preserve"> Strakonice</w:t>
      </w:r>
      <w:r w:rsidR="00F85498" w:rsidRPr="00FA3838">
        <w:rPr>
          <w:rFonts w:cs="Tahoma"/>
          <w:szCs w:val="20"/>
        </w:rPr>
        <w:t xml:space="preserve"> </w:t>
      </w:r>
      <w:r w:rsidRPr="00FA3838">
        <w:rPr>
          <w:rFonts w:cs="Tahoma"/>
          <w:szCs w:val="20"/>
        </w:rPr>
        <w:t xml:space="preserve">z majetku města Strakonice. </w:t>
      </w:r>
    </w:p>
    <w:p w14:paraId="64DFA3C8" w14:textId="441D815B" w:rsidR="00E80734" w:rsidRPr="00E80734" w:rsidRDefault="00E80734" w:rsidP="00E80734">
      <w:pPr>
        <w:keepNext/>
        <w:spacing w:after="0"/>
        <w:outlineLvl w:val="1"/>
        <w:rPr>
          <w:rFonts w:eastAsia="Times New Roman" w:cs="Times New Roman"/>
          <w:b/>
          <w:bCs/>
          <w:color w:val="000000"/>
          <w:sz w:val="24"/>
          <w:szCs w:val="24"/>
          <w:u w:val="single"/>
          <w:lang w:eastAsia="cs-CZ"/>
        </w:rPr>
      </w:pPr>
      <w:r>
        <w:rPr>
          <w:rFonts w:eastAsia="Times New Roman" w:cs="Times New Roman"/>
          <w:b/>
          <w:bCs/>
          <w:color w:val="000000"/>
          <w:sz w:val="24"/>
          <w:szCs w:val="24"/>
          <w:u w:val="single"/>
          <w:lang w:eastAsia="cs-CZ"/>
        </w:rPr>
        <w:t>17</w:t>
      </w:r>
      <w:r w:rsidRPr="00E80734">
        <w:rPr>
          <w:rFonts w:eastAsia="Times New Roman" w:cs="Times New Roman"/>
          <w:b/>
          <w:bCs/>
          <w:color w:val="000000"/>
          <w:sz w:val="24"/>
          <w:szCs w:val="24"/>
          <w:u w:val="single"/>
          <w:lang w:eastAsia="cs-CZ"/>
        </w:rPr>
        <w:t>) žádost  o prodej – vyhlášení záměru</w:t>
      </w:r>
    </w:p>
    <w:p w14:paraId="50752B94" w14:textId="77777777" w:rsidR="00E45EFA" w:rsidRDefault="00E45EFA" w:rsidP="00E80734">
      <w:pPr>
        <w:spacing w:after="0"/>
        <w:rPr>
          <w:rFonts w:eastAsia="Calibri" w:cs="Tahoma"/>
          <w:b/>
          <w:bCs/>
          <w:szCs w:val="20"/>
          <w:u w:val="single"/>
        </w:rPr>
      </w:pPr>
    </w:p>
    <w:p w14:paraId="65506090" w14:textId="13B98D7A" w:rsidR="00E80734" w:rsidRPr="00E80734" w:rsidRDefault="00E80734" w:rsidP="00E80734">
      <w:pPr>
        <w:spacing w:after="0"/>
        <w:rPr>
          <w:rFonts w:eastAsia="Calibri" w:cs="Tahoma"/>
          <w:b/>
          <w:bCs/>
          <w:szCs w:val="20"/>
          <w:u w:val="single"/>
        </w:rPr>
      </w:pPr>
      <w:r w:rsidRPr="00E80734">
        <w:rPr>
          <w:rFonts w:eastAsia="Calibri" w:cs="Tahoma"/>
          <w:b/>
          <w:bCs/>
          <w:szCs w:val="20"/>
          <w:u w:val="single"/>
        </w:rPr>
        <w:t xml:space="preserve">Návrh usnesení: </w:t>
      </w:r>
    </w:p>
    <w:p w14:paraId="579573EA" w14:textId="77777777" w:rsidR="00E80734" w:rsidRPr="00E80734" w:rsidRDefault="00E80734" w:rsidP="00E80734">
      <w:pPr>
        <w:spacing w:after="0"/>
        <w:rPr>
          <w:rFonts w:eastAsia="Calibri" w:cs="Tahoma"/>
          <w:szCs w:val="20"/>
        </w:rPr>
      </w:pPr>
      <w:r w:rsidRPr="00E80734">
        <w:rPr>
          <w:rFonts w:eastAsia="Calibri" w:cs="Tahoma"/>
          <w:szCs w:val="20"/>
        </w:rPr>
        <w:t>ZM po projednání</w:t>
      </w:r>
    </w:p>
    <w:p w14:paraId="1B8CBEAA" w14:textId="77777777" w:rsidR="00E80734" w:rsidRPr="00E80734" w:rsidRDefault="00E80734" w:rsidP="00E80734">
      <w:pPr>
        <w:keepNext/>
        <w:keepLines/>
        <w:spacing w:before="40" w:after="0"/>
        <w:outlineLvl w:val="2"/>
        <w:rPr>
          <w:rFonts w:eastAsia="Times New Roman" w:cs="Times New Roman"/>
          <w:b/>
          <w:szCs w:val="24"/>
          <w:u w:val="single"/>
        </w:rPr>
      </w:pPr>
      <w:r w:rsidRPr="00E80734">
        <w:rPr>
          <w:rFonts w:eastAsia="Times New Roman" w:cs="Times New Roman"/>
          <w:b/>
          <w:szCs w:val="24"/>
          <w:u w:val="single"/>
        </w:rPr>
        <w:t xml:space="preserve">I. Neschvaluje  </w:t>
      </w:r>
    </w:p>
    <w:p w14:paraId="017B2D65" w14:textId="77777777" w:rsidR="00E80734" w:rsidRPr="00E80734" w:rsidRDefault="00E80734" w:rsidP="00E80734">
      <w:pPr>
        <w:spacing w:after="0"/>
        <w:rPr>
          <w:rFonts w:eastAsia="Times New Roman" w:cs="Tahoma"/>
          <w:color w:val="000000"/>
          <w:szCs w:val="20"/>
          <w:lang w:eastAsia="cs-CZ"/>
        </w:rPr>
      </w:pPr>
      <w:r w:rsidRPr="00E80734">
        <w:rPr>
          <w:rFonts w:eastAsia="Times New Roman" w:cs="Tahoma"/>
          <w:color w:val="000000"/>
          <w:szCs w:val="20"/>
          <w:lang w:eastAsia="cs-CZ"/>
        </w:rPr>
        <w:t xml:space="preserve">vyhlášení záměru na prodej pozemku </w:t>
      </w:r>
      <w:r w:rsidRPr="00E80734">
        <w:rPr>
          <w:rFonts w:eastAsia="Times New Roman" w:cs="Tahoma"/>
          <w:color w:val="000000"/>
          <w:szCs w:val="20"/>
        </w:rPr>
        <w:t>parcelní číslo 1272/5</w:t>
      </w:r>
      <w:r w:rsidRPr="00E80734">
        <w:rPr>
          <w:rFonts w:eastAsia="Times New Roman" w:cs="Tahoma"/>
          <w:color w:val="000000"/>
          <w:szCs w:val="20"/>
          <w:lang w:eastAsia="cs-CZ"/>
        </w:rPr>
        <w:t xml:space="preserve"> o výměře cca 13 m</w:t>
      </w:r>
      <w:r w:rsidRPr="00E80734">
        <w:rPr>
          <w:rFonts w:eastAsia="Times New Roman" w:cs="Tahoma"/>
          <w:color w:val="000000"/>
          <w:szCs w:val="20"/>
          <w:vertAlign w:val="superscript"/>
          <w:lang w:eastAsia="cs-CZ"/>
        </w:rPr>
        <w:t>2</w:t>
      </w:r>
      <w:r w:rsidRPr="00E80734">
        <w:rPr>
          <w:rFonts w:eastAsia="Times New Roman" w:cs="Tahoma"/>
          <w:color w:val="000000"/>
          <w:szCs w:val="20"/>
          <w:lang w:eastAsia="cs-CZ"/>
        </w:rPr>
        <w:t xml:space="preserve"> v katastrálním území Strakonice.  </w:t>
      </w:r>
    </w:p>
    <w:p w14:paraId="6D89208E" w14:textId="77777777" w:rsidR="00E80734" w:rsidRPr="00E80734" w:rsidRDefault="00E80734" w:rsidP="00E80734">
      <w:pPr>
        <w:keepNext/>
        <w:autoSpaceDE w:val="0"/>
        <w:autoSpaceDN w:val="0"/>
        <w:adjustRightInd w:val="0"/>
        <w:spacing w:after="0"/>
        <w:outlineLvl w:val="2"/>
        <w:rPr>
          <w:rFonts w:eastAsia="Times New Roman" w:cs="Times New Roman"/>
          <w:b/>
          <w:bCs/>
          <w:color w:val="000000"/>
          <w:szCs w:val="16"/>
          <w:u w:val="single"/>
          <w:lang w:eastAsia="cs-CZ"/>
        </w:rPr>
      </w:pPr>
      <w:r w:rsidRPr="00E80734">
        <w:rPr>
          <w:rFonts w:eastAsia="Times New Roman" w:cs="Times New Roman"/>
          <w:b/>
          <w:bCs/>
          <w:color w:val="000000"/>
          <w:szCs w:val="16"/>
          <w:u w:val="single"/>
        </w:rPr>
        <w:t>II. Schvaluje</w:t>
      </w:r>
    </w:p>
    <w:p w14:paraId="40B2CF83" w14:textId="77777777" w:rsidR="00E80734" w:rsidRPr="00E80734" w:rsidRDefault="00E80734" w:rsidP="00E80734">
      <w:pPr>
        <w:spacing w:after="0"/>
        <w:rPr>
          <w:rFonts w:eastAsia="Times New Roman" w:cs="Tahoma"/>
          <w:color w:val="000000"/>
          <w:szCs w:val="20"/>
          <w:lang w:eastAsia="cs-CZ"/>
        </w:rPr>
      </w:pPr>
      <w:r w:rsidRPr="00E80734">
        <w:rPr>
          <w:rFonts w:eastAsia="Times New Roman" w:cs="Tahoma"/>
          <w:color w:val="000000"/>
          <w:szCs w:val="20"/>
          <w:lang w:eastAsia="cs-CZ"/>
        </w:rPr>
        <w:t xml:space="preserve">vyřazení žadatele z evidence o prodej pozemku </w:t>
      </w:r>
      <w:r w:rsidRPr="00E80734">
        <w:rPr>
          <w:rFonts w:eastAsia="Times New Roman" w:cs="Tahoma"/>
          <w:color w:val="000000"/>
          <w:szCs w:val="20"/>
        </w:rPr>
        <w:t xml:space="preserve">parcelní číslo 1272/5 </w:t>
      </w:r>
      <w:r w:rsidRPr="00E80734">
        <w:rPr>
          <w:rFonts w:eastAsia="Times New Roman" w:cs="Tahoma"/>
          <w:color w:val="000000"/>
          <w:szCs w:val="20"/>
          <w:lang w:eastAsia="cs-CZ"/>
        </w:rPr>
        <w:t xml:space="preserve"> o výměře cca 13 m</w:t>
      </w:r>
      <w:r w:rsidRPr="00E80734">
        <w:rPr>
          <w:rFonts w:eastAsia="Times New Roman" w:cs="Tahoma"/>
          <w:color w:val="000000"/>
          <w:szCs w:val="20"/>
          <w:vertAlign w:val="superscript"/>
          <w:lang w:eastAsia="cs-CZ"/>
        </w:rPr>
        <w:t>2</w:t>
      </w:r>
      <w:r w:rsidRPr="00E80734">
        <w:rPr>
          <w:rFonts w:eastAsia="Times New Roman" w:cs="Tahoma"/>
          <w:color w:val="000000"/>
          <w:szCs w:val="20"/>
          <w:lang w:eastAsia="cs-CZ"/>
        </w:rPr>
        <w:t xml:space="preserve">  v katastrálním území Strakonice. </w:t>
      </w:r>
    </w:p>
    <w:p w14:paraId="26CFB792" w14:textId="77777777" w:rsidR="00E80734" w:rsidRPr="00E80734" w:rsidRDefault="00E80734" w:rsidP="00E80734">
      <w:pPr>
        <w:widowControl w:val="0"/>
        <w:overflowPunct w:val="0"/>
        <w:autoSpaceDE w:val="0"/>
        <w:autoSpaceDN w:val="0"/>
        <w:adjustRightInd w:val="0"/>
        <w:spacing w:after="0"/>
        <w:textAlignment w:val="baseline"/>
        <w:rPr>
          <w:rFonts w:eastAsia="Times New Roman" w:cs="Tahoma"/>
          <w:bCs/>
          <w:color w:val="000000"/>
          <w:szCs w:val="20"/>
          <w:lang w:eastAsia="cs-CZ"/>
        </w:rPr>
      </w:pPr>
    </w:p>
    <w:p w14:paraId="5C769BAB" w14:textId="01D0066A" w:rsidR="00E80734" w:rsidRPr="00E80734" w:rsidRDefault="00E80734" w:rsidP="00E80734">
      <w:pPr>
        <w:keepNext/>
        <w:spacing w:after="0"/>
        <w:outlineLvl w:val="1"/>
        <w:rPr>
          <w:rFonts w:eastAsia="Times New Roman" w:cs="Times New Roman"/>
          <w:b/>
          <w:bCs/>
          <w:color w:val="000000"/>
          <w:sz w:val="24"/>
          <w:szCs w:val="24"/>
          <w:u w:val="single"/>
          <w:lang w:eastAsia="cs-CZ"/>
        </w:rPr>
      </w:pPr>
      <w:r>
        <w:rPr>
          <w:rFonts w:eastAsia="Times New Roman" w:cs="Times New Roman"/>
          <w:b/>
          <w:bCs/>
          <w:color w:val="000000"/>
          <w:sz w:val="24"/>
          <w:szCs w:val="24"/>
          <w:u w:val="single"/>
          <w:lang w:eastAsia="cs-CZ"/>
        </w:rPr>
        <w:t>18</w:t>
      </w:r>
      <w:r w:rsidR="00E45EFA">
        <w:rPr>
          <w:rFonts w:eastAsia="Times New Roman" w:cs="Times New Roman"/>
          <w:b/>
          <w:bCs/>
          <w:color w:val="000000"/>
          <w:sz w:val="24"/>
          <w:szCs w:val="24"/>
          <w:u w:val="single"/>
          <w:lang w:eastAsia="cs-CZ"/>
        </w:rPr>
        <w:t xml:space="preserve">) </w:t>
      </w:r>
      <w:r w:rsidRPr="00E80734">
        <w:rPr>
          <w:rFonts w:eastAsia="Times New Roman" w:cs="Times New Roman"/>
          <w:b/>
          <w:bCs/>
          <w:color w:val="000000"/>
          <w:sz w:val="24"/>
          <w:szCs w:val="24"/>
          <w:u w:val="single"/>
          <w:lang w:eastAsia="cs-CZ"/>
        </w:rPr>
        <w:t>žádost o prodej – vyhlášení záměru</w:t>
      </w:r>
    </w:p>
    <w:p w14:paraId="4D3EDB2B" w14:textId="77777777" w:rsidR="00E80734" w:rsidRPr="00E80734" w:rsidRDefault="00E80734" w:rsidP="00E80734">
      <w:pPr>
        <w:spacing w:after="0"/>
        <w:rPr>
          <w:rFonts w:eastAsia="Times New Roman" w:cs="Tahoma"/>
          <w:color w:val="000000"/>
          <w:szCs w:val="20"/>
          <w:lang w:eastAsia="cs-CZ"/>
        </w:rPr>
      </w:pPr>
    </w:p>
    <w:p w14:paraId="1D173C39" w14:textId="77777777" w:rsidR="00E80734" w:rsidRPr="00E80734" w:rsidRDefault="00E80734" w:rsidP="00E80734">
      <w:pPr>
        <w:spacing w:after="0"/>
        <w:rPr>
          <w:rFonts w:eastAsia="Calibri" w:cs="Tahoma"/>
          <w:b/>
          <w:bCs/>
          <w:szCs w:val="20"/>
          <w:u w:val="single"/>
        </w:rPr>
      </w:pPr>
      <w:r w:rsidRPr="00E80734">
        <w:rPr>
          <w:rFonts w:eastAsia="Calibri" w:cs="Tahoma"/>
          <w:b/>
          <w:bCs/>
          <w:szCs w:val="20"/>
          <w:u w:val="single"/>
        </w:rPr>
        <w:t xml:space="preserve">Návrh usnesení: </w:t>
      </w:r>
    </w:p>
    <w:p w14:paraId="1F6E1A72" w14:textId="77777777" w:rsidR="00E80734" w:rsidRPr="00E80734" w:rsidRDefault="00E80734" w:rsidP="00E80734">
      <w:pPr>
        <w:spacing w:after="0"/>
        <w:rPr>
          <w:rFonts w:eastAsia="Calibri" w:cs="Tahoma"/>
          <w:szCs w:val="20"/>
        </w:rPr>
      </w:pPr>
      <w:r w:rsidRPr="00E80734">
        <w:rPr>
          <w:rFonts w:eastAsia="Calibri" w:cs="Tahoma"/>
          <w:szCs w:val="20"/>
        </w:rPr>
        <w:t>ZM po projednání</w:t>
      </w:r>
    </w:p>
    <w:p w14:paraId="5DF942AE" w14:textId="77777777" w:rsidR="00E80734" w:rsidRPr="00E80734" w:rsidRDefault="00E80734" w:rsidP="00E80734">
      <w:pPr>
        <w:keepNext/>
        <w:keepLines/>
        <w:spacing w:before="40" w:after="0"/>
        <w:outlineLvl w:val="2"/>
        <w:rPr>
          <w:rFonts w:eastAsia="Times New Roman" w:cs="Times New Roman"/>
          <w:b/>
          <w:szCs w:val="24"/>
          <w:u w:val="single"/>
        </w:rPr>
      </w:pPr>
      <w:r w:rsidRPr="00E80734">
        <w:rPr>
          <w:rFonts w:eastAsia="Times New Roman" w:cs="Times New Roman"/>
          <w:b/>
          <w:szCs w:val="24"/>
          <w:u w:val="single"/>
        </w:rPr>
        <w:t xml:space="preserve">I. Neschvaluje  </w:t>
      </w:r>
    </w:p>
    <w:p w14:paraId="3E80010D" w14:textId="77777777" w:rsidR="00E80734" w:rsidRPr="00E80734" w:rsidRDefault="00E80734" w:rsidP="00E80734">
      <w:pPr>
        <w:spacing w:after="0"/>
        <w:rPr>
          <w:rFonts w:eastAsia="Times New Roman" w:cs="Tahoma"/>
          <w:color w:val="000000"/>
          <w:szCs w:val="20"/>
          <w:lang w:eastAsia="cs-CZ"/>
        </w:rPr>
      </w:pPr>
      <w:r w:rsidRPr="00E80734">
        <w:rPr>
          <w:rFonts w:eastAsia="Times New Roman" w:cs="Tahoma"/>
          <w:color w:val="000000"/>
          <w:szCs w:val="20"/>
          <w:lang w:eastAsia="cs-CZ"/>
        </w:rPr>
        <w:t xml:space="preserve">vyhlášení záměru na prodej pozemku </w:t>
      </w:r>
      <w:r w:rsidRPr="00E80734">
        <w:rPr>
          <w:rFonts w:eastAsia="Times New Roman" w:cs="Tahoma"/>
          <w:color w:val="000000"/>
          <w:szCs w:val="20"/>
        </w:rPr>
        <w:t>parcelní číslo 1272/5</w:t>
      </w:r>
      <w:r w:rsidRPr="00E80734">
        <w:rPr>
          <w:rFonts w:eastAsia="Times New Roman" w:cs="Tahoma"/>
          <w:color w:val="000000"/>
          <w:szCs w:val="20"/>
          <w:lang w:eastAsia="cs-CZ"/>
        </w:rPr>
        <w:t xml:space="preserve"> o výměře cca 10 m</w:t>
      </w:r>
      <w:r w:rsidRPr="00E80734">
        <w:rPr>
          <w:rFonts w:eastAsia="Times New Roman" w:cs="Tahoma"/>
          <w:color w:val="000000"/>
          <w:szCs w:val="20"/>
          <w:vertAlign w:val="superscript"/>
          <w:lang w:eastAsia="cs-CZ"/>
        </w:rPr>
        <w:t>2</w:t>
      </w:r>
      <w:r w:rsidRPr="00E80734">
        <w:rPr>
          <w:rFonts w:eastAsia="Times New Roman" w:cs="Tahoma"/>
          <w:color w:val="000000"/>
          <w:szCs w:val="20"/>
          <w:lang w:eastAsia="cs-CZ"/>
        </w:rPr>
        <w:t xml:space="preserve"> v katastrálním území Strakonice.  </w:t>
      </w:r>
    </w:p>
    <w:p w14:paraId="4FB52285" w14:textId="77777777" w:rsidR="00E80734" w:rsidRPr="00E80734" w:rsidRDefault="00E80734" w:rsidP="00E80734">
      <w:pPr>
        <w:keepNext/>
        <w:autoSpaceDE w:val="0"/>
        <w:autoSpaceDN w:val="0"/>
        <w:adjustRightInd w:val="0"/>
        <w:spacing w:after="0"/>
        <w:outlineLvl w:val="2"/>
        <w:rPr>
          <w:rFonts w:eastAsia="Times New Roman" w:cs="Times New Roman"/>
          <w:b/>
          <w:bCs/>
          <w:color w:val="000000"/>
          <w:szCs w:val="16"/>
          <w:u w:val="single"/>
          <w:lang w:eastAsia="cs-CZ"/>
        </w:rPr>
      </w:pPr>
      <w:r w:rsidRPr="00E80734">
        <w:rPr>
          <w:rFonts w:eastAsia="Times New Roman" w:cs="Times New Roman"/>
          <w:b/>
          <w:bCs/>
          <w:color w:val="000000"/>
          <w:szCs w:val="16"/>
          <w:u w:val="single"/>
        </w:rPr>
        <w:t>II. Schvaluje</w:t>
      </w:r>
    </w:p>
    <w:p w14:paraId="72FA1723" w14:textId="77777777" w:rsidR="00E80734" w:rsidRPr="00E80734" w:rsidRDefault="00E80734" w:rsidP="00E80734">
      <w:pPr>
        <w:spacing w:after="0"/>
        <w:rPr>
          <w:rFonts w:eastAsia="Times New Roman" w:cs="Tahoma"/>
          <w:color w:val="000000"/>
          <w:szCs w:val="20"/>
          <w:lang w:eastAsia="cs-CZ"/>
        </w:rPr>
      </w:pPr>
      <w:r w:rsidRPr="00E80734">
        <w:rPr>
          <w:rFonts w:eastAsia="Times New Roman" w:cs="Tahoma"/>
          <w:color w:val="000000"/>
          <w:szCs w:val="20"/>
          <w:lang w:eastAsia="cs-CZ"/>
        </w:rPr>
        <w:t xml:space="preserve">vyřazení žadatele z evidence o prodej pozemku </w:t>
      </w:r>
      <w:r w:rsidRPr="00E80734">
        <w:rPr>
          <w:rFonts w:eastAsia="Times New Roman" w:cs="Tahoma"/>
          <w:color w:val="000000"/>
          <w:szCs w:val="20"/>
        </w:rPr>
        <w:t xml:space="preserve">parcelní číslo 1272/5 </w:t>
      </w:r>
      <w:r w:rsidRPr="00E80734">
        <w:rPr>
          <w:rFonts w:eastAsia="Times New Roman" w:cs="Tahoma"/>
          <w:color w:val="000000"/>
          <w:szCs w:val="20"/>
          <w:lang w:eastAsia="cs-CZ"/>
        </w:rPr>
        <w:t xml:space="preserve"> o výměře cca 10 m</w:t>
      </w:r>
      <w:r w:rsidRPr="00E80734">
        <w:rPr>
          <w:rFonts w:eastAsia="Times New Roman" w:cs="Tahoma"/>
          <w:color w:val="000000"/>
          <w:szCs w:val="20"/>
          <w:vertAlign w:val="superscript"/>
          <w:lang w:eastAsia="cs-CZ"/>
        </w:rPr>
        <w:t>2</w:t>
      </w:r>
      <w:r w:rsidRPr="00E80734">
        <w:rPr>
          <w:rFonts w:eastAsia="Times New Roman" w:cs="Tahoma"/>
          <w:color w:val="000000"/>
          <w:szCs w:val="20"/>
          <w:lang w:eastAsia="cs-CZ"/>
        </w:rPr>
        <w:t xml:space="preserve">  v katastrálním území Strakonice.  </w:t>
      </w:r>
      <w:bookmarkStart w:id="0" w:name="_GoBack"/>
      <w:bookmarkEnd w:id="0"/>
    </w:p>
    <w:sectPr w:rsidR="00E80734" w:rsidRPr="00E8073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380D6B" w:rsidRDefault="00380D6B" w:rsidP="00281B03">
      <w:pPr>
        <w:spacing w:after="0"/>
      </w:pPr>
      <w:r>
        <w:separator/>
      </w:r>
    </w:p>
  </w:endnote>
  <w:endnote w:type="continuationSeparator" w:id="0">
    <w:p w14:paraId="418E8E35" w14:textId="77777777" w:rsidR="00380D6B" w:rsidRDefault="00380D6B"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4FBB5059" w:rsidR="00380D6B" w:rsidRDefault="00380D6B">
        <w:pPr>
          <w:pStyle w:val="Zpat"/>
          <w:jc w:val="right"/>
        </w:pPr>
        <w:r>
          <w:fldChar w:fldCharType="begin"/>
        </w:r>
        <w:r>
          <w:instrText>PAGE   \* MERGEFORMAT</w:instrText>
        </w:r>
        <w:r>
          <w:fldChar w:fldCharType="separate"/>
        </w:r>
        <w:r w:rsidR="00E45EFA">
          <w:rPr>
            <w:noProof/>
          </w:rPr>
          <w:t>8</w:t>
        </w:r>
        <w:r>
          <w:fldChar w:fldCharType="end"/>
        </w:r>
      </w:p>
    </w:sdtContent>
  </w:sdt>
  <w:p w14:paraId="6DCAF89A" w14:textId="77777777" w:rsidR="00380D6B" w:rsidRDefault="00380D6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380D6B" w:rsidRDefault="00380D6B" w:rsidP="00281B03">
      <w:pPr>
        <w:spacing w:after="0"/>
      </w:pPr>
      <w:r>
        <w:separator/>
      </w:r>
    </w:p>
  </w:footnote>
  <w:footnote w:type="continuationSeparator" w:id="0">
    <w:p w14:paraId="7CB7B924" w14:textId="77777777" w:rsidR="00380D6B" w:rsidRDefault="00380D6B"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75B5611"/>
    <w:multiLevelType w:val="hybridMultilevel"/>
    <w:tmpl w:val="206C2620"/>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D52E3B"/>
    <w:multiLevelType w:val="hybridMultilevel"/>
    <w:tmpl w:val="8CD449D2"/>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CF428F"/>
    <w:multiLevelType w:val="hybridMultilevel"/>
    <w:tmpl w:val="62E67A6C"/>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2F7617"/>
    <w:multiLevelType w:val="hybridMultilevel"/>
    <w:tmpl w:val="5F560174"/>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D92822"/>
    <w:multiLevelType w:val="hybridMultilevel"/>
    <w:tmpl w:val="F9E2F8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0786260"/>
    <w:multiLevelType w:val="hybridMultilevel"/>
    <w:tmpl w:val="994A54B8"/>
    <w:lvl w:ilvl="0" w:tplc="16D8DFDC">
      <w:start w:val="2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1A2FCF"/>
    <w:multiLevelType w:val="hybridMultilevel"/>
    <w:tmpl w:val="CED0BEAA"/>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BE39AD"/>
    <w:multiLevelType w:val="hybridMultilevel"/>
    <w:tmpl w:val="BB90F6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156AA9"/>
    <w:multiLevelType w:val="hybridMultilevel"/>
    <w:tmpl w:val="2118186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A0468B"/>
    <w:multiLevelType w:val="hybridMultilevel"/>
    <w:tmpl w:val="F79A9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E0407D"/>
    <w:multiLevelType w:val="hybridMultilevel"/>
    <w:tmpl w:val="5F246A18"/>
    <w:lvl w:ilvl="0" w:tplc="22349C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E584600"/>
    <w:multiLevelType w:val="hybridMultilevel"/>
    <w:tmpl w:val="235E551A"/>
    <w:lvl w:ilvl="0" w:tplc="22349C3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amp;#61607"/>
      <w:lvlJc w:val="left"/>
      <w:pPr>
        <w:ind w:left="2160" w:hanging="360"/>
      </w:pPr>
      <w:rPr>
        <w:rFonts w:ascii="Wingdings" w:hAnsi="Wingdings" w:hint="default"/>
      </w:rPr>
    </w:lvl>
    <w:lvl w:ilvl="3" w:tplc="04050001">
      <w:start w:val="1"/>
      <w:numFmt w:val="bullet"/>
      <w:lvlText w:val="&amp;#61623"/>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amp;#61607"/>
      <w:lvlJc w:val="left"/>
      <w:pPr>
        <w:ind w:left="4320" w:hanging="360"/>
      </w:pPr>
      <w:rPr>
        <w:rFonts w:ascii="Wingdings" w:hAnsi="Wingdings" w:hint="default"/>
      </w:rPr>
    </w:lvl>
    <w:lvl w:ilvl="6" w:tplc="04050001">
      <w:start w:val="1"/>
      <w:numFmt w:val="bullet"/>
      <w:lvlText w:val="&amp;#61623"/>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amp;#61607"/>
      <w:lvlJc w:val="left"/>
      <w:pPr>
        <w:ind w:left="6480" w:hanging="360"/>
      </w:pPr>
      <w:rPr>
        <w:rFonts w:ascii="Wingdings" w:hAnsi="Wingdings" w:hint="default"/>
      </w:rPr>
    </w:lvl>
  </w:abstractNum>
  <w:abstractNum w:abstractNumId="15" w15:restartNumberingAfterBreak="0">
    <w:nsid w:val="5E6049BF"/>
    <w:multiLevelType w:val="hybridMultilevel"/>
    <w:tmpl w:val="4A0E50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C5F429F"/>
    <w:multiLevelType w:val="hybridMultilevel"/>
    <w:tmpl w:val="066012A2"/>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737CA9"/>
    <w:multiLevelType w:val="hybridMultilevel"/>
    <w:tmpl w:val="49D84A0A"/>
    <w:lvl w:ilvl="0" w:tplc="22349C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3"/>
  </w:num>
  <w:num w:numId="4">
    <w:abstractNumId w:val="1"/>
  </w:num>
  <w:num w:numId="5">
    <w:abstractNumId w:val="8"/>
  </w:num>
  <w:num w:numId="6">
    <w:abstractNumId w:val="3"/>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7"/>
  </w:num>
  <w:num w:numId="11">
    <w:abstractNumId w:val="12"/>
  </w:num>
  <w:num w:numId="12">
    <w:abstractNumId w:val="15"/>
  </w:num>
  <w:num w:numId="13">
    <w:abstractNumId w:val="7"/>
  </w:num>
  <w:num w:numId="14">
    <w:abstractNumId w:val="2"/>
  </w:num>
  <w:num w:numId="15">
    <w:abstractNumId w:val="4"/>
  </w:num>
  <w:num w:numId="16">
    <w:abstractNumId w:val="9"/>
  </w:num>
  <w:num w:numId="17">
    <w:abstractNumId w:val="10"/>
  </w:num>
  <w:num w:numId="1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D97"/>
    <w:rsid w:val="000110F3"/>
    <w:rsid w:val="00015E4D"/>
    <w:rsid w:val="00017C02"/>
    <w:rsid w:val="000221A3"/>
    <w:rsid w:val="00024FC9"/>
    <w:rsid w:val="00025064"/>
    <w:rsid w:val="00027033"/>
    <w:rsid w:val="0002785C"/>
    <w:rsid w:val="00033A91"/>
    <w:rsid w:val="00041962"/>
    <w:rsid w:val="00044F49"/>
    <w:rsid w:val="00045A9A"/>
    <w:rsid w:val="0004695E"/>
    <w:rsid w:val="000532CF"/>
    <w:rsid w:val="000560E1"/>
    <w:rsid w:val="0005726D"/>
    <w:rsid w:val="00071513"/>
    <w:rsid w:val="00073330"/>
    <w:rsid w:val="000772A4"/>
    <w:rsid w:val="00081124"/>
    <w:rsid w:val="00082DFA"/>
    <w:rsid w:val="000832E5"/>
    <w:rsid w:val="00094B4D"/>
    <w:rsid w:val="00094C1C"/>
    <w:rsid w:val="000A0692"/>
    <w:rsid w:val="000A27BF"/>
    <w:rsid w:val="000A52CA"/>
    <w:rsid w:val="000A56B7"/>
    <w:rsid w:val="000A5803"/>
    <w:rsid w:val="000A67EB"/>
    <w:rsid w:val="000C0333"/>
    <w:rsid w:val="000C1408"/>
    <w:rsid w:val="000C3ECA"/>
    <w:rsid w:val="000C6CA2"/>
    <w:rsid w:val="000D21EF"/>
    <w:rsid w:val="000D2E7C"/>
    <w:rsid w:val="000D3352"/>
    <w:rsid w:val="000D71E3"/>
    <w:rsid w:val="000E3068"/>
    <w:rsid w:val="000E45C2"/>
    <w:rsid w:val="00100B00"/>
    <w:rsid w:val="00101E7F"/>
    <w:rsid w:val="0010423F"/>
    <w:rsid w:val="001044E6"/>
    <w:rsid w:val="00105BC2"/>
    <w:rsid w:val="0010682B"/>
    <w:rsid w:val="00106936"/>
    <w:rsid w:val="001069BA"/>
    <w:rsid w:val="0011071D"/>
    <w:rsid w:val="00112E4A"/>
    <w:rsid w:val="00113212"/>
    <w:rsid w:val="001137C9"/>
    <w:rsid w:val="00113E4A"/>
    <w:rsid w:val="001220A3"/>
    <w:rsid w:val="00125370"/>
    <w:rsid w:val="00125F54"/>
    <w:rsid w:val="00126321"/>
    <w:rsid w:val="00135205"/>
    <w:rsid w:val="00136491"/>
    <w:rsid w:val="00153C5C"/>
    <w:rsid w:val="001566CB"/>
    <w:rsid w:val="001623E9"/>
    <w:rsid w:val="00163773"/>
    <w:rsid w:val="0016408A"/>
    <w:rsid w:val="001643D8"/>
    <w:rsid w:val="00164E11"/>
    <w:rsid w:val="00165F6D"/>
    <w:rsid w:val="00166CC3"/>
    <w:rsid w:val="001734D0"/>
    <w:rsid w:val="001742CE"/>
    <w:rsid w:val="00175254"/>
    <w:rsid w:val="00175F59"/>
    <w:rsid w:val="00184713"/>
    <w:rsid w:val="001866C2"/>
    <w:rsid w:val="0019158D"/>
    <w:rsid w:val="001916F1"/>
    <w:rsid w:val="00192198"/>
    <w:rsid w:val="00192824"/>
    <w:rsid w:val="00193075"/>
    <w:rsid w:val="00194DD0"/>
    <w:rsid w:val="00195687"/>
    <w:rsid w:val="001A6016"/>
    <w:rsid w:val="001B2C8F"/>
    <w:rsid w:val="001C4B8E"/>
    <w:rsid w:val="001C70C5"/>
    <w:rsid w:val="001C7476"/>
    <w:rsid w:val="001C7757"/>
    <w:rsid w:val="001D0CC0"/>
    <w:rsid w:val="001D180A"/>
    <w:rsid w:val="001D5B4E"/>
    <w:rsid w:val="001E54FE"/>
    <w:rsid w:val="00202056"/>
    <w:rsid w:val="00204FA9"/>
    <w:rsid w:val="00207AEF"/>
    <w:rsid w:val="00210CDE"/>
    <w:rsid w:val="002172E3"/>
    <w:rsid w:val="0022101C"/>
    <w:rsid w:val="0022121A"/>
    <w:rsid w:val="0022199B"/>
    <w:rsid w:val="00222CFA"/>
    <w:rsid w:val="002242CF"/>
    <w:rsid w:val="002302F2"/>
    <w:rsid w:val="002331D6"/>
    <w:rsid w:val="00233BB7"/>
    <w:rsid w:val="00234480"/>
    <w:rsid w:val="002351BE"/>
    <w:rsid w:val="00236E3B"/>
    <w:rsid w:val="002412D0"/>
    <w:rsid w:val="0024531A"/>
    <w:rsid w:val="002522C9"/>
    <w:rsid w:val="00262458"/>
    <w:rsid w:val="00266953"/>
    <w:rsid w:val="00271364"/>
    <w:rsid w:val="0027332C"/>
    <w:rsid w:val="00274B37"/>
    <w:rsid w:val="00275190"/>
    <w:rsid w:val="0027621F"/>
    <w:rsid w:val="002773CC"/>
    <w:rsid w:val="00277CC0"/>
    <w:rsid w:val="0028075A"/>
    <w:rsid w:val="00281B03"/>
    <w:rsid w:val="00284134"/>
    <w:rsid w:val="00290422"/>
    <w:rsid w:val="00290A57"/>
    <w:rsid w:val="0029479B"/>
    <w:rsid w:val="00294D51"/>
    <w:rsid w:val="00297F15"/>
    <w:rsid w:val="002A1126"/>
    <w:rsid w:val="002A3F14"/>
    <w:rsid w:val="002A5AF1"/>
    <w:rsid w:val="002A6BE2"/>
    <w:rsid w:val="002B55CD"/>
    <w:rsid w:val="002C0B5C"/>
    <w:rsid w:val="002C0D7C"/>
    <w:rsid w:val="002D491C"/>
    <w:rsid w:val="002D77F3"/>
    <w:rsid w:val="002E392A"/>
    <w:rsid w:val="002E4378"/>
    <w:rsid w:val="002E64A7"/>
    <w:rsid w:val="002E7816"/>
    <w:rsid w:val="002F2E3F"/>
    <w:rsid w:val="00300C36"/>
    <w:rsid w:val="00300EF0"/>
    <w:rsid w:val="00307ADC"/>
    <w:rsid w:val="0031022E"/>
    <w:rsid w:val="003141F7"/>
    <w:rsid w:val="00325DCE"/>
    <w:rsid w:val="0032658F"/>
    <w:rsid w:val="00327F92"/>
    <w:rsid w:val="00331991"/>
    <w:rsid w:val="003354CA"/>
    <w:rsid w:val="0033624F"/>
    <w:rsid w:val="00337A16"/>
    <w:rsid w:val="003400D0"/>
    <w:rsid w:val="00343C09"/>
    <w:rsid w:val="003450D1"/>
    <w:rsid w:val="00347572"/>
    <w:rsid w:val="00347E00"/>
    <w:rsid w:val="00350AD4"/>
    <w:rsid w:val="00351AE2"/>
    <w:rsid w:val="0035510B"/>
    <w:rsid w:val="00364190"/>
    <w:rsid w:val="00366050"/>
    <w:rsid w:val="00371A7D"/>
    <w:rsid w:val="003738E7"/>
    <w:rsid w:val="003742D2"/>
    <w:rsid w:val="0037440D"/>
    <w:rsid w:val="00376340"/>
    <w:rsid w:val="00376352"/>
    <w:rsid w:val="00380D6B"/>
    <w:rsid w:val="00381CB7"/>
    <w:rsid w:val="003841B9"/>
    <w:rsid w:val="003861C6"/>
    <w:rsid w:val="00392EBB"/>
    <w:rsid w:val="00393713"/>
    <w:rsid w:val="003A0BAF"/>
    <w:rsid w:val="003A1A95"/>
    <w:rsid w:val="003A29FD"/>
    <w:rsid w:val="003A50EA"/>
    <w:rsid w:val="003B2E8D"/>
    <w:rsid w:val="003B474B"/>
    <w:rsid w:val="003B7505"/>
    <w:rsid w:val="003D2D24"/>
    <w:rsid w:val="003D2EDC"/>
    <w:rsid w:val="003D3D59"/>
    <w:rsid w:val="003E041D"/>
    <w:rsid w:val="003E07E9"/>
    <w:rsid w:val="003E081A"/>
    <w:rsid w:val="003E2EC6"/>
    <w:rsid w:val="003E4417"/>
    <w:rsid w:val="003E7281"/>
    <w:rsid w:val="003F06DD"/>
    <w:rsid w:val="003F0D30"/>
    <w:rsid w:val="003F2F33"/>
    <w:rsid w:val="00401BD5"/>
    <w:rsid w:val="004040A9"/>
    <w:rsid w:val="00406DE5"/>
    <w:rsid w:val="004102A5"/>
    <w:rsid w:val="00410D21"/>
    <w:rsid w:val="00415169"/>
    <w:rsid w:val="004250A9"/>
    <w:rsid w:val="004261BE"/>
    <w:rsid w:val="004267D8"/>
    <w:rsid w:val="0043399E"/>
    <w:rsid w:val="00436CC1"/>
    <w:rsid w:val="00437185"/>
    <w:rsid w:val="00440898"/>
    <w:rsid w:val="00441A74"/>
    <w:rsid w:val="00444B71"/>
    <w:rsid w:val="00450322"/>
    <w:rsid w:val="00460169"/>
    <w:rsid w:val="0046107E"/>
    <w:rsid w:val="004614D1"/>
    <w:rsid w:val="00463F56"/>
    <w:rsid w:val="0046663B"/>
    <w:rsid w:val="0046737F"/>
    <w:rsid w:val="004761AF"/>
    <w:rsid w:val="00481BB9"/>
    <w:rsid w:val="00495CEE"/>
    <w:rsid w:val="004A093D"/>
    <w:rsid w:val="004A12F9"/>
    <w:rsid w:val="004B04AF"/>
    <w:rsid w:val="004B101A"/>
    <w:rsid w:val="004B4839"/>
    <w:rsid w:val="004B484D"/>
    <w:rsid w:val="004C21D8"/>
    <w:rsid w:val="004C3E46"/>
    <w:rsid w:val="004C7EAC"/>
    <w:rsid w:val="004D6E91"/>
    <w:rsid w:val="004D7FF4"/>
    <w:rsid w:val="004E6C41"/>
    <w:rsid w:val="004F0505"/>
    <w:rsid w:val="004F44F3"/>
    <w:rsid w:val="004F6F26"/>
    <w:rsid w:val="00500B23"/>
    <w:rsid w:val="00504A0B"/>
    <w:rsid w:val="005100A8"/>
    <w:rsid w:val="00510F47"/>
    <w:rsid w:val="00514B48"/>
    <w:rsid w:val="00516B38"/>
    <w:rsid w:val="00517399"/>
    <w:rsid w:val="005176A1"/>
    <w:rsid w:val="0052080D"/>
    <w:rsid w:val="005209B6"/>
    <w:rsid w:val="00523F40"/>
    <w:rsid w:val="0052484F"/>
    <w:rsid w:val="005248CF"/>
    <w:rsid w:val="0052495F"/>
    <w:rsid w:val="005270EA"/>
    <w:rsid w:val="00531AF0"/>
    <w:rsid w:val="005341D2"/>
    <w:rsid w:val="00537E0D"/>
    <w:rsid w:val="00537E8C"/>
    <w:rsid w:val="00542DDC"/>
    <w:rsid w:val="005438EC"/>
    <w:rsid w:val="0054633A"/>
    <w:rsid w:val="0055153E"/>
    <w:rsid w:val="005518DF"/>
    <w:rsid w:val="00551BC1"/>
    <w:rsid w:val="005610A6"/>
    <w:rsid w:val="00561D5B"/>
    <w:rsid w:val="00563E9B"/>
    <w:rsid w:val="0056468E"/>
    <w:rsid w:val="005679DB"/>
    <w:rsid w:val="00567D96"/>
    <w:rsid w:val="00571CB0"/>
    <w:rsid w:val="00572EB7"/>
    <w:rsid w:val="00587199"/>
    <w:rsid w:val="005907FA"/>
    <w:rsid w:val="0059382F"/>
    <w:rsid w:val="00594549"/>
    <w:rsid w:val="00596D35"/>
    <w:rsid w:val="00597D60"/>
    <w:rsid w:val="005B2216"/>
    <w:rsid w:val="005B4297"/>
    <w:rsid w:val="005C0A6B"/>
    <w:rsid w:val="005C3579"/>
    <w:rsid w:val="005C5149"/>
    <w:rsid w:val="005D0987"/>
    <w:rsid w:val="005D1E26"/>
    <w:rsid w:val="005D3937"/>
    <w:rsid w:val="005D6044"/>
    <w:rsid w:val="005E16A1"/>
    <w:rsid w:val="005E2313"/>
    <w:rsid w:val="005E2D5C"/>
    <w:rsid w:val="005E76DE"/>
    <w:rsid w:val="005F3FF8"/>
    <w:rsid w:val="005F7D7A"/>
    <w:rsid w:val="006002FD"/>
    <w:rsid w:val="006031B7"/>
    <w:rsid w:val="0060548F"/>
    <w:rsid w:val="0061253B"/>
    <w:rsid w:val="00614B0D"/>
    <w:rsid w:val="00621CFE"/>
    <w:rsid w:val="0062207D"/>
    <w:rsid w:val="006331C7"/>
    <w:rsid w:val="00633D57"/>
    <w:rsid w:val="006368F5"/>
    <w:rsid w:val="006407C0"/>
    <w:rsid w:val="00642546"/>
    <w:rsid w:val="006428C0"/>
    <w:rsid w:val="006556B9"/>
    <w:rsid w:val="0065731B"/>
    <w:rsid w:val="00657D37"/>
    <w:rsid w:val="00662C7F"/>
    <w:rsid w:val="00671AE2"/>
    <w:rsid w:val="00675456"/>
    <w:rsid w:val="0067690F"/>
    <w:rsid w:val="00683934"/>
    <w:rsid w:val="00685A64"/>
    <w:rsid w:val="00695A1E"/>
    <w:rsid w:val="00696623"/>
    <w:rsid w:val="006A0EAF"/>
    <w:rsid w:val="006B3AB3"/>
    <w:rsid w:val="006B58A6"/>
    <w:rsid w:val="006C2A07"/>
    <w:rsid w:val="006C4D75"/>
    <w:rsid w:val="006C5FCB"/>
    <w:rsid w:val="006E1701"/>
    <w:rsid w:val="006E176E"/>
    <w:rsid w:val="006E5FB4"/>
    <w:rsid w:val="006F0F74"/>
    <w:rsid w:val="006F3F8A"/>
    <w:rsid w:val="006F43B5"/>
    <w:rsid w:val="006F5D90"/>
    <w:rsid w:val="0070092A"/>
    <w:rsid w:val="00702434"/>
    <w:rsid w:val="007133E6"/>
    <w:rsid w:val="007140EA"/>
    <w:rsid w:val="00714F78"/>
    <w:rsid w:val="00715B87"/>
    <w:rsid w:val="00716EFD"/>
    <w:rsid w:val="00720BC2"/>
    <w:rsid w:val="00726A19"/>
    <w:rsid w:val="00727CFF"/>
    <w:rsid w:val="00733AC4"/>
    <w:rsid w:val="00733BAC"/>
    <w:rsid w:val="00734FEA"/>
    <w:rsid w:val="0073510E"/>
    <w:rsid w:val="0073580C"/>
    <w:rsid w:val="00736EA3"/>
    <w:rsid w:val="00740B24"/>
    <w:rsid w:val="00744F46"/>
    <w:rsid w:val="00747F87"/>
    <w:rsid w:val="00750FE1"/>
    <w:rsid w:val="00754C83"/>
    <w:rsid w:val="00754F3E"/>
    <w:rsid w:val="00756AE2"/>
    <w:rsid w:val="007605D5"/>
    <w:rsid w:val="00770D03"/>
    <w:rsid w:val="007717CB"/>
    <w:rsid w:val="0077688B"/>
    <w:rsid w:val="00777AC4"/>
    <w:rsid w:val="0078187F"/>
    <w:rsid w:val="007838C1"/>
    <w:rsid w:val="007839FC"/>
    <w:rsid w:val="00783AD2"/>
    <w:rsid w:val="007904F7"/>
    <w:rsid w:val="00790FDC"/>
    <w:rsid w:val="00791520"/>
    <w:rsid w:val="0079791A"/>
    <w:rsid w:val="007A0AB6"/>
    <w:rsid w:val="007A5E8C"/>
    <w:rsid w:val="007A7CB1"/>
    <w:rsid w:val="007B189F"/>
    <w:rsid w:val="007B7237"/>
    <w:rsid w:val="007B7F04"/>
    <w:rsid w:val="007C00E7"/>
    <w:rsid w:val="007C12D0"/>
    <w:rsid w:val="007C5199"/>
    <w:rsid w:val="007D0569"/>
    <w:rsid w:val="007D4379"/>
    <w:rsid w:val="007E14CD"/>
    <w:rsid w:val="007E1C34"/>
    <w:rsid w:val="007E3240"/>
    <w:rsid w:val="007E72DB"/>
    <w:rsid w:val="007F0144"/>
    <w:rsid w:val="007F3708"/>
    <w:rsid w:val="007F3E9E"/>
    <w:rsid w:val="008041AB"/>
    <w:rsid w:val="00806824"/>
    <w:rsid w:val="008075E5"/>
    <w:rsid w:val="00812783"/>
    <w:rsid w:val="00814373"/>
    <w:rsid w:val="00817E70"/>
    <w:rsid w:val="00820F77"/>
    <w:rsid w:val="00823ABF"/>
    <w:rsid w:val="00825B11"/>
    <w:rsid w:val="00825D32"/>
    <w:rsid w:val="0083417D"/>
    <w:rsid w:val="008355C6"/>
    <w:rsid w:val="00837517"/>
    <w:rsid w:val="00837E2B"/>
    <w:rsid w:val="0084081A"/>
    <w:rsid w:val="008412F6"/>
    <w:rsid w:val="00841507"/>
    <w:rsid w:val="00843C9C"/>
    <w:rsid w:val="00847A1D"/>
    <w:rsid w:val="00851C44"/>
    <w:rsid w:val="00853A65"/>
    <w:rsid w:val="00853F37"/>
    <w:rsid w:val="00862D7D"/>
    <w:rsid w:val="00864E01"/>
    <w:rsid w:val="00867052"/>
    <w:rsid w:val="0087017E"/>
    <w:rsid w:val="00870E8C"/>
    <w:rsid w:val="00872092"/>
    <w:rsid w:val="00881B40"/>
    <w:rsid w:val="008822E4"/>
    <w:rsid w:val="0088409E"/>
    <w:rsid w:val="00885134"/>
    <w:rsid w:val="00891D77"/>
    <w:rsid w:val="008978A0"/>
    <w:rsid w:val="008A48DF"/>
    <w:rsid w:val="008A5349"/>
    <w:rsid w:val="008B485D"/>
    <w:rsid w:val="008B744F"/>
    <w:rsid w:val="008B7BA7"/>
    <w:rsid w:val="008C369F"/>
    <w:rsid w:val="008C3F65"/>
    <w:rsid w:val="008C7845"/>
    <w:rsid w:val="008C7B1F"/>
    <w:rsid w:val="008D35D1"/>
    <w:rsid w:val="008D4847"/>
    <w:rsid w:val="008D6482"/>
    <w:rsid w:val="008F0FB9"/>
    <w:rsid w:val="008F20A8"/>
    <w:rsid w:val="008F58A4"/>
    <w:rsid w:val="008F6B49"/>
    <w:rsid w:val="00901455"/>
    <w:rsid w:val="0090404F"/>
    <w:rsid w:val="00910B54"/>
    <w:rsid w:val="00913B06"/>
    <w:rsid w:val="00916436"/>
    <w:rsid w:val="00916A17"/>
    <w:rsid w:val="00916FB8"/>
    <w:rsid w:val="009176F6"/>
    <w:rsid w:val="0092012A"/>
    <w:rsid w:val="00921043"/>
    <w:rsid w:val="00921CB0"/>
    <w:rsid w:val="009231C1"/>
    <w:rsid w:val="00925A76"/>
    <w:rsid w:val="0092622D"/>
    <w:rsid w:val="0093227C"/>
    <w:rsid w:val="00932E0C"/>
    <w:rsid w:val="009331A0"/>
    <w:rsid w:val="0093328B"/>
    <w:rsid w:val="009342AA"/>
    <w:rsid w:val="00935E74"/>
    <w:rsid w:val="00944F85"/>
    <w:rsid w:val="00947EF0"/>
    <w:rsid w:val="0095500B"/>
    <w:rsid w:val="00966D5F"/>
    <w:rsid w:val="00973FF8"/>
    <w:rsid w:val="00976F21"/>
    <w:rsid w:val="00981FE3"/>
    <w:rsid w:val="009829C8"/>
    <w:rsid w:val="009845A9"/>
    <w:rsid w:val="00986406"/>
    <w:rsid w:val="009A6B0B"/>
    <w:rsid w:val="009B61E4"/>
    <w:rsid w:val="009B63EE"/>
    <w:rsid w:val="009B6F7F"/>
    <w:rsid w:val="009B73B9"/>
    <w:rsid w:val="009C67EF"/>
    <w:rsid w:val="009D2CA8"/>
    <w:rsid w:val="009D5316"/>
    <w:rsid w:val="009E1032"/>
    <w:rsid w:val="009E132E"/>
    <w:rsid w:val="009E2245"/>
    <w:rsid w:val="009E2255"/>
    <w:rsid w:val="009E33D0"/>
    <w:rsid w:val="009E37B6"/>
    <w:rsid w:val="009E384E"/>
    <w:rsid w:val="009E4BB1"/>
    <w:rsid w:val="009E65C3"/>
    <w:rsid w:val="009E7306"/>
    <w:rsid w:val="009F303C"/>
    <w:rsid w:val="009F37CC"/>
    <w:rsid w:val="009F6DE4"/>
    <w:rsid w:val="009F7C8F"/>
    <w:rsid w:val="00A02157"/>
    <w:rsid w:val="00A0270C"/>
    <w:rsid w:val="00A03125"/>
    <w:rsid w:val="00A031AC"/>
    <w:rsid w:val="00A031F0"/>
    <w:rsid w:val="00A0412A"/>
    <w:rsid w:val="00A04684"/>
    <w:rsid w:val="00A06B8D"/>
    <w:rsid w:val="00A071B1"/>
    <w:rsid w:val="00A07887"/>
    <w:rsid w:val="00A10E89"/>
    <w:rsid w:val="00A11C95"/>
    <w:rsid w:val="00A140EF"/>
    <w:rsid w:val="00A158D9"/>
    <w:rsid w:val="00A26F00"/>
    <w:rsid w:val="00A27D31"/>
    <w:rsid w:val="00A32F03"/>
    <w:rsid w:val="00A34485"/>
    <w:rsid w:val="00A44F10"/>
    <w:rsid w:val="00A459BD"/>
    <w:rsid w:val="00A51FC7"/>
    <w:rsid w:val="00A60505"/>
    <w:rsid w:val="00A62365"/>
    <w:rsid w:val="00A67690"/>
    <w:rsid w:val="00A72E9B"/>
    <w:rsid w:val="00A74CCC"/>
    <w:rsid w:val="00A81D8D"/>
    <w:rsid w:val="00A84072"/>
    <w:rsid w:val="00A84E94"/>
    <w:rsid w:val="00A92163"/>
    <w:rsid w:val="00A962FF"/>
    <w:rsid w:val="00A974A6"/>
    <w:rsid w:val="00A979C8"/>
    <w:rsid w:val="00A97CBA"/>
    <w:rsid w:val="00AA1C63"/>
    <w:rsid w:val="00AA7F12"/>
    <w:rsid w:val="00AB09A6"/>
    <w:rsid w:val="00AB204A"/>
    <w:rsid w:val="00AB4993"/>
    <w:rsid w:val="00AB64C7"/>
    <w:rsid w:val="00AC0768"/>
    <w:rsid w:val="00AC1B5A"/>
    <w:rsid w:val="00AC4E98"/>
    <w:rsid w:val="00AD650C"/>
    <w:rsid w:val="00AD74B1"/>
    <w:rsid w:val="00AE37C2"/>
    <w:rsid w:val="00AE53EE"/>
    <w:rsid w:val="00AE77A6"/>
    <w:rsid w:val="00B06CEA"/>
    <w:rsid w:val="00B1225D"/>
    <w:rsid w:val="00B1260B"/>
    <w:rsid w:val="00B15EA1"/>
    <w:rsid w:val="00B16947"/>
    <w:rsid w:val="00B2284D"/>
    <w:rsid w:val="00B23678"/>
    <w:rsid w:val="00B261A0"/>
    <w:rsid w:val="00B26507"/>
    <w:rsid w:val="00B30F18"/>
    <w:rsid w:val="00B354C5"/>
    <w:rsid w:val="00B355F7"/>
    <w:rsid w:val="00B41E62"/>
    <w:rsid w:val="00B4290D"/>
    <w:rsid w:val="00B42CA4"/>
    <w:rsid w:val="00B45360"/>
    <w:rsid w:val="00B46545"/>
    <w:rsid w:val="00B54C11"/>
    <w:rsid w:val="00B629A0"/>
    <w:rsid w:val="00B64DCE"/>
    <w:rsid w:val="00B73E9E"/>
    <w:rsid w:val="00B74612"/>
    <w:rsid w:val="00B74864"/>
    <w:rsid w:val="00B83199"/>
    <w:rsid w:val="00B83701"/>
    <w:rsid w:val="00B8429D"/>
    <w:rsid w:val="00B84CCE"/>
    <w:rsid w:val="00B85629"/>
    <w:rsid w:val="00B85DAE"/>
    <w:rsid w:val="00B87DAA"/>
    <w:rsid w:val="00B91CD9"/>
    <w:rsid w:val="00B95D60"/>
    <w:rsid w:val="00B972F1"/>
    <w:rsid w:val="00BA3122"/>
    <w:rsid w:val="00BA3CEE"/>
    <w:rsid w:val="00BB06B5"/>
    <w:rsid w:val="00BB09B1"/>
    <w:rsid w:val="00BB0E0F"/>
    <w:rsid w:val="00BB1000"/>
    <w:rsid w:val="00BB12F2"/>
    <w:rsid w:val="00BB3464"/>
    <w:rsid w:val="00BB37A2"/>
    <w:rsid w:val="00BB396C"/>
    <w:rsid w:val="00BC040C"/>
    <w:rsid w:val="00BC2DBD"/>
    <w:rsid w:val="00BD1CD3"/>
    <w:rsid w:val="00BE2FCA"/>
    <w:rsid w:val="00BE380F"/>
    <w:rsid w:val="00BE64D9"/>
    <w:rsid w:val="00BF036D"/>
    <w:rsid w:val="00BF0AE7"/>
    <w:rsid w:val="00BF2CC7"/>
    <w:rsid w:val="00BF5F08"/>
    <w:rsid w:val="00C1012B"/>
    <w:rsid w:val="00C1215B"/>
    <w:rsid w:val="00C149C2"/>
    <w:rsid w:val="00C21209"/>
    <w:rsid w:val="00C2275B"/>
    <w:rsid w:val="00C2754B"/>
    <w:rsid w:val="00C304C8"/>
    <w:rsid w:val="00C33C05"/>
    <w:rsid w:val="00C34DB2"/>
    <w:rsid w:val="00C41974"/>
    <w:rsid w:val="00C45314"/>
    <w:rsid w:val="00C52E45"/>
    <w:rsid w:val="00C534D3"/>
    <w:rsid w:val="00C54D30"/>
    <w:rsid w:val="00C5783F"/>
    <w:rsid w:val="00C61822"/>
    <w:rsid w:val="00C61920"/>
    <w:rsid w:val="00C65450"/>
    <w:rsid w:val="00C66D80"/>
    <w:rsid w:val="00C715C5"/>
    <w:rsid w:val="00C764EF"/>
    <w:rsid w:val="00C76D45"/>
    <w:rsid w:val="00C82254"/>
    <w:rsid w:val="00C87C4D"/>
    <w:rsid w:val="00C924B4"/>
    <w:rsid w:val="00C9507D"/>
    <w:rsid w:val="00C95B52"/>
    <w:rsid w:val="00C974BB"/>
    <w:rsid w:val="00C9788E"/>
    <w:rsid w:val="00C97B73"/>
    <w:rsid w:val="00CA13DE"/>
    <w:rsid w:val="00CA4D0D"/>
    <w:rsid w:val="00CB0683"/>
    <w:rsid w:val="00CB09CD"/>
    <w:rsid w:val="00CC28DF"/>
    <w:rsid w:val="00CC2FC3"/>
    <w:rsid w:val="00CC3479"/>
    <w:rsid w:val="00CC5D06"/>
    <w:rsid w:val="00CC6843"/>
    <w:rsid w:val="00CD4DC3"/>
    <w:rsid w:val="00CD75F6"/>
    <w:rsid w:val="00CE20BA"/>
    <w:rsid w:val="00CE58E5"/>
    <w:rsid w:val="00CE68F2"/>
    <w:rsid w:val="00CF197A"/>
    <w:rsid w:val="00CF1DB6"/>
    <w:rsid w:val="00D036D8"/>
    <w:rsid w:val="00D03946"/>
    <w:rsid w:val="00D03D9C"/>
    <w:rsid w:val="00D11115"/>
    <w:rsid w:val="00D1632D"/>
    <w:rsid w:val="00D2098C"/>
    <w:rsid w:val="00D220A8"/>
    <w:rsid w:val="00D26D24"/>
    <w:rsid w:val="00D27DD2"/>
    <w:rsid w:val="00D3270F"/>
    <w:rsid w:val="00D33C00"/>
    <w:rsid w:val="00D44174"/>
    <w:rsid w:val="00D505E1"/>
    <w:rsid w:val="00D54DF8"/>
    <w:rsid w:val="00D553E7"/>
    <w:rsid w:val="00D566C5"/>
    <w:rsid w:val="00D57DE3"/>
    <w:rsid w:val="00D60733"/>
    <w:rsid w:val="00D629C7"/>
    <w:rsid w:val="00D700A3"/>
    <w:rsid w:val="00D7686D"/>
    <w:rsid w:val="00D84046"/>
    <w:rsid w:val="00D915E9"/>
    <w:rsid w:val="00D9460B"/>
    <w:rsid w:val="00D95449"/>
    <w:rsid w:val="00D97802"/>
    <w:rsid w:val="00D97E2B"/>
    <w:rsid w:val="00DA42B0"/>
    <w:rsid w:val="00DA6E5F"/>
    <w:rsid w:val="00DB07EB"/>
    <w:rsid w:val="00DC2432"/>
    <w:rsid w:val="00DC2C6D"/>
    <w:rsid w:val="00DC3181"/>
    <w:rsid w:val="00DD1F65"/>
    <w:rsid w:val="00DD4410"/>
    <w:rsid w:val="00DD4DAB"/>
    <w:rsid w:val="00DD5764"/>
    <w:rsid w:val="00DD6D34"/>
    <w:rsid w:val="00DE340A"/>
    <w:rsid w:val="00DE370A"/>
    <w:rsid w:val="00DE4277"/>
    <w:rsid w:val="00DE53F3"/>
    <w:rsid w:val="00DF097F"/>
    <w:rsid w:val="00DF0A30"/>
    <w:rsid w:val="00DF1051"/>
    <w:rsid w:val="00DF2282"/>
    <w:rsid w:val="00DF49AF"/>
    <w:rsid w:val="00E0079C"/>
    <w:rsid w:val="00E00FEA"/>
    <w:rsid w:val="00E04A54"/>
    <w:rsid w:val="00E05259"/>
    <w:rsid w:val="00E13724"/>
    <w:rsid w:val="00E2371E"/>
    <w:rsid w:val="00E24E8F"/>
    <w:rsid w:val="00E322B8"/>
    <w:rsid w:val="00E36330"/>
    <w:rsid w:val="00E41FEB"/>
    <w:rsid w:val="00E428AB"/>
    <w:rsid w:val="00E43076"/>
    <w:rsid w:val="00E45EFA"/>
    <w:rsid w:val="00E467EA"/>
    <w:rsid w:val="00E46F5A"/>
    <w:rsid w:val="00E551BF"/>
    <w:rsid w:val="00E5577D"/>
    <w:rsid w:val="00E637EF"/>
    <w:rsid w:val="00E6416E"/>
    <w:rsid w:val="00E70E2E"/>
    <w:rsid w:val="00E726B8"/>
    <w:rsid w:val="00E734B2"/>
    <w:rsid w:val="00E74377"/>
    <w:rsid w:val="00E7487C"/>
    <w:rsid w:val="00E750BA"/>
    <w:rsid w:val="00E803F5"/>
    <w:rsid w:val="00E80734"/>
    <w:rsid w:val="00E807D3"/>
    <w:rsid w:val="00E814F3"/>
    <w:rsid w:val="00E83E82"/>
    <w:rsid w:val="00E908E4"/>
    <w:rsid w:val="00E9469F"/>
    <w:rsid w:val="00EA3D15"/>
    <w:rsid w:val="00EB311D"/>
    <w:rsid w:val="00EB38E9"/>
    <w:rsid w:val="00EB3E4F"/>
    <w:rsid w:val="00EB3E85"/>
    <w:rsid w:val="00EB64CA"/>
    <w:rsid w:val="00EB6864"/>
    <w:rsid w:val="00EB6DDC"/>
    <w:rsid w:val="00EC1F56"/>
    <w:rsid w:val="00EC24FE"/>
    <w:rsid w:val="00EC4C57"/>
    <w:rsid w:val="00EC79FA"/>
    <w:rsid w:val="00ED69AE"/>
    <w:rsid w:val="00ED6A43"/>
    <w:rsid w:val="00ED7447"/>
    <w:rsid w:val="00EE13BF"/>
    <w:rsid w:val="00EE26EC"/>
    <w:rsid w:val="00EE28B4"/>
    <w:rsid w:val="00EF01F5"/>
    <w:rsid w:val="00EF1E03"/>
    <w:rsid w:val="00F03256"/>
    <w:rsid w:val="00F0486D"/>
    <w:rsid w:val="00F06F04"/>
    <w:rsid w:val="00F17C36"/>
    <w:rsid w:val="00F202C3"/>
    <w:rsid w:val="00F21A6A"/>
    <w:rsid w:val="00F26F64"/>
    <w:rsid w:val="00F36420"/>
    <w:rsid w:val="00F41643"/>
    <w:rsid w:val="00F45543"/>
    <w:rsid w:val="00F54E77"/>
    <w:rsid w:val="00F54F45"/>
    <w:rsid w:val="00F677FD"/>
    <w:rsid w:val="00F67CC7"/>
    <w:rsid w:val="00F67DA5"/>
    <w:rsid w:val="00F71C71"/>
    <w:rsid w:val="00F73BE2"/>
    <w:rsid w:val="00F77D25"/>
    <w:rsid w:val="00F81C7C"/>
    <w:rsid w:val="00F83B39"/>
    <w:rsid w:val="00F85498"/>
    <w:rsid w:val="00F85971"/>
    <w:rsid w:val="00F90C87"/>
    <w:rsid w:val="00F90D13"/>
    <w:rsid w:val="00F945F7"/>
    <w:rsid w:val="00F95BBC"/>
    <w:rsid w:val="00FA0530"/>
    <w:rsid w:val="00FA3838"/>
    <w:rsid w:val="00FA4B9D"/>
    <w:rsid w:val="00FA4C38"/>
    <w:rsid w:val="00FA6083"/>
    <w:rsid w:val="00FA641F"/>
    <w:rsid w:val="00FB18FE"/>
    <w:rsid w:val="00FB34D9"/>
    <w:rsid w:val="00FB40B5"/>
    <w:rsid w:val="00FC2EDC"/>
    <w:rsid w:val="00FC3F89"/>
    <w:rsid w:val="00FC4FDA"/>
    <w:rsid w:val="00FC60C6"/>
    <w:rsid w:val="00FD1430"/>
    <w:rsid w:val="00FD65B1"/>
    <w:rsid w:val="00FD669D"/>
    <w:rsid w:val="00FD6C09"/>
    <w:rsid w:val="00FE1CCD"/>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CD158B05-06F4-4ABD-BBC9-068B3D92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B4290D"/>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290D"/>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uiPriority w:val="99"/>
    <w:semiHidden/>
    <w:unhideWhenUsed/>
    <w:rsid w:val="005B2216"/>
    <w:pPr>
      <w:spacing w:after="120" w:line="480" w:lineRule="auto"/>
      <w:jc w:val="left"/>
    </w:pPr>
  </w:style>
  <w:style w:type="character" w:customStyle="1" w:styleId="Zkladntext2Char">
    <w:name w:val="Základní text 2 Char"/>
    <w:basedOn w:val="Standardnpsmoodstavce"/>
    <w:link w:val="Zkladntext2"/>
    <w:uiPriority w:val="99"/>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iPriority w:val="99"/>
    <w:semiHidden/>
    <w:unhideWhenUsed/>
    <w:rsid w:val="005D0987"/>
    <w:pPr>
      <w:spacing w:after="120"/>
    </w:pPr>
  </w:style>
  <w:style w:type="character" w:customStyle="1" w:styleId="ZkladntextChar">
    <w:name w:val="Základní text Char"/>
    <w:basedOn w:val="Standardnpsmoodstavce"/>
    <w:link w:val="Zkladntext"/>
    <w:uiPriority w:val="99"/>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1">
    <w:name w:val="Základní text 31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character" w:customStyle="1" w:styleId="OdstavecseseznamemChar">
    <w:name w:val="Odstavec se seznamem Char"/>
    <w:link w:val="Odstavecseseznamem"/>
    <w:uiPriority w:val="34"/>
    <w:rsid w:val="00B85629"/>
  </w:style>
  <w:style w:type="paragraph" w:customStyle="1" w:styleId="Zkladntext33">
    <w:name w:val="Základní text 33"/>
    <w:basedOn w:val="Normln"/>
    <w:rsid w:val="00FC3F89"/>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63614">
      <w:bodyDiv w:val="1"/>
      <w:marLeft w:val="0"/>
      <w:marRight w:val="0"/>
      <w:marTop w:val="0"/>
      <w:marBottom w:val="0"/>
      <w:divBdr>
        <w:top w:val="none" w:sz="0" w:space="0" w:color="auto"/>
        <w:left w:val="none" w:sz="0" w:space="0" w:color="auto"/>
        <w:bottom w:val="none" w:sz="0" w:space="0" w:color="auto"/>
        <w:right w:val="none" w:sz="0" w:space="0" w:color="auto"/>
      </w:divBdr>
    </w:div>
    <w:div w:id="409352300">
      <w:bodyDiv w:val="1"/>
      <w:marLeft w:val="0"/>
      <w:marRight w:val="0"/>
      <w:marTop w:val="0"/>
      <w:marBottom w:val="0"/>
      <w:divBdr>
        <w:top w:val="none" w:sz="0" w:space="0" w:color="auto"/>
        <w:left w:val="none" w:sz="0" w:space="0" w:color="auto"/>
        <w:bottom w:val="none" w:sz="0" w:space="0" w:color="auto"/>
        <w:right w:val="none" w:sz="0" w:space="0" w:color="auto"/>
      </w:divBdr>
    </w:div>
    <w:div w:id="515655130">
      <w:bodyDiv w:val="1"/>
      <w:marLeft w:val="0"/>
      <w:marRight w:val="0"/>
      <w:marTop w:val="0"/>
      <w:marBottom w:val="0"/>
      <w:divBdr>
        <w:top w:val="none" w:sz="0" w:space="0" w:color="auto"/>
        <w:left w:val="none" w:sz="0" w:space="0" w:color="auto"/>
        <w:bottom w:val="none" w:sz="0" w:space="0" w:color="auto"/>
        <w:right w:val="none" w:sz="0" w:space="0" w:color="auto"/>
      </w:divBdr>
    </w:div>
    <w:div w:id="537472153">
      <w:bodyDiv w:val="1"/>
      <w:marLeft w:val="0"/>
      <w:marRight w:val="0"/>
      <w:marTop w:val="0"/>
      <w:marBottom w:val="0"/>
      <w:divBdr>
        <w:top w:val="none" w:sz="0" w:space="0" w:color="auto"/>
        <w:left w:val="none" w:sz="0" w:space="0" w:color="auto"/>
        <w:bottom w:val="none" w:sz="0" w:space="0" w:color="auto"/>
        <w:right w:val="none" w:sz="0" w:space="0" w:color="auto"/>
      </w:divBdr>
    </w:div>
    <w:div w:id="553660488">
      <w:bodyDiv w:val="1"/>
      <w:marLeft w:val="0"/>
      <w:marRight w:val="0"/>
      <w:marTop w:val="0"/>
      <w:marBottom w:val="0"/>
      <w:divBdr>
        <w:top w:val="none" w:sz="0" w:space="0" w:color="auto"/>
        <w:left w:val="none" w:sz="0" w:space="0" w:color="auto"/>
        <w:bottom w:val="none" w:sz="0" w:space="0" w:color="auto"/>
        <w:right w:val="none" w:sz="0" w:space="0" w:color="auto"/>
      </w:divBdr>
    </w:div>
    <w:div w:id="608392150">
      <w:bodyDiv w:val="1"/>
      <w:marLeft w:val="0"/>
      <w:marRight w:val="0"/>
      <w:marTop w:val="0"/>
      <w:marBottom w:val="0"/>
      <w:divBdr>
        <w:top w:val="none" w:sz="0" w:space="0" w:color="auto"/>
        <w:left w:val="none" w:sz="0" w:space="0" w:color="auto"/>
        <w:bottom w:val="none" w:sz="0" w:space="0" w:color="auto"/>
        <w:right w:val="none" w:sz="0" w:space="0" w:color="auto"/>
      </w:divBdr>
    </w:div>
    <w:div w:id="613099762">
      <w:bodyDiv w:val="1"/>
      <w:marLeft w:val="0"/>
      <w:marRight w:val="0"/>
      <w:marTop w:val="0"/>
      <w:marBottom w:val="0"/>
      <w:divBdr>
        <w:top w:val="none" w:sz="0" w:space="0" w:color="auto"/>
        <w:left w:val="none" w:sz="0" w:space="0" w:color="auto"/>
        <w:bottom w:val="none" w:sz="0" w:space="0" w:color="auto"/>
        <w:right w:val="none" w:sz="0" w:space="0" w:color="auto"/>
      </w:divBdr>
    </w:div>
    <w:div w:id="628365919">
      <w:bodyDiv w:val="1"/>
      <w:marLeft w:val="0"/>
      <w:marRight w:val="0"/>
      <w:marTop w:val="0"/>
      <w:marBottom w:val="0"/>
      <w:divBdr>
        <w:top w:val="none" w:sz="0" w:space="0" w:color="auto"/>
        <w:left w:val="none" w:sz="0" w:space="0" w:color="auto"/>
        <w:bottom w:val="none" w:sz="0" w:space="0" w:color="auto"/>
        <w:right w:val="none" w:sz="0" w:space="0" w:color="auto"/>
      </w:divBdr>
    </w:div>
    <w:div w:id="666905143">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93223421">
      <w:bodyDiv w:val="1"/>
      <w:marLeft w:val="0"/>
      <w:marRight w:val="0"/>
      <w:marTop w:val="0"/>
      <w:marBottom w:val="0"/>
      <w:divBdr>
        <w:top w:val="none" w:sz="0" w:space="0" w:color="auto"/>
        <w:left w:val="none" w:sz="0" w:space="0" w:color="auto"/>
        <w:bottom w:val="none" w:sz="0" w:space="0" w:color="auto"/>
        <w:right w:val="none" w:sz="0" w:space="0" w:color="auto"/>
      </w:divBdr>
    </w:div>
    <w:div w:id="1181578540">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291011162">
      <w:bodyDiv w:val="1"/>
      <w:marLeft w:val="0"/>
      <w:marRight w:val="0"/>
      <w:marTop w:val="0"/>
      <w:marBottom w:val="0"/>
      <w:divBdr>
        <w:top w:val="none" w:sz="0" w:space="0" w:color="auto"/>
        <w:left w:val="none" w:sz="0" w:space="0" w:color="auto"/>
        <w:bottom w:val="none" w:sz="0" w:space="0" w:color="auto"/>
        <w:right w:val="none" w:sz="0" w:space="0" w:color="auto"/>
      </w:divBdr>
    </w:div>
    <w:div w:id="1329402185">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350984999">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478456844">
      <w:bodyDiv w:val="1"/>
      <w:marLeft w:val="0"/>
      <w:marRight w:val="0"/>
      <w:marTop w:val="0"/>
      <w:marBottom w:val="0"/>
      <w:divBdr>
        <w:top w:val="none" w:sz="0" w:space="0" w:color="auto"/>
        <w:left w:val="none" w:sz="0" w:space="0" w:color="auto"/>
        <w:bottom w:val="none" w:sz="0" w:space="0" w:color="auto"/>
        <w:right w:val="none" w:sz="0" w:space="0" w:color="auto"/>
      </w:divBdr>
    </w:div>
    <w:div w:id="1573929703">
      <w:bodyDiv w:val="1"/>
      <w:marLeft w:val="0"/>
      <w:marRight w:val="0"/>
      <w:marTop w:val="0"/>
      <w:marBottom w:val="0"/>
      <w:divBdr>
        <w:top w:val="none" w:sz="0" w:space="0" w:color="auto"/>
        <w:left w:val="none" w:sz="0" w:space="0" w:color="auto"/>
        <w:bottom w:val="none" w:sz="0" w:space="0" w:color="auto"/>
        <w:right w:val="none" w:sz="0" w:space="0" w:color="auto"/>
      </w:divBdr>
    </w:div>
    <w:div w:id="1619945263">
      <w:bodyDiv w:val="1"/>
      <w:marLeft w:val="0"/>
      <w:marRight w:val="0"/>
      <w:marTop w:val="0"/>
      <w:marBottom w:val="0"/>
      <w:divBdr>
        <w:top w:val="none" w:sz="0" w:space="0" w:color="auto"/>
        <w:left w:val="none" w:sz="0" w:space="0" w:color="auto"/>
        <w:bottom w:val="none" w:sz="0" w:space="0" w:color="auto"/>
        <w:right w:val="none" w:sz="0" w:space="0" w:color="auto"/>
      </w:divBdr>
    </w:div>
    <w:div w:id="1652324135">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20C12-8419-4CAA-907E-B7F421375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2700</Words>
  <Characters>15931</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4</cp:revision>
  <cp:lastPrinted>2023-04-26T15:16:00Z</cp:lastPrinted>
  <dcterms:created xsi:type="dcterms:W3CDTF">2023-06-16T04:47:00Z</dcterms:created>
  <dcterms:modified xsi:type="dcterms:W3CDTF">2023-06-19T11:50:00Z</dcterms:modified>
</cp:coreProperties>
</file>