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093FC" w14:textId="77777777" w:rsidR="00D610C9" w:rsidRDefault="00D610C9" w:rsidP="00D610C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FAEAB3E" w:rsidR="00281B03" w:rsidRPr="00670C46" w:rsidRDefault="00DF0531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30</w:t>
      </w:r>
      <w:r w:rsidR="00281B03" w:rsidRPr="00670C46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 w:rsidRPr="00670C46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 w:rsidRPr="00670C46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243A08" w:rsidRPr="00670C46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FD4370" w:rsidRPr="00670C46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 w:rsidRPr="00670C46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Pr="00670C46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670C46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670C46"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670C46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670C46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Pr="00670C46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Pr="00670C46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Pr="00670C46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0E460710" w:rsidR="00281B03" w:rsidRPr="00670C46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 w:rsidRPr="00670C46">
        <w:rPr>
          <w:rFonts w:cs="Tahoma"/>
          <w:szCs w:val="20"/>
          <w:lang w:eastAsia="cs-CZ"/>
        </w:rPr>
        <w:t>K projednání v radě města dne</w:t>
      </w:r>
      <w:r w:rsidR="004328AD">
        <w:rPr>
          <w:rFonts w:cs="Tahoma"/>
          <w:szCs w:val="20"/>
          <w:lang w:eastAsia="cs-CZ"/>
        </w:rPr>
        <w:t xml:space="preserve"> </w:t>
      </w:r>
      <w:r w:rsidR="00DF0531">
        <w:rPr>
          <w:rFonts w:cs="Tahoma"/>
          <w:szCs w:val="20"/>
          <w:lang w:eastAsia="cs-CZ"/>
        </w:rPr>
        <w:t>29</w:t>
      </w:r>
      <w:r w:rsidR="00777C0B">
        <w:rPr>
          <w:rFonts w:cs="Tahoma"/>
          <w:szCs w:val="20"/>
          <w:lang w:eastAsia="cs-CZ"/>
        </w:rPr>
        <w:t>. listopadu</w:t>
      </w:r>
      <w:r w:rsidR="00C149C2" w:rsidRPr="00670C46">
        <w:rPr>
          <w:rFonts w:cs="Tahoma"/>
          <w:szCs w:val="20"/>
          <w:lang w:eastAsia="cs-CZ"/>
        </w:rPr>
        <w:t xml:space="preserve"> 2023</w:t>
      </w:r>
    </w:p>
    <w:p w14:paraId="47AF0595" w14:textId="0B0C795E" w:rsidR="003476BE" w:rsidRPr="00670C46" w:rsidRDefault="003476BE" w:rsidP="003476BE">
      <w:pPr>
        <w:shd w:val="clear" w:color="auto" w:fill="FFFFFF" w:themeFill="background1"/>
        <w:rPr>
          <w:rFonts w:cs="Tahoma"/>
          <w:szCs w:val="20"/>
          <w:lang w:eastAsia="cs-CZ"/>
        </w:rPr>
      </w:pPr>
      <w:r w:rsidRPr="00670C46">
        <w:rPr>
          <w:rFonts w:cs="Tahoma"/>
          <w:szCs w:val="20"/>
          <w:lang w:eastAsia="cs-CZ"/>
        </w:rPr>
        <w:t xml:space="preserve">K projednání v zastupitelstvu města dne </w:t>
      </w:r>
      <w:r w:rsidR="00777C0B">
        <w:rPr>
          <w:rFonts w:cs="Tahoma"/>
          <w:szCs w:val="20"/>
          <w:lang w:eastAsia="cs-CZ"/>
        </w:rPr>
        <w:t>13. prosince</w:t>
      </w:r>
      <w:r w:rsidRPr="00670C46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670C46">
        <w:rPr>
          <w:rFonts w:eastAsia="Times New Roman" w:cs="Tahoma"/>
          <w:b/>
          <w:bCs/>
          <w:szCs w:val="20"/>
          <w:lang w:eastAsia="cs-CZ"/>
        </w:rPr>
        <w:t>Předkládá:</w:t>
      </w:r>
      <w:r w:rsidRPr="00670C46">
        <w:rPr>
          <w:rFonts w:eastAsia="Times New Roman" w:cs="Tahoma"/>
          <w:b/>
          <w:bCs/>
          <w:szCs w:val="20"/>
          <w:lang w:eastAsia="cs-CZ"/>
        </w:rPr>
        <w:tab/>
      </w:r>
      <w:r w:rsidRPr="00670C46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670C46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670C46">
        <w:rPr>
          <w:rFonts w:eastAsia="Times New Roman" w:cs="Tahoma"/>
          <w:szCs w:val="20"/>
          <w:lang w:eastAsia="cs-CZ"/>
        </w:rPr>
        <w:t xml:space="preserve">  </w:t>
      </w:r>
      <w:r w:rsidRPr="00670C46">
        <w:rPr>
          <w:rFonts w:eastAsia="Times New Roman" w:cs="Tahoma"/>
          <w:szCs w:val="20"/>
          <w:lang w:eastAsia="cs-CZ"/>
        </w:rPr>
        <w:tab/>
      </w:r>
      <w:r w:rsidRPr="00670C46"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51E62FCD" w14:textId="1552BAC8" w:rsidR="00281B03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7F79E780" w14:textId="6CF70A72" w:rsidR="00E36D4C" w:rsidRDefault="00DF0531" w:rsidP="00E36D4C">
      <w:pPr>
        <w:pStyle w:val="Nadpis2"/>
      </w:pPr>
      <w:r w:rsidRPr="002141A8">
        <w:lastRenderedPageBreak/>
        <w:t>1)</w:t>
      </w:r>
      <w:r w:rsidR="00E36D4C">
        <w:t xml:space="preserve"> Pozemky u hasičské zbrojnice v </w:t>
      </w:r>
      <w:proofErr w:type="spellStart"/>
      <w:r w:rsidR="00E36D4C">
        <w:t>Modlešovicích</w:t>
      </w:r>
      <w:proofErr w:type="spellEnd"/>
      <w:r w:rsidR="00E36D4C">
        <w:t xml:space="preserve"> </w:t>
      </w:r>
    </w:p>
    <w:p w14:paraId="735F1796" w14:textId="58C125BE" w:rsidR="00E36D4C" w:rsidRDefault="00E36D4C" w:rsidP="00E36D4C">
      <w:pPr>
        <w:spacing w:after="0"/>
        <w:rPr>
          <w:rFonts w:eastAsia="Calibri" w:cs="Tahoma"/>
          <w:szCs w:val="20"/>
        </w:rPr>
      </w:pPr>
    </w:p>
    <w:p w14:paraId="2218D5FF" w14:textId="77777777" w:rsidR="00E36D4C" w:rsidRDefault="00E36D4C" w:rsidP="00E36D4C">
      <w:pPr>
        <w:spacing w:after="0"/>
        <w:rPr>
          <w:rFonts w:eastAsia="Calibri" w:cs="Tahoma"/>
          <w:b/>
          <w:bCs/>
          <w:szCs w:val="20"/>
          <w:u w:val="single"/>
        </w:rPr>
      </w:pPr>
      <w:r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DD65EE5" w14:textId="77777777" w:rsidR="00E36D4C" w:rsidRDefault="00E36D4C" w:rsidP="00E36D4C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RM po projednání</w:t>
      </w:r>
    </w:p>
    <w:p w14:paraId="14034711" w14:textId="77777777" w:rsidR="00E36D4C" w:rsidRDefault="00E36D4C" w:rsidP="00E36D4C">
      <w:pPr>
        <w:spacing w:after="0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Doporučuje ZM</w:t>
      </w:r>
    </w:p>
    <w:p w14:paraId="5CCA22C7" w14:textId="77777777" w:rsidR="00E36D4C" w:rsidRPr="004D6B74" w:rsidRDefault="00E36D4C" w:rsidP="005F48E0">
      <w:pPr>
        <w:pStyle w:val="Nadpis3"/>
      </w:pPr>
      <w:r w:rsidRPr="004D6B74">
        <w:t>I. Schválit</w:t>
      </w:r>
    </w:p>
    <w:p w14:paraId="51A510B2" w14:textId="1750F1B3" w:rsidR="00E36D4C" w:rsidRPr="004D6B74" w:rsidRDefault="00E36D4C" w:rsidP="00E36D4C">
      <w:pPr>
        <w:spacing w:after="0"/>
      </w:pPr>
      <w:r w:rsidRPr="004D6B74">
        <w:rPr>
          <w:rFonts w:cs="Tahoma"/>
          <w:bCs/>
          <w:szCs w:val="20"/>
        </w:rPr>
        <w:t xml:space="preserve">uzavření směnné smlouvy mezi městem Strakonice, IČ 00251810, se sídlem Strakonice, Velké náměstí 2, a paní </w:t>
      </w:r>
      <w:r w:rsidR="00D610C9">
        <w:rPr>
          <w:rFonts w:cs="Tahoma"/>
          <w:bCs/>
          <w:szCs w:val="20"/>
        </w:rPr>
        <w:t>XX</w:t>
      </w:r>
      <w:r w:rsidRPr="004D6B74">
        <w:rPr>
          <w:rFonts w:cs="Tahoma"/>
          <w:bCs/>
          <w:szCs w:val="20"/>
        </w:rPr>
        <w:t xml:space="preserve">, jejímž předmětem bude směna částí pozemku ve vlastnictví města Strakonice </w:t>
      </w:r>
      <w:proofErr w:type="spellStart"/>
      <w:r w:rsidRPr="004D6B74">
        <w:rPr>
          <w:rFonts w:eastAsia="Calibri" w:cs="Tahoma"/>
          <w:szCs w:val="20"/>
        </w:rPr>
        <w:t>parc</w:t>
      </w:r>
      <w:proofErr w:type="spellEnd"/>
      <w:r w:rsidRPr="004D6B74">
        <w:rPr>
          <w:rFonts w:eastAsia="Calibri" w:cs="Tahoma"/>
          <w:szCs w:val="20"/>
        </w:rPr>
        <w:t xml:space="preserve">. </w:t>
      </w:r>
      <w:proofErr w:type="gramStart"/>
      <w:r w:rsidRPr="004D6B74">
        <w:rPr>
          <w:rFonts w:eastAsia="Calibri" w:cs="Tahoma"/>
          <w:szCs w:val="20"/>
        </w:rPr>
        <w:t>č.</w:t>
      </w:r>
      <w:proofErr w:type="gramEnd"/>
      <w:r w:rsidRPr="004D6B74">
        <w:rPr>
          <w:rFonts w:eastAsia="Calibri" w:cs="Tahoma"/>
          <w:szCs w:val="20"/>
        </w:rPr>
        <w:t xml:space="preserve"> 6/3 o výměře cca </w:t>
      </w:r>
      <w:r w:rsidRPr="004D6B74">
        <w:rPr>
          <w:rFonts w:cs="Tahoma"/>
          <w:szCs w:val="20"/>
        </w:rPr>
        <w:t>33 m</w:t>
      </w:r>
      <w:r w:rsidRPr="004D6B74">
        <w:rPr>
          <w:rFonts w:cs="Tahoma"/>
          <w:szCs w:val="20"/>
          <w:vertAlign w:val="superscript"/>
        </w:rPr>
        <w:t>2</w:t>
      </w:r>
      <w:r w:rsidRPr="004D6B74">
        <w:rPr>
          <w:rFonts w:cs="Tahoma"/>
          <w:szCs w:val="20"/>
        </w:rPr>
        <w:t xml:space="preserve"> a cca 13 m</w:t>
      </w:r>
      <w:r w:rsidRPr="004D6B74">
        <w:rPr>
          <w:rFonts w:cs="Tahoma"/>
          <w:szCs w:val="20"/>
          <w:vertAlign w:val="superscript"/>
        </w:rPr>
        <w:t>2</w:t>
      </w:r>
      <w:r w:rsidRPr="004D6B74">
        <w:rPr>
          <w:rFonts w:cs="Tahoma"/>
          <w:szCs w:val="20"/>
        </w:rPr>
        <w:t xml:space="preserve"> (celkem cca 46 m</w:t>
      </w:r>
      <w:r w:rsidRPr="004D6B74">
        <w:rPr>
          <w:rFonts w:cs="Tahoma"/>
          <w:szCs w:val="20"/>
          <w:vertAlign w:val="superscript"/>
        </w:rPr>
        <w:t>2</w:t>
      </w:r>
      <w:r w:rsidRPr="004D6B74">
        <w:rPr>
          <w:rFonts w:cs="Tahoma"/>
          <w:szCs w:val="20"/>
        </w:rPr>
        <w:t xml:space="preserve"> označené v grafické příloze žlutou barvou), které jsou historicky zaplocené,</w:t>
      </w:r>
      <w:r w:rsidRPr="004D6B74">
        <w:rPr>
          <w:rFonts w:eastAsia="Calibri" w:cs="Tahoma"/>
          <w:szCs w:val="20"/>
        </w:rPr>
        <w:t xml:space="preserve"> a </w:t>
      </w:r>
      <w:r w:rsidRPr="004D6B74">
        <w:rPr>
          <w:rFonts w:cs="Tahoma"/>
          <w:szCs w:val="20"/>
        </w:rPr>
        <w:t xml:space="preserve">části pozemku ve vlastnictví paní </w:t>
      </w:r>
      <w:proofErr w:type="spellStart"/>
      <w:r w:rsidRPr="004D6B74">
        <w:rPr>
          <w:rFonts w:cs="Tahoma"/>
          <w:szCs w:val="20"/>
        </w:rPr>
        <w:t>Porebové</w:t>
      </w:r>
      <w:proofErr w:type="spellEnd"/>
      <w:r w:rsidRPr="004D6B74">
        <w:rPr>
          <w:rFonts w:cs="Tahoma"/>
          <w:szCs w:val="20"/>
        </w:rPr>
        <w:t xml:space="preserve"> </w:t>
      </w:r>
      <w:proofErr w:type="spellStart"/>
      <w:r w:rsidRPr="004D6B74">
        <w:rPr>
          <w:rFonts w:cs="Tahoma"/>
          <w:szCs w:val="20"/>
        </w:rPr>
        <w:t>parc</w:t>
      </w:r>
      <w:proofErr w:type="spellEnd"/>
      <w:r w:rsidRPr="004D6B74">
        <w:rPr>
          <w:rFonts w:cs="Tahoma"/>
          <w:szCs w:val="20"/>
        </w:rPr>
        <w:t>. č. 6/2 o výměře cca 6 m</w:t>
      </w:r>
      <w:r w:rsidRPr="004D6B74">
        <w:rPr>
          <w:rFonts w:cs="Tahoma"/>
          <w:szCs w:val="20"/>
          <w:vertAlign w:val="superscript"/>
        </w:rPr>
        <w:t>2</w:t>
      </w:r>
      <w:r w:rsidRPr="004D6B74">
        <w:rPr>
          <w:rFonts w:eastAsia="Calibri" w:cs="Tahoma"/>
          <w:szCs w:val="20"/>
        </w:rPr>
        <w:t xml:space="preserve">, vše v katastrálním území </w:t>
      </w:r>
      <w:proofErr w:type="spellStart"/>
      <w:r w:rsidRPr="004D6B74">
        <w:rPr>
          <w:rFonts w:eastAsia="Calibri" w:cs="Tahoma"/>
          <w:szCs w:val="20"/>
        </w:rPr>
        <w:t>Modlešovice</w:t>
      </w:r>
      <w:proofErr w:type="spellEnd"/>
      <w:r w:rsidRPr="004D6B74">
        <w:rPr>
          <w:rFonts w:eastAsia="Calibri" w:cs="Tahoma"/>
          <w:szCs w:val="20"/>
        </w:rPr>
        <w:t xml:space="preserve">. </w:t>
      </w:r>
      <w:r>
        <w:rPr>
          <w:rFonts w:eastAsia="Calibri" w:cs="Tahoma"/>
          <w:szCs w:val="20"/>
        </w:rPr>
        <w:t>Přesná výměra pozemků bude zaměřena geometrickým plánem.</w:t>
      </w:r>
    </w:p>
    <w:p w14:paraId="447E65CA" w14:textId="77777777" w:rsidR="00E36D4C" w:rsidRPr="004D6B74" w:rsidRDefault="00E36D4C" w:rsidP="00E36D4C">
      <w:pPr>
        <w:spacing w:after="0"/>
        <w:rPr>
          <w:rFonts w:eastAsia="Calibri" w:cs="Tahoma"/>
          <w:szCs w:val="20"/>
        </w:rPr>
      </w:pPr>
      <w:r w:rsidRPr="004D6B74">
        <w:rPr>
          <w:rFonts w:eastAsia="Calibri" w:cs="Tahoma"/>
          <w:szCs w:val="20"/>
        </w:rPr>
        <w:t xml:space="preserve">Směna bude realizována bez doplatku. </w:t>
      </w:r>
    </w:p>
    <w:p w14:paraId="4013CA27" w14:textId="02469670" w:rsidR="00E36D4C" w:rsidRPr="004D6B74" w:rsidRDefault="00E36D4C" w:rsidP="00E36D4C">
      <w:pPr>
        <w:spacing w:after="0"/>
        <w:rPr>
          <w:rFonts w:eastAsia="Calibri" w:cs="Tahoma"/>
          <w:szCs w:val="20"/>
        </w:rPr>
      </w:pPr>
      <w:r w:rsidRPr="004D6B74">
        <w:rPr>
          <w:rFonts w:eastAsia="Calibri" w:cs="Tahoma"/>
          <w:szCs w:val="20"/>
        </w:rPr>
        <w:t xml:space="preserve">Podmínkou uzavření směnné smlouvy je výslovný souhlas paní </w:t>
      </w:r>
      <w:r w:rsidR="00D610C9">
        <w:rPr>
          <w:rFonts w:eastAsia="Calibri" w:cs="Tahoma"/>
          <w:szCs w:val="20"/>
        </w:rPr>
        <w:t>XX</w:t>
      </w:r>
      <w:r w:rsidRPr="004D6B74">
        <w:rPr>
          <w:rFonts w:eastAsia="Calibri" w:cs="Tahoma"/>
          <w:szCs w:val="20"/>
        </w:rPr>
        <w:t xml:space="preserve"> s realizací přístavby hasičské zbrojnice na převáděné části pozemku </w:t>
      </w:r>
      <w:proofErr w:type="spellStart"/>
      <w:r w:rsidRPr="004D6B74">
        <w:rPr>
          <w:rFonts w:eastAsia="Calibri" w:cs="Tahoma"/>
          <w:szCs w:val="20"/>
        </w:rPr>
        <w:t>parc</w:t>
      </w:r>
      <w:proofErr w:type="spellEnd"/>
      <w:r w:rsidRPr="004D6B74">
        <w:rPr>
          <w:rFonts w:eastAsia="Calibri" w:cs="Tahoma"/>
          <w:szCs w:val="20"/>
        </w:rPr>
        <w:t xml:space="preserve">. </w:t>
      </w:r>
      <w:proofErr w:type="gramStart"/>
      <w:r w:rsidRPr="004D6B74">
        <w:rPr>
          <w:rFonts w:eastAsia="Calibri" w:cs="Tahoma"/>
          <w:szCs w:val="20"/>
        </w:rPr>
        <w:t>č.</w:t>
      </w:r>
      <w:proofErr w:type="gramEnd"/>
      <w:r w:rsidRPr="004D6B74">
        <w:rPr>
          <w:rFonts w:eastAsia="Calibri" w:cs="Tahoma"/>
          <w:szCs w:val="20"/>
        </w:rPr>
        <w:t xml:space="preserve"> 6/2 v kat. území </w:t>
      </w:r>
      <w:proofErr w:type="spellStart"/>
      <w:r w:rsidRPr="004D6B74">
        <w:rPr>
          <w:rFonts w:eastAsia="Calibri" w:cs="Tahoma"/>
          <w:szCs w:val="20"/>
        </w:rPr>
        <w:t>Modlešovice</w:t>
      </w:r>
      <w:proofErr w:type="spellEnd"/>
      <w:r w:rsidRPr="004D6B74">
        <w:rPr>
          <w:rFonts w:eastAsia="Calibri" w:cs="Tahoma"/>
          <w:szCs w:val="20"/>
        </w:rPr>
        <w:t xml:space="preserve">. Souhlas bude uveden v textu směnné smlouvy. V případě, že by paní </w:t>
      </w:r>
      <w:r w:rsidR="00D610C9">
        <w:rPr>
          <w:rFonts w:eastAsia="Calibri" w:cs="Tahoma"/>
          <w:szCs w:val="20"/>
        </w:rPr>
        <w:t>XX</w:t>
      </w:r>
      <w:r w:rsidRPr="004D6B74">
        <w:rPr>
          <w:rFonts w:eastAsia="Calibri" w:cs="Tahoma"/>
          <w:szCs w:val="20"/>
        </w:rPr>
        <w:t xml:space="preserve"> souhlas odvolala, tak je město oprávněno od směnné smlouvy odstoupit.     </w:t>
      </w:r>
    </w:p>
    <w:p w14:paraId="523F16DA" w14:textId="77777777" w:rsidR="00E36D4C" w:rsidRDefault="00E36D4C" w:rsidP="002358FE">
      <w:pPr>
        <w:spacing w:after="0"/>
      </w:pPr>
      <w:r w:rsidRPr="004D6B74">
        <w:rPr>
          <w:rFonts w:eastAsia="Calibri" w:cs="Tahoma"/>
          <w:szCs w:val="20"/>
        </w:rPr>
        <w:t xml:space="preserve">Ve smlouvě bude dále zřízeno věcné břemeno </w:t>
      </w:r>
      <w:r w:rsidRPr="004D6B74">
        <w:rPr>
          <w:rFonts w:cs="Tahoma"/>
          <w:szCs w:val="20"/>
        </w:rPr>
        <w:t xml:space="preserve">ve prospěch města Strakonice jako vlastníka  pozemku </w:t>
      </w:r>
      <w:proofErr w:type="spellStart"/>
      <w:r w:rsidRPr="004D6B74">
        <w:rPr>
          <w:rFonts w:cs="Tahoma"/>
          <w:szCs w:val="20"/>
        </w:rPr>
        <w:t>parc</w:t>
      </w:r>
      <w:proofErr w:type="spellEnd"/>
      <w:r w:rsidRPr="004D6B74">
        <w:rPr>
          <w:rFonts w:cs="Tahoma"/>
          <w:szCs w:val="20"/>
        </w:rPr>
        <w:t xml:space="preserve">. </w:t>
      </w:r>
      <w:proofErr w:type="gramStart"/>
      <w:r w:rsidRPr="004D6B74">
        <w:rPr>
          <w:rFonts w:cs="Tahoma"/>
          <w:szCs w:val="20"/>
        </w:rPr>
        <w:t>č.</w:t>
      </w:r>
      <w:proofErr w:type="gramEnd"/>
      <w:r w:rsidRPr="004D6B74">
        <w:rPr>
          <w:rFonts w:cs="Tahoma"/>
          <w:szCs w:val="20"/>
        </w:rPr>
        <w:t xml:space="preserve"> st. 102/1, jehož součástí je stavba hasičské zbrojnice čp. 80 v části obce </w:t>
      </w:r>
      <w:proofErr w:type="spellStart"/>
      <w:r w:rsidRPr="004D6B74">
        <w:rPr>
          <w:rFonts w:cs="Tahoma"/>
          <w:szCs w:val="20"/>
        </w:rPr>
        <w:t>Modlešovice</w:t>
      </w:r>
      <w:proofErr w:type="spellEnd"/>
      <w:r w:rsidRPr="004D6B74">
        <w:rPr>
          <w:rFonts w:cs="Tahoma"/>
          <w:szCs w:val="20"/>
        </w:rPr>
        <w:t xml:space="preserve">,  spočívající v přístupu na převáděné části parcely č. 6/3 za účelem oprav a údržby hasičské zbojnice, vše v kat. území </w:t>
      </w:r>
      <w:proofErr w:type="spellStart"/>
      <w:r w:rsidRPr="004D6B74">
        <w:rPr>
          <w:rFonts w:cs="Tahoma"/>
          <w:szCs w:val="20"/>
        </w:rPr>
        <w:t>Modlešovice</w:t>
      </w:r>
      <w:proofErr w:type="spellEnd"/>
      <w:r w:rsidRPr="004D6B74">
        <w:rPr>
          <w:rFonts w:cs="Tahoma"/>
          <w:szCs w:val="20"/>
        </w:rPr>
        <w:t>. Věcné břemeno bude zřízeno bezúplatně, na dobu neurčitou.</w:t>
      </w:r>
      <w:r>
        <w:rPr>
          <w:rFonts w:cs="Tahoma"/>
          <w:szCs w:val="20"/>
        </w:rPr>
        <w:t xml:space="preserve">  </w:t>
      </w:r>
    </w:p>
    <w:p w14:paraId="0952A870" w14:textId="77777777" w:rsidR="002A5FA6" w:rsidRPr="00A331D9" w:rsidRDefault="002A5FA6" w:rsidP="002A5FA6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331D9">
        <w:rPr>
          <w:rFonts w:eastAsia="Times New Roman" w:cs="Tahoma"/>
          <w:b/>
          <w:szCs w:val="20"/>
          <w:u w:val="single"/>
        </w:rPr>
        <w:t>II. Pověřit</w:t>
      </w:r>
    </w:p>
    <w:p w14:paraId="4314769A" w14:textId="77777777" w:rsidR="002A5FA6" w:rsidRPr="00A331D9" w:rsidRDefault="002A5FA6" w:rsidP="002A5FA6">
      <w:pPr>
        <w:spacing w:after="0"/>
        <w:rPr>
          <w:rFonts w:eastAsia="Times New Roman" w:cs="Tahoma"/>
          <w:bCs/>
          <w:szCs w:val="20"/>
          <w:lang w:eastAsia="cs-CZ"/>
        </w:rPr>
      </w:pPr>
      <w:r w:rsidRPr="00A331D9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75A54C5B" w14:textId="77777777" w:rsidR="002358FE" w:rsidRDefault="002358FE" w:rsidP="002358FE">
      <w:pPr>
        <w:spacing w:after="0"/>
        <w:rPr>
          <w:lang w:eastAsia="cs-CZ"/>
        </w:rPr>
      </w:pPr>
    </w:p>
    <w:p w14:paraId="4D308769" w14:textId="7FE9B5DC" w:rsidR="001A54D0" w:rsidRPr="001A54D0" w:rsidRDefault="001A54D0" w:rsidP="001A54D0">
      <w:pPr>
        <w:keepNext/>
        <w:spacing w:after="0"/>
        <w:outlineLvl w:val="1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</w:t>
      </w:r>
      <w:r w:rsidRPr="001A54D0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)</w:t>
      </w:r>
      <w:r w:rsidRPr="001A54D0"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 Cena vodného a stočného na rok 2024</w:t>
      </w:r>
    </w:p>
    <w:p w14:paraId="59C7B464" w14:textId="30918765" w:rsidR="001A54D0" w:rsidRDefault="001A54D0" w:rsidP="001A54D0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</w:pPr>
      <w:r w:rsidRPr="001A54D0">
        <w:rPr>
          <w:rFonts w:eastAsia="Times New Roman" w:cstheme="majorBidi"/>
          <w:b/>
          <w:bCs/>
          <w:sz w:val="24"/>
          <w:szCs w:val="24"/>
          <w:lang w:eastAsia="cs-CZ"/>
        </w:rPr>
        <w:t xml:space="preserve">     </w:t>
      </w:r>
      <w:r w:rsidRPr="001A54D0"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>Výše nájemného z vodohospodářské infrastruktury na rok 2024</w:t>
      </w:r>
    </w:p>
    <w:p w14:paraId="10E75454" w14:textId="131A064B" w:rsidR="00055239" w:rsidRDefault="00055239" w:rsidP="00055239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 xml:space="preserve">     Nav</w:t>
      </w:r>
      <w:r w:rsidRPr="001A54D0"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>ýše</w:t>
      </w:r>
      <w:r w:rsidR="00B57C8C"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>ní</w:t>
      </w:r>
      <w:r w:rsidRPr="001A54D0"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 xml:space="preserve"> nájemného z vodohospodářské infrastruktury </w:t>
      </w:r>
      <w:r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>z</w:t>
      </w:r>
      <w:r w:rsidRPr="001A54D0"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>a rok 202</w:t>
      </w:r>
      <w:r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>3</w:t>
      </w:r>
    </w:p>
    <w:p w14:paraId="5D6033B9" w14:textId="77777777" w:rsidR="001A54D0" w:rsidRPr="001A54D0" w:rsidRDefault="001A54D0" w:rsidP="001A54D0">
      <w:pPr>
        <w:spacing w:after="0"/>
        <w:rPr>
          <w:rFonts w:cs="Tahoma"/>
          <w:b/>
          <w:szCs w:val="20"/>
        </w:rPr>
      </w:pPr>
    </w:p>
    <w:p w14:paraId="6131B0AE" w14:textId="77777777" w:rsidR="001A54D0" w:rsidRPr="001A54D0" w:rsidRDefault="001A54D0" w:rsidP="001A54D0">
      <w:pPr>
        <w:spacing w:after="0"/>
        <w:rPr>
          <w:rFonts w:eastAsia="Calibri" w:cs="Tahoma"/>
          <w:b/>
          <w:szCs w:val="20"/>
          <w:u w:val="single"/>
        </w:rPr>
      </w:pPr>
      <w:r w:rsidRPr="001A54D0">
        <w:rPr>
          <w:rFonts w:eastAsia="Calibri" w:cs="Tahoma"/>
          <w:b/>
          <w:szCs w:val="20"/>
          <w:u w:val="single"/>
        </w:rPr>
        <w:t>Návrh usnesení:</w:t>
      </w:r>
    </w:p>
    <w:p w14:paraId="4A53E8D1" w14:textId="77777777" w:rsidR="001A54D0" w:rsidRPr="001A54D0" w:rsidRDefault="001A54D0" w:rsidP="001A54D0">
      <w:pPr>
        <w:spacing w:after="0"/>
        <w:rPr>
          <w:rFonts w:eastAsia="Calibri" w:cs="Tahoma"/>
          <w:szCs w:val="20"/>
        </w:rPr>
      </w:pPr>
      <w:r w:rsidRPr="001A54D0">
        <w:rPr>
          <w:rFonts w:eastAsia="Calibri" w:cs="Tahoma"/>
          <w:szCs w:val="20"/>
        </w:rPr>
        <w:t>RM po projednání</w:t>
      </w:r>
    </w:p>
    <w:p w14:paraId="1017677B" w14:textId="77777777" w:rsidR="001A54D0" w:rsidRPr="001A54D0" w:rsidRDefault="001A54D0" w:rsidP="001A54D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A54D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6CE98D15" w14:textId="77777777" w:rsidR="001A54D0" w:rsidRPr="001A54D0" w:rsidRDefault="001A54D0" w:rsidP="001A54D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1A54D0">
        <w:rPr>
          <w:rFonts w:eastAsia="Times New Roman" w:cs="Tahoma"/>
          <w:b/>
          <w:szCs w:val="20"/>
          <w:u w:val="single"/>
        </w:rPr>
        <w:t xml:space="preserve">I. Schválit </w:t>
      </w:r>
    </w:p>
    <w:p w14:paraId="56D64FB2" w14:textId="77777777" w:rsidR="001A54D0" w:rsidRPr="001A54D0" w:rsidRDefault="001A54D0" w:rsidP="001A54D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A54D0">
        <w:rPr>
          <w:rFonts w:eastAsia="Times New Roman" w:cs="Tahoma"/>
          <w:bCs/>
          <w:szCs w:val="20"/>
          <w:lang w:eastAsia="cs-CZ"/>
        </w:rPr>
        <w:t xml:space="preserve">výši ceny vodného a stočného pro rok 2024 </w:t>
      </w:r>
      <w:r w:rsidRPr="001A54D0">
        <w:rPr>
          <w:rFonts w:eastAsia="Times New Roman" w:cs="Tahoma"/>
          <w:szCs w:val="20"/>
          <w:lang w:eastAsia="cs-CZ"/>
        </w:rPr>
        <w:t>(Kč.m</w:t>
      </w:r>
      <w:r w:rsidRPr="001A54D0">
        <w:rPr>
          <w:rFonts w:eastAsia="Times New Roman" w:cs="Tahoma"/>
          <w:szCs w:val="20"/>
          <w:vertAlign w:val="superscript"/>
          <w:lang w:eastAsia="cs-CZ"/>
        </w:rPr>
        <w:t>-3</w:t>
      </w:r>
      <w:r w:rsidRPr="001A54D0">
        <w:rPr>
          <w:rFonts w:eastAsia="Times New Roman" w:cs="Tahoma"/>
          <w:szCs w:val="20"/>
          <w:lang w:eastAsia="cs-CZ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1814"/>
        <w:gridCol w:w="1822"/>
        <w:gridCol w:w="1988"/>
      </w:tblGrid>
      <w:tr w:rsidR="001A54D0" w:rsidRPr="001A54D0" w14:paraId="7E84BE7E" w14:textId="77777777" w:rsidTr="002909CC">
        <w:tc>
          <w:tcPr>
            <w:tcW w:w="3438" w:type="dxa"/>
            <w:shd w:val="clear" w:color="auto" w:fill="auto"/>
          </w:tcPr>
          <w:p w14:paraId="2E869512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2024</w:t>
            </w:r>
          </w:p>
        </w:tc>
        <w:tc>
          <w:tcPr>
            <w:tcW w:w="1814" w:type="dxa"/>
            <w:shd w:val="clear" w:color="auto" w:fill="auto"/>
          </w:tcPr>
          <w:p w14:paraId="7C119EB0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voda pitná</w:t>
            </w:r>
          </w:p>
        </w:tc>
        <w:tc>
          <w:tcPr>
            <w:tcW w:w="1822" w:type="dxa"/>
            <w:shd w:val="clear" w:color="auto" w:fill="auto"/>
          </w:tcPr>
          <w:p w14:paraId="4B01CD42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voda odpadní</w:t>
            </w:r>
          </w:p>
        </w:tc>
        <w:tc>
          <w:tcPr>
            <w:tcW w:w="1988" w:type="dxa"/>
            <w:shd w:val="clear" w:color="auto" w:fill="auto"/>
          </w:tcPr>
          <w:p w14:paraId="1F2C389E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celkem</w:t>
            </w:r>
          </w:p>
        </w:tc>
      </w:tr>
      <w:tr w:rsidR="001A54D0" w:rsidRPr="001A54D0" w14:paraId="37818691" w14:textId="77777777" w:rsidTr="002909CC">
        <w:tc>
          <w:tcPr>
            <w:tcW w:w="3438" w:type="dxa"/>
            <w:shd w:val="clear" w:color="auto" w:fill="auto"/>
          </w:tcPr>
          <w:p w14:paraId="458CD159" w14:textId="77777777" w:rsidR="001A54D0" w:rsidRPr="001A54D0" w:rsidRDefault="001A54D0" w:rsidP="001A54D0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cena bez DPH</w:t>
            </w:r>
          </w:p>
        </w:tc>
        <w:tc>
          <w:tcPr>
            <w:tcW w:w="1814" w:type="dxa"/>
            <w:shd w:val="clear" w:color="auto" w:fill="auto"/>
          </w:tcPr>
          <w:p w14:paraId="46481AA0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75,46</w:t>
            </w:r>
          </w:p>
        </w:tc>
        <w:tc>
          <w:tcPr>
            <w:tcW w:w="1822" w:type="dxa"/>
            <w:shd w:val="clear" w:color="auto" w:fill="auto"/>
          </w:tcPr>
          <w:p w14:paraId="5732370D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40,11</w:t>
            </w:r>
          </w:p>
        </w:tc>
        <w:tc>
          <w:tcPr>
            <w:tcW w:w="1988" w:type="dxa"/>
            <w:shd w:val="clear" w:color="auto" w:fill="auto"/>
          </w:tcPr>
          <w:p w14:paraId="3C76E024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115,57</w:t>
            </w:r>
          </w:p>
        </w:tc>
      </w:tr>
      <w:tr w:rsidR="001A54D0" w:rsidRPr="001A54D0" w14:paraId="35F7B81F" w14:textId="77777777" w:rsidTr="002909CC">
        <w:tc>
          <w:tcPr>
            <w:tcW w:w="3438" w:type="dxa"/>
            <w:shd w:val="clear" w:color="auto" w:fill="auto"/>
          </w:tcPr>
          <w:p w14:paraId="7F143912" w14:textId="77777777" w:rsidR="001A54D0" w:rsidRPr="001A54D0" w:rsidRDefault="001A54D0" w:rsidP="001A54D0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cena včetně DPH (12%)</w:t>
            </w:r>
          </w:p>
        </w:tc>
        <w:tc>
          <w:tcPr>
            <w:tcW w:w="1814" w:type="dxa"/>
            <w:shd w:val="clear" w:color="auto" w:fill="auto"/>
          </w:tcPr>
          <w:p w14:paraId="45DE63EC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84,52</w:t>
            </w:r>
          </w:p>
        </w:tc>
        <w:tc>
          <w:tcPr>
            <w:tcW w:w="1822" w:type="dxa"/>
            <w:shd w:val="clear" w:color="auto" w:fill="auto"/>
          </w:tcPr>
          <w:p w14:paraId="7FAC1C4A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44,92</w:t>
            </w:r>
          </w:p>
        </w:tc>
        <w:tc>
          <w:tcPr>
            <w:tcW w:w="1988" w:type="dxa"/>
            <w:shd w:val="clear" w:color="auto" w:fill="auto"/>
          </w:tcPr>
          <w:p w14:paraId="08C62EA2" w14:textId="77777777" w:rsidR="001A54D0" w:rsidRPr="001A54D0" w:rsidRDefault="001A54D0" w:rsidP="001A54D0">
            <w:pPr>
              <w:spacing w:after="0"/>
              <w:jc w:val="center"/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  <w:t>129,44</w:t>
            </w:r>
          </w:p>
        </w:tc>
      </w:tr>
    </w:tbl>
    <w:p w14:paraId="392A31FF" w14:textId="77777777" w:rsidR="002909CC" w:rsidRDefault="002909CC" w:rsidP="002909CC">
      <w:pPr>
        <w:spacing w:after="0"/>
      </w:pPr>
    </w:p>
    <w:p w14:paraId="528D6FC1" w14:textId="3DB08D51" w:rsidR="002909CC" w:rsidRPr="001A54D0" w:rsidRDefault="002909CC" w:rsidP="002909CC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1A54D0">
        <w:rPr>
          <w:rFonts w:eastAsia="Times New Roman" w:cs="Tahoma"/>
          <w:b/>
          <w:szCs w:val="20"/>
          <w:u w:val="single"/>
        </w:rPr>
        <w:t xml:space="preserve">II. Schválit </w:t>
      </w:r>
    </w:p>
    <w:p w14:paraId="17050ED7" w14:textId="77777777" w:rsidR="002909CC" w:rsidRPr="001A54D0" w:rsidRDefault="002909CC" w:rsidP="002909CC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  <w:r w:rsidRPr="001A54D0">
        <w:rPr>
          <w:rFonts w:eastAsia="Times New Roman" w:cs="Tahoma"/>
          <w:bCs/>
          <w:szCs w:val="20"/>
          <w:lang w:eastAsia="cs-CZ"/>
        </w:rPr>
        <w:t xml:space="preserve">výši nájemného pro rok 2024 </w:t>
      </w:r>
      <w:r w:rsidRPr="001A54D0">
        <w:rPr>
          <w:rFonts w:eastAsia="Times New Roman" w:cs="Tahoma"/>
          <w:szCs w:val="20"/>
          <w:lang w:eastAsia="cs-CZ"/>
        </w:rPr>
        <w:t>(mil. Kč)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1815"/>
        <w:gridCol w:w="1821"/>
        <w:gridCol w:w="1986"/>
      </w:tblGrid>
      <w:tr w:rsidR="002909CC" w:rsidRPr="001A54D0" w14:paraId="2751F687" w14:textId="77777777" w:rsidTr="00240455">
        <w:tc>
          <w:tcPr>
            <w:tcW w:w="3510" w:type="dxa"/>
            <w:shd w:val="clear" w:color="auto" w:fill="auto"/>
          </w:tcPr>
          <w:p w14:paraId="38170BC6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672B7136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voda pitná</w:t>
            </w:r>
          </w:p>
        </w:tc>
        <w:tc>
          <w:tcPr>
            <w:tcW w:w="1843" w:type="dxa"/>
            <w:shd w:val="clear" w:color="auto" w:fill="auto"/>
          </w:tcPr>
          <w:p w14:paraId="08A30CFF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voda odpadní</w:t>
            </w:r>
          </w:p>
        </w:tc>
        <w:tc>
          <w:tcPr>
            <w:tcW w:w="2016" w:type="dxa"/>
            <w:shd w:val="clear" w:color="auto" w:fill="auto"/>
          </w:tcPr>
          <w:p w14:paraId="72364715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szCs w:val="20"/>
                <w:lang w:eastAsia="cs-CZ"/>
              </w:rPr>
              <w:t>celkem</w:t>
            </w:r>
          </w:p>
        </w:tc>
      </w:tr>
      <w:tr w:rsidR="002909CC" w:rsidRPr="001A54D0" w14:paraId="3BD70A75" w14:textId="77777777" w:rsidTr="00240455">
        <w:tc>
          <w:tcPr>
            <w:tcW w:w="3510" w:type="dxa"/>
            <w:shd w:val="clear" w:color="auto" w:fill="auto"/>
          </w:tcPr>
          <w:p w14:paraId="0E6B634D" w14:textId="77777777" w:rsidR="002909CC" w:rsidRPr="001A54D0" w:rsidRDefault="002909CC" w:rsidP="00240455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 xml:space="preserve">nájemné bez DPH </w:t>
            </w:r>
          </w:p>
        </w:tc>
        <w:tc>
          <w:tcPr>
            <w:tcW w:w="1843" w:type="dxa"/>
            <w:shd w:val="clear" w:color="auto" w:fill="auto"/>
          </w:tcPr>
          <w:p w14:paraId="48CD34AC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24,500</w:t>
            </w:r>
          </w:p>
        </w:tc>
        <w:tc>
          <w:tcPr>
            <w:tcW w:w="1843" w:type="dxa"/>
            <w:shd w:val="clear" w:color="auto" w:fill="auto"/>
          </w:tcPr>
          <w:p w14:paraId="036A9111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24,700</w:t>
            </w:r>
          </w:p>
        </w:tc>
        <w:tc>
          <w:tcPr>
            <w:tcW w:w="2016" w:type="dxa"/>
            <w:shd w:val="clear" w:color="auto" w:fill="auto"/>
          </w:tcPr>
          <w:p w14:paraId="2A4BDFD7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  <w:t>49,200</w:t>
            </w:r>
          </w:p>
        </w:tc>
      </w:tr>
      <w:tr w:rsidR="002909CC" w:rsidRPr="001A54D0" w14:paraId="4D6B7A24" w14:textId="77777777" w:rsidTr="00240455">
        <w:tc>
          <w:tcPr>
            <w:tcW w:w="3510" w:type="dxa"/>
            <w:shd w:val="clear" w:color="auto" w:fill="auto"/>
          </w:tcPr>
          <w:p w14:paraId="43B8EBB1" w14:textId="77777777" w:rsidR="002909CC" w:rsidRPr="001A54D0" w:rsidRDefault="002909CC" w:rsidP="00240455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 xml:space="preserve">nájemné včetně DPH </w:t>
            </w:r>
          </w:p>
        </w:tc>
        <w:tc>
          <w:tcPr>
            <w:tcW w:w="1843" w:type="dxa"/>
            <w:shd w:val="clear" w:color="auto" w:fill="auto"/>
          </w:tcPr>
          <w:p w14:paraId="2836C031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29,645</w:t>
            </w:r>
          </w:p>
        </w:tc>
        <w:tc>
          <w:tcPr>
            <w:tcW w:w="1843" w:type="dxa"/>
            <w:shd w:val="clear" w:color="auto" w:fill="auto"/>
          </w:tcPr>
          <w:p w14:paraId="5777D7F0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29,887</w:t>
            </w:r>
          </w:p>
        </w:tc>
        <w:tc>
          <w:tcPr>
            <w:tcW w:w="2016" w:type="dxa"/>
            <w:shd w:val="clear" w:color="auto" w:fill="auto"/>
          </w:tcPr>
          <w:p w14:paraId="2BA3FE9C" w14:textId="77777777" w:rsidR="002909CC" w:rsidRPr="001A54D0" w:rsidRDefault="002909CC" w:rsidP="00240455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A54D0">
              <w:rPr>
                <w:rFonts w:eastAsia="Times New Roman" w:cs="Tahoma"/>
                <w:szCs w:val="20"/>
                <w:lang w:eastAsia="cs-CZ"/>
              </w:rPr>
              <w:t>59,532</w:t>
            </w:r>
          </w:p>
        </w:tc>
      </w:tr>
    </w:tbl>
    <w:p w14:paraId="7B5F4ABC" w14:textId="6F55F155" w:rsidR="008D29B9" w:rsidRDefault="008D29B9" w:rsidP="001A54D0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3358E7D3" w14:textId="2D101083" w:rsidR="0035432A" w:rsidRPr="001A54D0" w:rsidRDefault="0035432A" w:rsidP="0035432A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1A54D0">
        <w:rPr>
          <w:rFonts w:eastAsia="Times New Roman" w:cs="Tahoma"/>
          <w:b/>
          <w:szCs w:val="20"/>
          <w:u w:val="single"/>
        </w:rPr>
        <w:t>I</w:t>
      </w:r>
      <w:r w:rsidR="005F48E0">
        <w:rPr>
          <w:rFonts w:eastAsia="Times New Roman" w:cs="Tahoma"/>
          <w:b/>
          <w:szCs w:val="20"/>
          <w:u w:val="single"/>
        </w:rPr>
        <w:t>I</w:t>
      </w:r>
      <w:r>
        <w:rPr>
          <w:rFonts w:eastAsia="Times New Roman" w:cs="Tahoma"/>
          <w:b/>
          <w:szCs w:val="20"/>
          <w:u w:val="single"/>
        </w:rPr>
        <w:t>I</w:t>
      </w:r>
      <w:r w:rsidRPr="001A54D0">
        <w:rPr>
          <w:rFonts w:eastAsia="Times New Roman" w:cs="Tahoma"/>
          <w:b/>
          <w:szCs w:val="20"/>
          <w:u w:val="single"/>
        </w:rPr>
        <w:t xml:space="preserve">. Schválit </w:t>
      </w:r>
    </w:p>
    <w:p w14:paraId="4F184AE8" w14:textId="64A61E2E" w:rsidR="0035432A" w:rsidRDefault="00B57C8C" w:rsidP="00B57C8C">
      <w:pPr>
        <w:spacing w:after="0"/>
        <w:rPr>
          <w:rFonts w:eastAsia="Times New Roman" w:cs="Tahoma"/>
          <w:szCs w:val="20"/>
          <w:lang w:eastAsia="cs-CZ"/>
        </w:rPr>
      </w:pPr>
      <w:r w:rsidRPr="00B57C8C">
        <w:rPr>
          <w:rFonts w:cs="Tahoma"/>
          <w:szCs w:val="20"/>
        </w:rPr>
        <w:t>navýšení</w:t>
      </w:r>
      <w:r w:rsidRPr="00B57C8C">
        <w:rPr>
          <w:rFonts w:eastAsia="Times New Roman" w:cs="Tahoma"/>
          <w:bCs/>
          <w:szCs w:val="20"/>
          <w:lang w:eastAsia="cs-CZ"/>
        </w:rPr>
        <w:t xml:space="preserve"> nájemného z vodohospodářské infrastruktury za rok 2023, a to z částky </w:t>
      </w:r>
      <w:r w:rsidRPr="00B57C8C">
        <w:rPr>
          <w:rFonts w:cs="Tahoma"/>
          <w:szCs w:val="20"/>
        </w:rPr>
        <w:t>49,000 mil. Kč bez DPH na výši</w:t>
      </w:r>
      <w:r w:rsidRPr="00B57C8C">
        <w:rPr>
          <w:rFonts w:eastAsia="Times New Roman" w:cs="Tahoma"/>
          <w:bCs/>
          <w:szCs w:val="20"/>
          <w:lang w:eastAsia="cs-CZ"/>
        </w:rPr>
        <w:t xml:space="preserve"> </w:t>
      </w:r>
      <w:r w:rsidRPr="00B57C8C">
        <w:rPr>
          <w:rFonts w:eastAsia="Times New Roman" w:cs="Tahoma"/>
          <w:szCs w:val="20"/>
          <w:lang w:eastAsia="cs-CZ"/>
        </w:rPr>
        <w:t>51,000 mil. Kč bez DPH, z toho voda pitná 23,400 mil. Kč, voda odpadní 27,600 mil. Kč.</w:t>
      </w:r>
    </w:p>
    <w:p w14:paraId="6997BC04" w14:textId="29E12872" w:rsidR="001A54D0" w:rsidRPr="001A54D0" w:rsidRDefault="001A54D0" w:rsidP="001A54D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1A54D0">
        <w:rPr>
          <w:rFonts w:eastAsia="Times New Roman" w:cs="Tahoma"/>
          <w:b/>
          <w:szCs w:val="20"/>
          <w:u w:val="single"/>
        </w:rPr>
        <w:t>I</w:t>
      </w:r>
      <w:r w:rsidR="005F48E0">
        <w:rPr>
          <w:rFonts w:eastAsia="Times New Roman" w:cs="Tahoma"/>
          <w:b/>
          <w:szCs w:val="20"/>
          <w:u w:val="single"/>
        </w:rPr>
        <w:t>V</w:t>
      </w:r>
      <w:r w:rsidRPr="001A54D0">
        <w:rPr>
          <w:rFonts w:eastAsia="Times New Roman" w:cs="Tahoma"/>
          <w:b/>
          <w:szCs w:val="20"/>
          <w:u w:val="single"/>
        </w:rPr>
        <w:t xml:space="preserve">. Schválit </w:t>
      </w:r>
    </w:p>
    <w:p w14:paraId="32566FF8" w14:textId="77777777" w:rsidR="002909CC" w:rsidRPr="00E405EC" w:rsidRDefault="001A54D0" w:rsidP="002909CC">
      <w:pPr>
        <w:spacing w:after="0"/>
        <w:rPr>
          <w:rFonts w:eastAsia="Times New Roman" w:cs="Tahoma"/>
          <w:szCs w:val="20"/>
          <w:lang w:eastAsia="cs-CZ"/>
        </w:rPr>
      </w:pPr>
      <w:r w:rsidRPr="001A54D0">
        <w:rPr>
          <w:rFonts w:eastAsia="Times New Roman" w:cs="Tahoma"/>
          <w:szCs w:val="20"/>
          <w:lang w:eastAsia="cs-CZ"/>
        </w:rPr>
        <w:t xml:space="preserve">uzavření dodatku č. 25 ke Smlouvě o pronájmu vodohospodářského majetku uzavřené dne </w:t>
      </w:r>
      <w:proofErr w:type="gramStart"/>
      <w:r w:rsidRPr="001A54D0">
        <w:rPr>
          <w:rFonts w:eastAsia="Times New Roman" w:cs="Tahoma"/>
          <w:szCs w:val="20"/>
          <w:lang w:eastAsia="cs-CZ"/>
        </w:rPr>
        <w:t>26.10.2005</w:t>
      </w:r>
      <w:proofErr w:type="gramEnd"/>
      <w:r w:rsidRPr="001A54D0">
        <w:rPr>
          <w:rFonts w:eastAsia="Times New Roman" w:cs="Tahoma"/>
          <w:szCs w:val="20"/>
          <w:lang w:eastAsia="cs-CZ"/>
        </w:rPr>
        <w:t xml:space="preserve"> mezi městem Strakonice a společností Technické služby Strakonice s. r. o., IČ 25156888, se sídlem Raisova 274, Strakonice, jehož předmětem bude stanovení vodného a stočného pro rok 2024</w:t>
      </w:r>
      <w:r w:rsidR="002909CC">
        <w:rPr>
          <w:rFonts w:eastAsia="Times New Roman" w:cs="Tahoma"/>
          <w:szCs w:val="20"/>
          <w:lang w:eastAsia="cs-CZ"/>
        </w:rPr>
        <w:t xml:space="preserve"> (</w:t>
      </w:r>
      <w:r w:rsidR="002909CC" w:rsidRPr="001A54D0">
        <w:rPr>
          <w:rFonts w:eastAsia="Times New Roman" w:cs="Tahoma"/>
          <w:szCs w:val="20"/>
          <w:lang w:eastAsia="cs-CZ"/>
        </w:rPr>
        <w:t>viz bod I.</w:t>
      </w:r>
      <w:r w:rsidR="002909CC">
        <w:rPr>
          <w:rFonts w:eastAsia="Times New Roman" w:cs="Tahoma"/>
          <w:szCs w:val="20"/>
          <w:lang w:eastAsia="cs-CZ"/>
        </w:rPr>
        <w:t>)</w:t>
      </w:r>
      <w:r w:rsidR="002909CC" w:rsidRPr="001A54D0">
        <w:rPr>
          <w:rFonts w:eastAsia="Times New Roman" w:cs="Tahoma"/>
          <w:szCs w:val="20"/>
          <w:lang w:eastAsia="cs-CZ"/>
        </w:rPr>
        <w:t>,</w:t>
      </w:r>
      <w:r w:rsidRPr="001A54D0">
        <w:rPr>
          <w:rFonts w:eastAsia="Times New Roman" w:cs="Tahoma"/>
          <w:szCs w:val="20"/>
          <w:lang w:eastAsia="cs-CZ"/>
        </w:rPr>
        <w:t xml:space="preserve"> stanovení výše n</w:t>
      </w:r>
      <w:r w:rsidR="002909CC">
        <w:rPr>
          <w:rFonts w:eastAsia="Times New Roman" w:cs="Tahoma"/>
          <w:szCs w:val="20"/>
          <w:lang w:eastAsia="cs-CZ"/>
        </w:rPr>
        <w:t>ájemného pro rok 2024 (viz bod</w:t>
      </w:r>
      <w:r w:rsidRPr="001A54D0">
        <w:rPr>
          <w:rFonts w:eastAsia="Times New Roman" w:cs="Tahoma"/>
          <w:szCs w:val="20"/>
          <w:lang w:eastAsia="cs-CZ"/>
        </w:rPr>
        <w:t xml:space="preserve"> II)</w:t>
      </w:r>
      <w:r w:rsidR="002909CC">
        <w:rPr>
          <w:rFonts w:eastAsia="Times New Roman" w:cs="Tahoma"/>
          <w:szCs w:val="20"/>
          <w:lang w:eastAsia="cs-CZ"/>
        </w:rPr>
        <w:t xml:space="preserve"> a </w:t>
      </w:r>
      <w:r w:rsidR="002909CC" w:rsidRPr="00B57C8C">
        <w:rPr>
          <w:rFonts w:cs="Tahoma"/>
          <w:szCs w:val="20"/>
        </w:rPr>
        <w:t>navýšení</w:t>
      </w:r>
      <w:r w:rsidR="002909CC" w:rsidRPr="00B57C8C">
        <w:rPr>
          <w:rFonts w:eastAsia="Times New Roman" w:cs="Tahoma"/>
          <w:bCs/>
          <w:szCs w:val="20"/>
          <w:lang w:eastAsia="cs-CZ"/>
        </w:rPr>
        <w:t xml:space="preserve"> nájemného z vodohospodářské infrastruktury za rok 2023, a to z částky </w:t>
      </w:r>
      <w:r w:rsidR="002909CC" w:rsidRPr="00B57C8C">
        <w:rPr>
          <w:rFonts w:cs="Tahoma"/>
          <w:szCs w:val="20"/>
        </w:rPr>
        <w:t>49,000 mil. Kč bez DPH na výši</w:t>
      </w:r>
      <w:r w:rsidR="002909CC" w:rsidRPr="00B57C8C">
        <w:rPr>
          <w:rFonts w:eastAsia="Times New Roman" w:cs="Tahoma"/>
          <w:bCs/>
          <w:szCs w:val="20"/>
          <w:lang w:eastAsia="cs-CZ"/>
        </w:rPr>
        <w:t xml:space="preserve"> </w:t>
      </w:r>
      <w:r w:rsidR="002909CC" w:rsidRPr="00B57C8C">
        <w:rPr>
          <w:rFonts w:eastAsia="Times New Roman" w:cs="Tahoma"/>
          <w:szCs w:val="20"/>
          <w:lang w:eastAsia="cs-CZ"/>
        </w:rPr>
        <w:t xml:space="preserve">51,000 mil. Kč bez DPH, z toho </w:t>
      </w:r>
      <w:r w:rsidR="002909CC" w:rsidRPr="00E405EC">
        <w:rPr>
          <w:rFonts w:eastAsia="Times New Roman" w:cs="Tahoma"/>
          <w:szCs w:val="20"/>
          <w:lang w:eastAsia="cs-CZ"/>
        </w:rPr>
        <w:t>voda pitná 23,400 mil. Kč, voda odpadní 27,600 mil. Kč.</w:t>
      </w:r>
    </w:p>
    <w:p w14:paraId="24599F9D" w14:textId="4E0E8292" w:rsidR="001A54D0" w:rsidRPr="00E405EC" w:rsidRDefault="001A54D0" w:rsidP="001A54D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E405EC">
        <w:rPr>
          <w:rFonts w:eastAsiaTheme="majorEastAsia" w:cstheme="majorBidi"/>
          <w:b/>
          <w:szCs w:val="24"/>
          <w:u w:val="single"/>
          <w:lang w:eastAsia="cs-CZ"/>
        </w:rPr>
        <w:t xml:space="preserve">V. Pověřit </w:t>
      </w:r>
    </w:p>
    <w:p w14:paraId="1D4D054E" w14:textId="77777777" w:rsidR="001A54D0" w:rsidRPr="001A54D0" w:rsidRDefault="001A54D0" w:rsidP="001A54D0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E405EC">
        <w:rPr>
          <w:rFonts w:eastAsia="Times New Roman" w:cs="Tahoma"/>
          <w:szCs w:val="20"/>
          <w:lang w:eastAsia="cs-CZ"/>
        </w:rPr>
        <w:t>starostu města podpisem předmětného dodatku.</w:t>
      </w:r>
    </w:p>
    <w:p w14:paraId="75F3B882" w14:textId="2963BC32" w:rsidR="001A54D0" w:rsidRDefault="001A54D0" w:rsidP="00777C0B">
      <w:pPr>
        <w:rPr>
          <w:lang w:eastAsia="cs-CZ"/>
        </w:rPr>
      </w:pPr>
    </w:p>
    <w:p w14:paraId="71305562" w14:textId="7EDA3ADE" w:rsidR="00A331D9" w:rsidRPr="00A331D9" w:rsidRDefault="0091614D" w:rsidP="00A331D9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lastRenderedPageBreak/>
        <w:t xml:space="preserve">3) </w:t>
      </w:r>
      <w:r w:rsidR="00A331D9" w:rsidRPr="00A331D9">
        <w:rPr>
          <w:rFonts w:eastAsia="Times New Roman" w:cs="Tahoma"/>
          <w:b/>
          <w:sz w:val="24"/>
          <w:szCs w:val="24"/>
          <w:u w:val="single"/>
          <w:lang w:eastAsia="cs-CZ"/>
        </w:rPr>
        <w:t>TBB s. r. o., Nárožní 1390/4, Stodůlky, 158 00 Praha 5, IČ: 60826916 – darování pozemků (komunikace)</w:t>
      </w:r>
    </w:p>
    <w:p w14:paraId="66488BA2" w14:textId="77777777" w:rsidR="00A331D9" w:rsidRPr="00A331D9" w:rsidRDefault="00A331D9" w:rsidP="00A331D9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</w:p>
    <w:p w14:paraId="3DB81F36" w14:textId="77777777" w:rsidR="00A331D9" w:rsidRPr="00A331D9" w:rsidRDefault="00A331D9" w:rsidP="00A331D9">
      <w:pPr>
        <w:spacing w:after="0"/>
        <w:rPr>
          <w:rFonts w:eastAsia="Calibri" w:cs="Tahoma"/>
          <w:b/>
          <w:bCs/>
          <w:szCs w:val="20"/>
          <w:u w:val="single"/>
        </w:rPr>
      </w:pPr>
      <w:r w:rsidRPr="00A331D9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B921F8D" w14:textId="77777777" w:rsidR="00A331D9" w:rsidRPr="00A331D9" w:rsidRDefault="00A331D9" w:rsidP="00A331D9">
      <w:pPr>
        <w:spacing w:after="0"/>
        <w:rPr>
          <w:rFonts w:eastAsia="Calibri" w:cs="Tahoma"/>
          <w:szCs w:val="20"/>
        </w:rPr>
      </w:pPr>
      <w:r w:rsidRPr="00A331D9">
        <w:rPr>
          <w:rFonts w:eastAsia="Calibri" w:cs="Tahoma"/>
          <w:szCs w:val="20"/>
        </w:rPr>
        <w:t>RM po projednání</w:t>
      </w:r>
    </w:p>
    <w:p w14:paraId="0FD14243" w14:textId="77777777" w:rsidR="00A331D9" w:rsidRPr="00A331D9" w:rsidRDefault="00A331D9" w:rsidP="00A331D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331D9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69E7B63D" w14:textId="77777777" w:rsidR="00A331D9" w:rsidRPr="00A331D9" w:rsidRDefault="00A331D9" w:rsidP="00A331D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331D9">
        <w:rPr>
          <w:rFonts w:eastAsia="Times New Roman" w:cs="Tahoma"/>
          <w:b/>
          <w:szCs w:val="20"/>
          <w:u w:val="single"/>
        </w:rPr>
        <w:t>I. Schválit</w:t>
      </w:r>
    </w:p>
    <w:p w14:paraId="7947414F" w14:textId="77777777" w:rsidR="00A331D9" w:rsidRPr="00A331D9" w:rsidRDefault="00A331D9" w:rsidP="00A331D9">
      <w:pPr>
        <w:spacing w:after="0"/>
        <w:rPr>
          <w:rFonts w:eastAsia="Calibri" w:cs="Tahoma"/>
          <w:szCs w:val="20"/>
          <w:lang w:eastAsia="cs-CZ"/>
        </w:rPr>
      </w:pPr>
      <w:r w:rsidRPr="00A331D9">
        <w:rPr>
          <w:rFonts w:eastAsia="Calibri" w:cs="Tahoma"/>
          <w:szCs w:val="20"/>
          <w:lang w:eastAsia="cs-CZ"/>
        </w:rPr>
        <w:t>uzavření darovací smlouvy mezi městem Strakonice se sídlem Velké náměstí 2, 386 01 Strakonice, IČ:</w:t>
      </w:r>
      <w:r w:rsidRPr="00A331D9">
        <w:rPr>
          <w:rFonts w:eastAsia="Times New Roman" w:cs="Tahoma"/>
          <w:szCs w:val="20"/>
          <w:lang w:eastAsia="cs-CZ"/>
        </w:rPr>
        <w:t> </w:t>
      </w:r>
      <w:r w:rsidRPr="00A331D9">
        <w:rPr>
          <w:rFonts w:eastAsia="Calibri" w:cs="Tahoma"/>
          <w:szCs w:val="20"/>
          <w:lang w:eastAsia="cs-CZ"/>
        </w:rPr>
        <w:t>00251810 a TBB s. r. o. se sídlem Nárožní 1390/4, Stodůlky, 158 00 Praha 5, IČ: 60826916, jejímž předmětem je darování následujících pozemků ve vlastnictví TBB s. r. o. městu Strakonice:</w:t>
      </w:r>
    </w:p>
    <w:p w14:paraId="3DA17D45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1538/1 o výměře 1.004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  <w:r w:rsidRPr="00A331D9">
        <w:rPr>
          <w:rFonts w:eastAsia="Times New Roman" w:cs="Tahoma"/>
          <w:szCs w:val="20"/>
          <w:lang w:eastAsia="cs-CZ"/>
        </w:rPr>
        <w:t xml:space="preserve"> (oddělen z pozemku p. č. 1538)</w:t>
      </w:r>
    </w:p>
    <w:p w14:paraId="774F866C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1538/2 o výměře 1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  <w:r w:rsidRPr="00A331D9">
        <w:rPr>
          <w:rFonts w:eastAsia="Times New Roman" w:cs="Tahoma"/>
          <w:szCs w:val="20"/>
          <w:lang w:eastAsia="cs-CZ"/>
        </w:rPr>
        <w:t xml:space="preserve"> (oddělen z pozemku p. č. 1538)</w:t>
      </w:r>
    </w:p>
    <w:p w14:paraId="40E4CC94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377/13 o výměře 11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  <w:r w:rsidRPr="00A331D9">
        <w:rPr>
          <w:rFonts w:eastAsia="Times New Roman" w:cs="Tahoma"/>
          <w:szCs w:val="20"/>
          <w:lang w:eastAsia="cs-CZ"/>
        </w:rPr>
        <w:t xml:space="preserve"> (oddělen z pozemku p. č. 377/1)</w:t>
      </w:r>
    </w:p>
    <w:p w14:paraId="2489209C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377/14 o výměře 7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  <w:r w:rsidRPr="00A331D9">
        <w:rPr>
          <w:rFonts w:eastAsia="Times New Roman" w:cs="Tahoma"/>
          <w:szCs w:val="20"/>
          <w:lang w:eastAsia="cs-CZ"/>
        </w:rPr>
        <w:t xml:space="preserve"> (oddělen z pozemku p. č. 377/4)</w:t>
      </w:r>
    </w:p>
    <w:p w14:paraId="3BB4C827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380/31 o výměře 493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  <w:r w:rsidRPr="00A331D9">
        <w:rPr>
          <w:rFonts w:eastAsia="Times New Roman" w:cs="Tahoma"/>
          <w:szCs w:val="20"/>
          <w:lang w:eastAsia="cs-CZ"/>
        </w:rPr>
        <w:t xml:space="preserve"> (oddělen z pozemku p. č. 380/1)</w:t>
      </w:r>
    </w:p>
    <w:p w14:paraId="216F64F3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380/14 o výměře 242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</w:p>
    <w:p w14:paraId="49807D84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382/6 o výměře 69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</w:p>
    <w:p w14:paraId="615C167B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382/8 o výměře 152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</w:p>
    <w:p w14:paraId="24D74B3F" w14:textId="77777777" w:rsidR="00A331D9" w:rsidRPr="00A331D9" w:rsidRDefault="00A331D9" w:rsidP="00A331D9">
      <w:pPr>
        <w:numPr>
          <w:ilvl w:val="0"/>
          <w:numId w:val="19"/>
        </w:numPr>
        <w:autoSpaceDN w:val="0"/>
        <w:spacing w:after="0"/>
        <w:contextualSpacing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p. č. 382/19 o výměře 35 m</w:t>
      </w:r>
      <w:r w:rsidRPr="00A331D9">
        <w:rPr>
          <w:rFonts w:eastAsia="Times New Roman" w:cs="Tahoma"/>
          <w:szCs w:val="20"/>
          <w:vertAlign w:val="superscript"/>
          <w:lang w:eastAsia="cs-CZ"/>
        </w:rPr>
        <w:t>2</w:t>
      </w:r>
    </w:p>
    <w:p w14:paraId="726E6C34" w14:textId="77777777" w:rsidR="00A331D9" w:rsidRPr="00A331D9" w:rsidRDefault="00A331D9" w:rsidP="00A331D9">
      <w:pPr>
        <w:autoSpaceDN w:val="0"/>
        <w:spacing w:after="0"/>
        <w:ind w:firstLine="360"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vše v katastrálním území Strakonice</w:t>
      </w:r>
    </w:p>
    <w:p w14:paraId="1139E933" w14:textId="77777777" w:rsidR="00A331D9" w:rsidRPr="00A331D9" w:rsidRDefault="00A331D9" w:rsidP="00A331D9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A331D9">
        <w:rPr>
          <w:rFonts w:eastAsia="Times New Roman" w:cs="Tahoma"/>
          <w:szCs w:val="20"/>
          <w:lang w:eastAsia="cs-CZ"/>
        </w:rPr>
        <w:t>Komunikace budou předány městu Strakonice v řádném technickém stavu.</w:t>
      </w:r>
    </w:p>
    <w:p w14:paraId="75B408FD" w14:textId="77777777" w:rsidR="00A331D9" w:rsidRPr="00A331D9" w:rsidRDefault="00A331D9" w:rsidP="00A331D9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331D9">
        <w:rPr>
          <w:rFonts w:eastAsia="Times New Roman" w:cs="Tahoma"/>
          <w:b/>
          <w:szCs w:val="20"/>
          <w:u w:val="single"/>
        </w:rPr>
        <w:t>II. Pověřit</w:t>
      </w:r>
    </w:p>
    <w:p w14:paraId="16C9CC59" w14:textId="77777777" w:rsidR="00A331D9" w:rsidRPr="00A331D9" w:rsidRDefault="00A331D9" w:rsidP="00A331D9">
      <w:pPr>
        <w:spacing w:after="0"/>
        <w:rPr>
          <w:rFonts w:eastAsia="Times New Roman" w:cs="Tahoma"/>
          <w:bCs/>
          <w:szCs w:val="20"/>
          <w:lang w:eastAsia="cs-CZ"/>
        </w:rPr>
      </w:pPr>
      <w:r w:rsidRPr="00A331D9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56B11E50" w14:textId="77777777" w:rsidR="00A331D9" w:rsidRPr="00A331D9" w:rsidRDefault="00A331D9" w:rsidP="00A331D9">
      <w:pPr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14:paraId="18D9DBF6" w14:textId="50296F71" w:rsidR="002B0A45" w:rsidRPr="002B0A45" w:rsidRDefault="002B0A45" w:rsidP="002B0A45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Pr="002B0A4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5B23756D" w14:textId="5C544937" w:rsidR="002A5FA6" w:rsidRPr="002B0A45" w:rsidRDefault="002A5FA6" w:rsidP="002B0A45">
      <w:pPr>
        <w:spacing w:after="0"/>
        <w:rPr>
          <w:rFonts w:eastAsia="Times New Roman" w:cs="Tahoma"/>
          <w:szCs w:val="20"/>
          <w:lang w:eastAsia="cs-CZ"/>
        </w:rPr>
      </w:pPr>
    </w:p>
    <w:p w14:paraId="5C40BEC4" w14:textId="77777777" w:rsidR="002B0A45" w:rsidRPr="002B0A45" w:rsidRDefault="002B0A45" w:rsidP="002B0A4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2B0A45">
        <w:rPr>
          <w:rFonts w:eastAsia="Calibri" w:cs="Tahoma"/>
          <w:b/>
          <w:szCs w:val="20"/>
          <w:u w:val="single"/>
        </w:rPr>
        <w:t>Návrh usnesení:</w:t>
      </w:r>
    </w:p>
    <w:p w14:paraId="3AE35825" w14:textId="77777777" w:rsidR="002B0A45" w:rsidRPr="002B0A45" w:rsidRDefault="002B0A45" w:rsidP="002B0A45">
      <w:pPr>
        <w:spacing w:after="0"/>
        <w:jc w:val="left"/>
        <w:rPr>
          <w:rFonts w:eastAsia="Times New Roman" w:cs="Tahoma"/>
          <w:szCs w:val="20"/>
        </w:rPr>
      </w:pPr>
      <w:r w:rsidRPr="002B0A45">
        <w:rPr>
          <w:rFonts w:eastAsia="Times New Roman" w:cs="Tahoma"/>
          <w:szCs w:val="20"/>
        </w:rPr>
        <w:t>RM po projednání</w:t>
      </w:r>
    </w:p>
    <w:p w14:paraId="3EB94F58" w14:textId="77777777" w:rsidR="002B0A45" w:rsidRPr="002B0A45" w:rsidRDefault="002B0A45" w:rsidP="002B0A45">
      <w:pPr>
        <w:spacing w:after="0"/>
        <w:jc w:val="left"/>
        <w:rPr>
          <w:rFonts w:eastAsia="Times New Roman" w:cs="Tahoma"/>
          <w:b/>
          <w:szCs w:val="20"/>
          <w:u w:val="single"/>
        </w:rPr>
      </w:pPr>
      <w:r w:rsidRPr="002B0A45">
        <w:rPr>
          <w:rFonts w:eastAsia="Times New Roman" w:cs="Tahoma"/>
          <w:b/>
          <w:szCs w:val="20"/>
          <w:u w:val="single"/>
        </w:rPr>
        <w:t>Doporučuje ZM</w:t>
      </w:r>
    </w:p>
    <w:p w14:paraId="6625BCE1" w14:textId="77777777" w:rsidR="002B0A45" w:rsidRPr="002B0A45" w:rsidRDefault="002B0A45" w:rsidP="002B0A45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2B0A45">
        <w:rPr>
          <w:rFonts w:eastAsia="Times New Roman" w:cs="Tahoma"/>
          <w:b/>
          <w:szCs w:val="20"/>
          <w:u w:val="single"/>
        </w:rPr>
        <w:t xml:space="preserve">I. Schválit  </w:t>
      </w:r>
    </w:p>
    <w:p w14:paraId="50CC02BE" w14:textId="77777777" w:rsidR="002B0A45" w:rsidRPr="002B0A45" w:rsidRDefault="002B0A45" w:rsidP="002B0A4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B0A45">
        <w:rPr>
          <w:rFonts w:eastAsia="Times New Roman" w:cs="Tahoma"/>
          <w:szCs w:val="20"/>
          <w:lang w:eastAsia="cs-CZ"/>
        </w:rPr>
        <w:t>vyřazení níže uvedeného majetku města, jehož pořizovací cena je vyšší než 20.000 Kč:</w:t>
      </w:r>
    </w:p>
    <w:p w14:paraId="3D92084B" w14:textId="77777777" w:rsidR="002B0A45" w:rsidRPr="002B0A45" w:rsidRDefault="002B0A45" w:rsidP="002B0A45">
      <w:pPr>
        <w:spacing w:after="0"/>
        <w:rPr>
          <w:u w:val="single"/>
          <w:lang w:eastAsia="cs-CZ"/>
        </w:rPr>
      </w:pPr>
      <w:r w:rsidRPr="002B0A45">
        <w:rPr>
          <w:u w:val="single"/>
          <w:lang w:eastAsia="cs-CZ"/>
        </w:rPr>
        <w:t>ZŠ Povážská Strakonice:</w:t>
      </w:r>
    </w:p>
    <w:p w14:paraId="2654F3D9" w14:textId="77777777" w:rsidR="002B0A45" w:rsidRPr="002B0A45" w:rsidRDefault="002B0A45" w:rsidP="002B0A45">
      <w:pPr>
        <w:spacing w:after="0"/>
      </w:pPr>
      <w:r w:rsidRPr="002B0A45">
        <w:t xml:space="preserve">- interaktivní tabule </w:t>
      </w:r>
      <w:proofErr w:type="spellStart"/>
      <w:r w:rsidRPr="002B0A45">
        <w:t>ActivBoard</w:t>
      </w:r>
      <w:proofErr w:type="spellEnd"/>
      <w:r w:rsidRPr="002B0A45">
        <w:t xml:space="preserve"> 378 PRO s příslušenstvím  – </w:t>
      </w:r>
      <w:proofErr w:type="spellStart"/>
      <w:r w:rsidRPr="002B0A45">
        <w:t>poř</w:t>
      </w:r>
      <w:proofErr w:type="spellEnd"/>
      <w:r w:rsidRPr="002B0A45">
        <w:t xml:space="preserve">. cena 117.000 Kč, r. </w:t>
      </w:r>
      <w:proofErr w:type="spellStart"/>
      <w:r w:rsidRPr="002B0A45">
        <w:t>poř</w:t>
      </w:r>
      <w:proofErr w:type="spellEnd"/>
      <w:r w:rsidRPr="002B0A45">
        <w:t xml:space="preserve">. 2012, příslušenstvím k tabuli jsou: pylonový zvedací systém - 1 ks, LCD projektor HITACHI CP-D10 – 1 ks, SW </w:t>
      </w:r>
      <w:proofErr w:type="spellStart"/>
      <w:r w:rsidRPr="002B0A45">
        <w:t>ActivInspire</w:t>
      </w:r>
      <w:proofErr w:type="spellEnd"/>
      <w:r w:rsidRPr="002B0A45">
        <w:t xml:space="preserve"> Professional </w:t>
      </w:r>
      <w:proofErr w:type="spellStart"/>
      <w:r w:rsidRPr="002B0A45">
        <w:t>Edition</w:t>
      </w:r>
      <w:proofErr w:type="spellEnd"/>
      <w:r w:rsidRPr="002B0A45">
        <w:t xml:space="preserve"> – 1 ks, PC HP 3500Pro, monitor Samsung – 1ks. </w:t>
      </w:r>
    </w:p>
    <w:p w14:paraId="241B9411" w14:textId="77777777" w:rsidR="002B0A45" w:rsidRPr="002B0A45" w:rsidRDefault="002B0A45" w:rsidP="002B0A45">
      <w:pPr>
        <w:spacing w:after="0"/>
      </w:pPr>
      <w:r w:rsidRPr="002B0A45">
        <w:t xml:space="preserve">- soubor nábytku Ratio II – </w:t>
      </w:r>
      <w:proofErr w:type="spellStart"/>
      <w:r w:rsidRPr="002B0A45">
        <w:t>poř</w:t>
      </w:r>
      <w:proofErr w:type="spellEnd"/>
      <w:r w:rsidRPr="002B0A45">
        <w:t xml:space="preserve">. cena 61.677 Kč, r. </w:t>
      </w:r>
      <w:proofErr w:type="spellStart"/>
      <w:r w:rsidRPr="002B0A45">
        <w:t>poř</w:t>
      </w:r>
      <w:proofErr w:type="spellEnd"/>
      <w:r w:rsidRPr="002B0A45">
        <w:t xml:space="preserve">. 2003, soubor se skládá z 15 ks žákovských lavic + 30 ks žákovských židlí. </w:t>
      </w:r>
    </w:p>
    <w:p w14:paraId="510C078C" w14:textId="77777777" w:rsidR="002B0A45" w:rsidRPr="002B0A45" w:rsidRDefault="002B0A45" w:rsidP="002B0A45">
      <w:pPr>
        <w:spacing w:after="0"/>
        <w:rPr>
          <w:u w:val="single"/>
          <w:lang w:eastAsia="cs-CZ"/>
        </w:rPr>
      </w:pPr>
      <w:r w:rsidRPr="002B0A45">
        <w:rPr>
          <w:u w:val="single"/>
          <w:lang w:eastAsia="cs-CZ"/>
        </w:rPr>
        <w:t>MÚSS Strakonice:</w:t>
      </w:r>
    </w:p>
    <w:p w14:paraId="558A689D" w14:textId="77777777" w:rsidR="002B0A45" w:rsidRPr="002B0A45" w:rsidRDefault="002B0A45" w:rsidP="002B0A45">
      <w:pPr>
        <w:spacing w:after="0"/>
        <w:rPr>
          <w:i/>
          <w:lang w:eastAsia="cs-CZ"/>
        </w:rPr>
      </w:pPr>
      <w:r w:rsidRPr="002B0A45">
        <w:rPr>
          <w:i/>
          <w:lang w:eastAsia="cs-CZ"/>
        </w:rPr>
        <w:t>Pečovatelská služba:</w:t>
      </w:r>
    </w:p>
    <w:p w14:paraId="39DC384F" w14:textId="0DAF8CA5" w:rsidR="002B0A45" w:rsidRPr="002B0A45" w:rsidRDefault="002B0A45" w:rsidP="002B0A45">
      <w:pPr>
        <w:spacing w:after="0"/>
        <w:rPr>
          <w:lang w:eastAsia="cs-CZ"/>
        </w:rPr>
      </w:pPr>
      <w:r w:rsidRPr="002B0A45">
        <w:rPr>
          <w:lang w:eastAsia="cs-CZ"/>
        </w:rPr>
        <w:t xml:space="preserve">- automobil Peugeot Partner 1,4i skříňový RZ 3C8 5203 - 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 xml:space="preserve">. cena 55.000 Kč, r.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>. 2015</w:t>
      </w:r>
      <w:r w:rsidR="00BE59BA">
        <w:rPr>
          <w:lang w:eastAsia="cs-CZ"/>
        </w:rPr>
        <w:t>, r. výroby 2007</w:t>
      </w:r>
    </w:p>
    <w:p w14:paraId="50691068" w14:textId="77777777" w:rsidR="002B0A45" w:rsidRPr="002B0A45" w:rsidRDefault="002B0A45" w:rsidP="002B0A45">
      <w:pPr>
        <w:spacing w:after="0"/>
        <w:rPr>
          <w:i/>
          <w:lang w:eastAsia="cs-CZ"/>
        </w:rPr>
      </w:pPr>
      <w:r w:rsidRPr="002B0A45">
        <w:rPr>
          <w:i/>
          <w:lang w:eastAsia="cs-CZ"/>
        </w:rPr>
        <w:t>DS Rybniční Strakonice:</w:t>
      </w:r>
    </w:p>
    <w:p w14:paraId="69A73A39" w14:textId="77777777" w:rsidR="002B0A45" w:rsidRPr="002B0A45" w:rsidRDefault="002B0A45" w:rsidP="002B0A45">
      <w:pPr>
        <w:spacing w:after="0"/>
        <w:rPr>
          <w:lang w:eastAsia="cs-CZ"/>
        </w:rPr>
      </w:pPr>
      <w:r w:rsidRPr="002B0A45">
        <w:rPr>
          <w:lang w:eastAsia="cs-CZ"/>
        </w:rPr>
        <w:t xml:space="preserve">- chladící skříň LIEBHERR 500 l – 2 ks á 47.720 Kč, r.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>. 2001</w:t>
      </w:r>
    </w:p>
    <w:p w14:paraId="4F7191BF" w14:textId="77777777" w:rsidR="002B0A45" w:rsidRPr="002B0A45" w:rsidRDefault="002B0A45" w:rsidP="002B0A45">
      <w:pPr>
        <w:spacing w:after="0"/>
        <w:rPr>
          <w:lang w:eastAsia="cs-CZ"/>
        </w:rPr>
      </w:pPr>
      <w:r w:rsidRPr="002B0A45">
        <w:rPr>
          <w:lang w:eastAsia="cs-CZ"/>
        </w:rPr>
        <w:t xml:space="preserve">- deska CNS se sklopnými elementy –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 xml:space="preserve">. cena 30.599 Kč, r.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>. 2001</w:t>
      </w:r>
    </w:p>
    <w:p w14:paraId="52F11B96" w14:textId="77777777" w:rsidR="002B0A45" w:rsidRPr="002B0A45" w:rsidRDefault="002B0A45" w:rsidP="002B0A45">
      <w:pPr>
        <w:spacing w:after="0"/>
        <w:rPr>
          <w:lang w:eastAsia="cs-CZ"/>
        </w:rPr>
      </w:pPr>
      <w:r w:rsidRPr="002B0A45">
        <w:rPr>
          <w:lang w:eastAsia="cs-CZ"/>
        </w:rPr>
        <w:t xml:space="preserve">- lůžko Terno Plus 43 – 3 ks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 xml:space="preserve">. cena á 26.283,78 Kč, r.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>. 2001</w:t>
      </w:r>
    </w:p>
    <w:p w14:paraId="06BC231C" w14:textId="77777777" w:rsidR="002B0A45" w:rsidRPr="002B0A45" w:rsidRDefault="002B0A45" w:rsidP="002B0A45">
      <w:pPr>
        <w:spacing w:after="0"/>
        <w:rPr>
          <w:lang w:eastAsia="cs-CZ"/>
        </w:rPr>
      </w:pPr>
      <w:r w:rsidRPr="002B0A45">
        <w:rPr>
          <w:lang w:eastAsia="cs-CZ"/>
        </w:rPr>
        <w:t xml:space="preserve">- pračka </w:t>
      </w:r>
      <w:proofErr w:type="spellStart"/>
      <w:r w:rsidRPr="002B0A45">
        <w:rPr>
          <w:lang w:eastAsia="cs-CZ"/>
        </w:rPr>
        <w:t>maloobj</w:t>
      </w:r>
      <w:proofErr w:type="spellEnd"/>
      <w:r w:rsidRPr="002B0A45">
        <w:rPr>
          <w:lang w:eastAsia="cs-CZ"/>
        </w:rPr>
        <w:t xml:space="preserve">. EW612F –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 xml:space="preserve">. cena 22.417,50 Kč, r.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>. 2001</w:t>
      </w:r>
    </w:p>
    <w:p w14:paraId="7A9BA5EF" w14:textId="77777777" w:rsidR="002B0A45" w:rsidRPr="002B0A45" w:rsidRDefault="002B0A45" w:rsidP="002B0A45">
      <w:pPr>
        <w:spacing w:after="0"/>
        <w:rPr>
          <w:u w:val="single"/>
          <w:lang w:eastAsia="cs-CZ"/>
        </w:rPr>
      </w:pPr>
      <w:r w:rsidRPr="002B0A45">
        <w:rPr>
          <w:rFonts w:eastAsiaTheme="majorEastAsia"/>
          <w:u w:val="single"/>
        </w:rPr>
        <w:t>ZŠ Dukelská Strakonice:</w:t>
      </w:r>
    </w:p>
    <w:p w14:paraId="4039CDF1" w14:textId="77777777" w:rsidR="002B0A45" w:rsidRPr="002B0A45" w:rsidRDefault="002B0A45" w:rsidP="002B0A45">
      <w:pPr>
        <w:spacing w:after="0"/>
        <w:rPr>
          <w:lang w:eastAsia="cs-CZ"/>
        </w:rPr>
      </w:pPr>
      <w:r w:rsidRPr="002B0A45">
        <w:rPr>
          <w:lang w:eastAsia="cs-CZ"/>
        </w:rPr>
        <w:t xml:space="preserve">- objednávací box VIS –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 xml:space="preserve">. cena 59.143 Kč, r.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>. 2009</w:t>
      </w:r>
    </w:p>
    <w:p w14:paraId="049E63CE" w14:textId="11C2A1CA" w:rsidR="002B0A45" w:rsidRDefault="002B0A45" w:rsidP="002B0A45">
      <w:pPr>
        <w:spacing w:after="0"/>
        <w:rPr>
          <w:lang w:eastAsia="cs-CZ"/>
        </w:rPr>
      </w:pPr>
      <w:r w:rsidRPr="002B0A45">
        <w:rPr>
          <w:lang w:eastAsia="cs-CZ"/>
        </w:rPr>
        <w:t xml:space="preserve">- výdejní terminál NERO – 2 ks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 xml:space="preserve">. cena á 48.176 Kč, r. </w:t>
      </w:r>
      <w:proofErr w:type="spellStart"/>
      <w:r w:rsidRPr="002B0A45">
        <w:rPr>
          <w:lang w:eastAsia="cs-CZ"/>
        </w:rPr>
        <w:t>poř</w:t>
      </w:r>
      <w:proofErr w:type="spellEnd"/>
      <w:r w:rsidRPr="002B0A45">
        <w:rPr>
          <w:lang w:eastAsia="cs-CZ"/>
        </w:rPr>
        <w:t>. 2016.</w:t>
      </w:r>
    </w:p>
    <w:p w14:paraId="72C58C09" w14:textId="3F06D3E9" w:rsidR="002B0A45" w:rsidRDefault="002B0A45" w:rsidP="002B0A45">
      <w:pPr>
        <w:spacing w:after="0"/>
        <w:rPr>
          <w:lang w:eastAsia="cs-CZ"/>
        </w:rPr>
      </w:pPr>
    </w:p>
    <w:p w14:paraId="7D1F0D53" w14:textId="60E01EF5" w:rsidR="009F56ED" w:rsidRPr="009F56ED" w:rsidRDefault="009F56ED" w:rsidP="009F56ED">
      <w:pPr>
        <w:pStyle w:val="Nadpis2"/>
      </w:pPr>
      <w:r>
        <w:t xml:space="preserve">5) </w:t>
      </w:r>
      <w:r w:rsidRPr="009F56ED">
        <w:t xml:space="preserve">Předání majetku ze správy  příspěvkové organizace MÚSS Strakonice,  </w:t>
      </w:r>
      <w:r w:rsidR="002A5FA6">
        <w:t xml:space="preserve">   </w:t>
      </w:r>
      <w:r w:rsidRPr="009F56ED">
        <w:t>se sídlem Jezerní 1281,  Strakonice</w:t>
      </w:r>
    </w:p>
    <w:p w14:paraId="2B4F3592" w14:textId="77777777" w:rsidR="009F56ED" w:rsidRPr="009F56ED" w:rsidRDefault="009F56ED" w:rsidP="009F56ED">
      <w:pPr>
        <w:autoSpaceDN w:val="0"/>
        <w:spacing w:after="0"/>
        <w:rPr>
          <w:rFonts w:eastAsia="Times New Roman" w:cs="Tahoma"/>
          <w:b/>
          <w:bCs/>
          <w:color w:val="000000"/>
          <w:szCs w:val="20"/>
          <w:lang w:eastAsia="zh-CN"/>
        </w:rPr>
      </w:pPr>
    </w:p>
    <w:p w14:paraId="0339FF72" w14:textId="77777777" w:rsidR="009F56ED" w:rsidRPr="009F56ED" w:rsidRDefault="009F56ED" w:rsidP="009F56E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F56ED">
        <w:rPr>
          <w:rFonts w:eastAsia="Calibri" w:cs="Tahoma"/>
          <w:b/>
          <w:szCs w:val="20"/>
          <w:u w:val="single"/>
        </w:rPr>
        <w:t>Návrh usnesení:</w:t>
      </w:r>
    </w:p>
    <w:p w14:paraId="6309704F" w14:textId="77777777" w:rsidR="009F56ED" w:rsidRPr="009F56ED" w:rsidRDefault="009F56ED" w:rsidP="009F56ED">
      <w:pPr>
        <w:spacing w:after="0"/>
        <w:jc w:val="left"/>
        <w:rPr>
          <w:rFonts w:eastAsia="Times New Roman" w:cs="Tahoma"/>
          <w:szCs w:val="20"/>
        </w:rPr>
      </w:pPr>
      <w:r w:rsidRPr="009F56ED">
        <w:rPr>
          <w:rFonts w:eastAsia="Times New Roman" w:cs="Tahoma"/>
          <w:szCs w:val="20"/>
        </w:rPr>
        <w:t>RM po projednání</w:t>
      </w:r>
    </w:p>
    <w:p w14:paraId="7C2673DE" w14:textId="77777777" w:rsidR="009F56ED" w:rsidRPr="009F56ED" w:rsidRDefault="009F56ED" w:rsidP="009F56ED">
      <w:pPr>
        <w:spacing w:after="0"/>
        <w:jc w:val="left"/>
        <w:rPr>
          <w:rFonts w:eastAsia="Times New Roman" w:cs="Tahoma"/>
          <w:b/>
          <w:szCs w:val="20"/>
          <w:u w:val="single"/>
        </w:rPr>
      </w:pPr>
      <w:r w:rsidRPr="009F56ED">
        <w:rPr>
          <w:rFonts w:eastAsia="Times New Roman" w:cs="Tahoma"/>
          <w:b/>
          <w:szCs w:val="20"/>
          <w:u w:val="single"/>
        </w:rPr>
        <w:t>Doporučuje ZM</w:t>
      </w:r>
    </w:p>
    <w:p w14:paraId="6A381570" w14:textId="77777777" w:rsidR="009F56ED" w:rsidRPr="009F56ED" w:rsidRDefault="009F56ED" w:rsidP="009F56ED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F56ED">
        <w:rPr>
          <w:rFonts w:eastAsia="Times New Roman" w:cs="Tahoma"/>
          <w:b/>
          <w:szCs w:val="20"/>
          <w:u w:val="single"/>
        </w:rPr>
        <w:lastRenderedPageBreak/>
        <w:t xml:space="preserve">I. Schválit  </w:t>
      </w:r>
    </w:p>
    <w:p w14:paraId="049B6B64" w14:textId="77777777" w:rsidR="009F56ED" w:rsidRPr="009F56ED" w:rsidRDefault="009F56ED" w:rsidP="009F56ED">
      <w:pPr>
        <w:autoSpaceDN w:val="0"/>
        <w:spacing w:after="0"/>
        <w:rPr>
          <w:rFonts w:eastAsia="Times New Roman" w:cs="Tahoma"/>
          <w:szCs w:val="20"/>
          <w:lang w:eastAsia="zh-CN"/>
        </w:rPr>
      </w:pPr>
      <w:r w:rsidRPr="009F56ED">
        <w:rPr>
          <w:rFonts w:eastAsia="Times New Roman" w:cs="Tahoma"/>
          <w:bCs/>
          <w:color w:val="000000"/>
          <w:szCs w:val="20"/>
          <w:lang w:eastAsia="zh-CN"/>
        </w:rPr>
        <w:t>předání níže uvedeného movitého majetku ze správy příspěvkové organizace Městský ústav sociálních služeb</w:t>
      </w:r>
      <w:r w:rsidRPr="009F56ED">
        <w:rPr>
          <w:rFonts w:eastAsia="Times New Roman" w:cs="Tahoma"/>
          <w:b/>
          <w:bCs/>
          <w:color w:val="000000"/>
          <w:szCs w:val="20"/>
          <w:lang w:eastAsia="zh-CN"/>
        </w:rPr>
        <w:t xml:space="preserve"> </w:t>
      </w:r>
      <w:r w:rsidRPr="009F56ED">
        <w:rPr>
          <w:rFonts w:eastAsia="Times New Roman" w:cs="Tahoma"/>
          <w:bCs/>
          <w:color w:val="000000"/>
          <w:szCs w:val="20"/>
          <w:lang w:eastAsia="zh-CN"/>
        </w:rPr>
        <w:t>Strakonice do správy města Strakonice. Uvedený majetek se nachází v prostorech</w:t>
      </w:r>
      <w:r w:rsidRPr="009F56ED">
        <w:rPr>
          <w:rFonts w:eastAsia="Times New Roman" w:cs="Tahoma"/>
          <w:b/>
          <w:bCs/>
          <w:color w:val="000000"/>
          <w:szCs w:val="20"/>
          <w:lang w:eastAsia="zh-CN"/>
        </w:rPr>
        <w:t xml:space="preserve">  „</w:t>
      </w:r>
      <w:r w:rsidRPr="009F56ED">
        <w:rPr>
          <w:rFonts w:eastAsia="Times New Roman" w:cs="Tahoma"/>
          <w:bCs/>
          <w:color w:val="000000"/>
          <w:szCs w:val="20"/>
          <w:lang w:eastAsia="zh-CN"/>
        </w:rPr>
        <w:t xml:space="preserve">Zimní zahrady“ </w:t>
      </w:r>
      <w:r w:rsidRPr="009F56ED">
        <w:rPr>
          <w:rFonts w:eastAsia="Times New Roman" w:cs="Tahoma"/>
          <w:szCs w:val="20"/>
          <w:lang w:eastAsia="zh-CN"/>
        </w:rPr>
        <w:t xml:space="preserve">ve 3. </w:t>
      </w:r>
      <w:proofErr w:type="spellStart"/>
      <w:r w:rsidRPr="009F56ED">
        <w:rPr>
          <w:rFonts w:eastAsia="Times New Roman" w:cs="Tahoma"/>
          <w:szCs w:val="20"/>
          <w:lang w:eastAsia="zh-CN"/>
        </w:rPr>
        <w:t>nadz</w:t>
      </w:r>
      <w:proofErr w:type="spellEnd"/>
      <w:r w:rsidRPr="009F56ED">
        <w:rPr>
          <w:rFonts w:eastAsia="Times New Roman" w:cs="Tahoma"/>
          <w:szCs w:val="20"/>
          <w:lang w:eastAsia="zh-CN"/>
        </w:rPr>
        <w:t xml:space="preserve">. </w:t>
      </w:r>
      <w:proofErr w:type="spellStart"/>
      <w:r w:rsidRPr="009F56ED">
        <w:rPr>
          <w:rFonts w:eastAsia="Times New Roman" w:cs="Tahoma"/>
          <w:szCs w:val="20"/>
          <w:lang w:eastAsia="zh-CN"/>
        </w:rPr>
        <w:t>podl</w:t>
      </w:r>
      <w:proofErr w:type="spellEnd"/>
      <w:r w:rsidRPr="009F56ED">
        <w:rPr>
          <w:rFonts w:eastAsia="Times New Roman" w:cs="Tahoma"/>
          <w:szCs w:val="20"/>
          <w:lang w:eastAsia="zh-CN"/>
        </w:rPr>
        <w:t xml:space="preserve">. objektu Domu s pečovatelskou službou, </w:t>
      </w:r>
      <w:r w:rsidRPr="009F56ED">
        <w:rPr>
          <w:rFonts w:eastAsia="Times New Roman" w:cs="Tahoma"/>
          <w:b/>
          <w:bCs/>
          <w:color w:val="000000"/>
          <w:szCs w:val="20"/>
          <w:lang w:eastAsia="zh-CN"/>
        </w:rPr>
        <w:t xml:space="preserve"> </w:t>
      </w:r>
      <w:r w:rsidRPr="009F56ED">
        <w:rPr>
          <w:rFonts w:eastAsia="Times New Roman" w:cs="Tahoma"/>
          <w:szCs w:val="20"/>
          <w:lang w:eastAsia="zh-CN"/>
        </w:rPr>
        <w:t xml:space="preserve">Rybniční 1283 ve Strakonicích, na pozemku p. č. st. 4015 v k. </w:t>
      </w:r>
      <w:proofErr w:type="spellStart"/>
      <w:r w:rsidRPr="009F56ED">
        <w:rPr>
          <w:rFonts w:eastAsia="Times New Roman" w:cs="Tahoma"/>
          <w:szCs w:val="20"/>
          <w:lang w:eastAsia="zh-CN"/>
        </w:rPr>
        <w:t>ú.</w:t>
      </w:r>
      <w:proofErr w:type="spellEnd"/>
      <w:r w:rsidRPr="009F56ED">
        <w:rPr>
          <w:rFonts w:eastAsia="Times New Roman" w:cs="Tahoma"/>
          <w:szCs w:val="20"/>
          <w:lang w:eastAsia="zh-CN"/>
        </w:rPr>
        <w:t xml:space="preserve"> Strakonice,  kterou MÚSS Strakonice vrátil v roce 2023 do užívání městu Strakonice. Jedná se o níže uvedený majetek pořízený v roce 2000, v celkové pořizovací hodnotě 94.180,80 Kč:</w:t>
      </w:r>
    </w:p>
    <w:p w14:paraId="59739EEA" w14:textId="77777777" w:rsidR="009F56ED" w:rsidRPr="009F56ED" w:rsidRDefault="009F56ED" w:rsidP="009F56ED">
      <w:pPr>
        <w:autoSpaceDN w:val="0"/>
        <w:spacing w:after="0"/>
        <w:rPr>
          <w:rFonts w:eastAsia="Times New Roman" w:cs="Tahoma"/>
          <w:szCs w:val="20"/>
          <w:lang w:eastAsia="zh-CN"/>
        </w:rPr>
      </w:pPr>
      <w:r w:rsidRPr="009F56ED">
        <w:rPr>
          <w:rFonts w:eastAsia="Times New Roman" w:cs="Tahoma"/>
          <w:szCs w:val="20"/>
          <w:lang w:eastAsia="zh-CN"/>
        </w:rPr>
        <w:t xml:space="preserve">- kuchyňská linka – </w:t>
      </w:r>
      <w:proofErr w:type="spellStart"/>
      <w:r w:rsidRPr="009F56ED">
        <w:rPr>
          <w:rFonts w:eastAsia="Times New Roman" w:cs="Tahoma"/>
          <w:szCs w:val="20"/>
          <w:lang w:eastAsia="zh-CN"/>
        </w:rPr>
        <w:t>poř</w:t>
      </w:r>
      <w:proofErr w:type="spellEnd"/>
      <w:r w:rsidRPr="009F56ED">
        <w:rPr>
          <w:rFonts w:eastAsia="Times New Roman" w:cs="Tahoma"/>
          <w:szCs w:val="20"/>
          <w:lang w:eastAsia="zh-CN"/>
        </w:rPr>
        <w:t>. cena 39.499,80 Kč</w:t>
      </w:r>
    </w:p>
    <w:p w14:paraId="43A44AB4" w14:textId="77777777" w:rsidR="009F56ED" w:rsidRPr="009F56ED" w:rsidRDefault="009F56ED" w:rsidP="009F56ED">
      <w:pPr>
        <w:autoSpaceDN w:val="0"/>
        <w:spacing w:after="0"/>
        <w:rPr>
          <w:rFonts w:eastAsia="Times New Roman" w:cs="Tahoma"/>
          <w:szCs w:val="20"/>
          <w:lang w:eastAsia="zh-CN"/>
        </w:rPr>
      </w:pPr>
      <w:r w:rsidRPr="009F56ED">
        <w:rPr>
          <w:rFonts w:eastAsia="Times New Roman" w:cs="Tahoma"/>
          <w:szCs w:val="20"/>
          <w:lang w:eastAsia="zh-CN"/>
        </w:rPr>
        <w:t xml:space="preserve">- závěsné skříňky – </w:t>
      </w:r>
      <w:proofErr w:type="spellStart"/>
      <w:r w:rsidRPr="009F56ED">
        <w:rPr>
          <w:rFonts w:eastAsia="Times New Roman" w:cs="Tahoma"/>
          <w:szCs w:val="20"/>
          <w:lang w:eastAsia="zh-CN"/>
        </w:rPr>
        <w:t>poř</w:t>
      </w:r>
      <w:proofErr w:type="spellEnd"/>
      <w:r w:rsidRPr="009F56ED">
        <w:rPr>
          <w:rFonts w:eastAsia="Times New Roman" w:cs="Tahoma"/>
          <w:szCs w:val="20"/>
          <w:lang w:eastAsia="zh-CN"/>
        </w:rPr>
        <w:t xml:space="preserve">. cena 15.650,80 Kč </w:t>
      </w:r>
    </w:p>
    <w:p w14:paraId="10D2B11D" w14:textId="77777777" w:rsidR="009F56ED" w:rsidRPr="009F56ED" w:rsidRDefault="009F56ED" w:rsidP="009F56ED">
      <w:pPr>
        <w:autoSpaceDN w:val="0"/>
        <w:spacing w:after="0"/>
        <w:rPr>
          <w:rFonts w:eastAsia="Times New Roman" w:cs="Tahoma"/>
          <w:szCs w:val="20"/>
          <w:lang w:eastAsia="zh-CN"/>
        </w:rPr>
      </w:pPr>
      <w:r w:rsidRPr="009F56ED">
        <w:rPr>
          <w:rFonts w:eastAsia="Times New Roman" w:cs="Tahoma"/>
          <w:szCs w:val="20"/>
          <w:lang w:eastAsia="zh-CN"/>
        </w:rPr>
        <w:t xml:space="preserve">- chladnička podstavná – </w:t>
      </w:r>
      <w:proofErr w:type="spellStart"/>
      <w:r w:rsidRPr="009F56ED">
        <w:rPr>
          <w:rFonts w:eastAsia="Times New Roman" w:cs="Tahoma"/>
          <w:szCs w:val="20"/>
          <w:lang w:eastAsia="zh-CN"/>
        </w:rPr>
        <w:t>poř</w:t>
      </w:r>
      <w:proofErr w:type="spellEnd"/>
      <w:r w:rsidRPr="009F56ED">
        <w:rPr>
          <w:rFonts w:eastAsia="Times New Roman" w:cs="Tahoma"/>
          <w:szCs w:val="20"/>
          <w:lang w:eastAsia="zh-CN"/>
        </w:rPr>
        <w:t>. cena 8.784,80 Kč</w:t>
      </w:r>
    </w:p>
    <w:p w14:paraId="7DE15137" w14:textId="77777777" w:rsidR="009F56ED" w:rsidRPr="009F56ED" w:rsidRDefault="009F56ED" w:rsidP="009F56ED">
      <w:pPr>
        <w:autoSpaceDN w:val="0"/>
        <w:spacing w:after="0"/>
        <w:rPr>
          <w:rFonts w:eastAsia="Times New Roman" w:cs="Tahoma"/>
          <w:szCs w:val="20"/>
          <w:lang w:eastAsia="zh-CN"/>
        </w:rPr>
      </w:pPr>
      <w:r w:rsidRPr="009F56ED">
        <w:rPr>
          <w:rFonts w:eastAsia="Times New Roman" w:cs="Tahoma"/>
          <w:szCs w:val="20"/>
          <w:lang w:eastAsia="zh-CN"/>
        </w:rPr>
        <w:t xml:space="preserve">- varný panel – </w:t>
      </w:r>
      <w:proofErr w:type="spellStart"/>
      <w:r w:rsidRPr="009F56ED">
        <w:rPr>
          <w:rFonts w:eastAsia="Times New Roman" w:cs="Tahoma"/>
          <w:szCs w:val="20"/>
          <w:lang w:eastAsia="zh-CN"/>
        </w:rPr>
        <w:t>poř</w:t>
      </w:r>
      <w:proofErr w:type="spellEnd"/>
      <w:r w:rsidRPr="009F56ED">
        <w:rPr>
          <w:rFonts w:eastAsia="Times New Roman" w:cs="Tahoma"/>
          <w:szCs w:val="20"/>
          <w:lang w:eastAsia="zh-CN"/>
        </w:rPr>
        <w:t>. cena 14.018,60 Kč</w:t>
      </w:r>
    </w:p>
    <w:p w14:paraId="47F5A736" w14:textId="77777777" w:rsidR="009F56ED" w:rsidRPr="009F56ED" w:rsidRDefault="009F56ED" w:rsidP="009F56ED">
      <w:pPr>
        <w:autoSpaceDN w:val="0"/>
        <w:spacing w:after="0"/>
        <w:rPr>
          <w:rFonts w:eastAsia="Times New Roman" w:cs="Tahoma"/>
          <w:szCs w:val="20"/>
          <w:lang w:eastAsia="zh-CN"/>
        </w:rPr>
      </w:pPr>
      <w:r w:rsidRPr="009F56ED">
        <w:rPr>
          <w:rFonts w:eastAsia="Times New Roman" w:cs="Tahoma"/>
          <w:szCs w:val="20"/>
          <w:lang w:eastAsia="zh-CN"/>
        </w:rPr>
        <w:t xml:space="preserve">- trouba vestavná – </w:t>
      </w:r>
      <w:proofErr w:type="spellStart"/>
      <w:r w:rsidRPr="009F56ED">
        <w:rPr>
          <w:rFonts w:eastAsia="Times New Roman" w:cs="Tahoma"/>
          <w:szCs w:val="20"/>
          <w:lang w:eastAsia="zh-CN"/>
        </w:rPr>
        <w:t>poř</w:t>
      </w:r>
      <w:proofErr w:type="spellEnd"/>
      <w:r w:rsidRPr="009F56ED">
        <w:rPr>
          <w:rFonts w:eastAsia="Times New Roman" w:cs="Tahoma"/>
          <w:szCs w:val="20"/>
          <w:lang w:eastAsia="zh-CN"/>
        </w:rPr>
        <w:t>. cena 16.226,80 Kč.</w:t>
      </w:r>
      <w:bookmarkStart w:id="0" w:name="_GoBack"/>
      <w:bookmarkEnd w:id="0"/>
    </w:p>
    <w:sectPr w:rsidR="009F56ED" w:rsidRPr="009F56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A537BA" w:rsidRDefault="00A537BA" w:rsidP="00281B03">
      <w:pPr>
        <w:spacing w:after="0"/>
      </w:pPr>
      <w:r>
        <w:separator/>
      </w:r>
    </w:p>
  </w:endnote>
  <w:endnote w:type="continuationSeparator" w:id="0">
    <w:p w14:paraId="418E8E35" w14:textId="77777777" w:rsidR="00A537BA" w:rsidRDefault="00A537BA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205B212E" w:rsidR="00A537BA" w:rsidRDefault="00A537B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0C9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A537BA" w:rsidRDefault="00A53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A537BA" w:rsidRDefault="00A537BA" w:rsidP="00281B03">
      <w:pPr>
        <w:spacing w:after="0"/>
      </w:pPr>
      <w:r>
        <w:separator/>
      </w:r>
    </w:p>
  </w:footnote>
  <w:footnote w:type="continuationSeparator" w:id="0">
    <w:p w14:paraId="7CB7B924" w14:textId="77777777" w:rsidR="00A537BA" w:rsidRDefault="00A537BA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092AFE"/>
    <w:multiLevelType w:val="hybridMultilevel"/>
    <w:tmpl w:val="08DC31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C7D1F"/>
    <w:multiLevelType w:val="multilevel"/>
    <w:tmpl w:val="D876C22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D467468"/>
    <w:multiLevelType w:val="hybridMultilevel"/>
    <w:tmpl w:val="10A020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028"/>
    <w:multiLevelType w:val="hybridMultilevel"/>
    <w:tmpl w:val="7C58DF6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02B6E"/>
    <w:multiLevelType w:val="multilevel"/>
    <w:tmpl w:val="2C96F4D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AAE4522"/>
    <w:multiLevelType w:val="hybridMultilevel"/>
    <w:tmpl w:val="764A9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D4AE3"/>
    <w:multiLevelType w:val="hybridMultilevel"/>
    <w:tmpl w:val="61FED27E"/>
    <w:lvl w:ilvl="0" w:tplc="FBF6D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E055F"/>
    <w:multiLevelType w:val="hybridMultilevel"/>
    <w:tmpl w:val="8C46E8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8006EB50">
      <w:start w:val="1"/>
      <w:numFmt w:val="bullet"/>
      <w:lvlText w:val="–"/>
      <w:lvlJc w:val="left"/>
      <w:pPr>
        <w:ind w:left="2160" w:hanging="180"/>
      </w:pPr>
      <w:rPr>
        <w:rFonts w:ascii="Tahoma" w:eastAsia="Times New Roman" w:hAnsi="Tahoma" w:cs="Tahoma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F4A17"/>
    <w:multiLevelType w:val="hybridMultilevel"/>
    <w:tmpl w:val="28F6D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33470C"/>
    <w:multiLevelType w:val="hybridMultilevel"/>
    <w:tmpl w:val="8B6632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92085"/>
    <w:multiLevelType w:val="hybridMultilevel"/>
    <w:tmpl w:val="6FCA22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15682"/>
    <w:multiLevelType w:val="hybridMultilevel"/>
    <w:tmpl w:val="EE62C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33098"/>
    <w:multiLevelType w:val="hybridMultilevel"/>
    <w:tmpl w:val="1AF228B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5A55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84A3D"/>
    <w:multiLevelType w:val="hybridMultilevel"/>
    <w:tmpl w:val="25A6A63A"/>
    <w:lvl w:ilvl="0" w:tplc="321258C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90079"/>
    <w:multiLevelType w:val="hybridMultilevel"/>
    <w:tmpl w:val="8B6632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B2C57"/>
    <w:multiLevelType w:val="hybridMultilevel"/>
    <w:tmpl w:val="764A9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A11C2"/>
    <w:multiLevelType w:val="hybridMultilevel"/>
    <w:tmpl w:val="C7906A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2"/>
  </w:num>
  <w:num w:numId="5">
    <w:abstractNumId w:val="16"/>
  </w:num>
  <w:num w:numId="6">
    <w:abstractNumId w:val="3"/>
  </w:num>
  <w:num w:numId="7">
    <w:abstractNumId w:val="18"/>
  </w:num>
  <w:num w:numId="8">
    <w:abstractNumId w:val="8"/>
  </w:num>
  <w:num w:numId="9">
    <w:abstractNumId w:val="9"/>
  </w:num>
  <w:num w:numId="10">
    <w:abstractNumId w:val="11"/>
  </w:num>
  <w:num w:numId="11">
    <w:abstractNumId w:val="14"/>
  </w:num>
  <w:num w:numId="12">
    <w:abstractNumId w:val="4"/>
  </w:num>
  <w:num w:numId="13">
    <w:abstractNumId w:val="15"/>
  </w:num>
  <w:num w:numId="14">
    <w:abstractNumId w:val="13"/>
  </w:num>
  <w:num w:numId="15">
    <w:abstractNumId w:val="17"/>
  </w:num>
  <w:num w:numId="16">
    <w:abstractNumId w:val="6"/>
  </w:num>
  <w:num w:numId="17">
    <w:abstractNumId w:val="1"/>
  </w:num>
  <w:num w:numId="18">
    <w:abstractNumId w:val="7"/>
  </w:num>
  <w:num w:numId="1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E4D"/>
    <w:rsid w:val="00017C02"/>
    <w:rsid w:val="00024FC9"/>
    <w:rsid w:val="00025064"/>
    <w:rsid w:val="000276F9"/>
    <w:rsid w:val="0003078A"/>
    <w:rsid w:val="00032885"/>
    <w:rsid w:val="00033A91"/>
    <w:rsid w:val="00041962"/>
    <w:rsid w:val="00044F49"/>
    <w:rsid w:val="00045A9A"/>
    <w:rsid w:val="0004695E"/>
    <w:rsid w:val="000532CF"/>
    <w:rsid w:val="00055239"/>
    <w:rsid w:val="000560E1"/>
    <w:rsid w:val="0005726D"/>
    <w:rsid w:val="0006314B"/>
    <w:rsid w:val="00063C5E"/>
    <w:rsid w:val="00071513"/>
    <w:rsid w:val="000733E3"/>
    <w:rsid w:val="000811A4"/>
    <w:rsid w:val="000832E5"/>
    <w:rsid w:val="000A0692"/>
    <w:rsid w:val="000A27BF"/>
    <w:rsid w:val="000A56B7"/>
    <w:rsid w:val="000A67EB"/>
    <w:rsid w:val="000A73D5"/>
    <w:rsid w:val="000B77AB"/>
    <w:rsid w:val="000C0333"/>
    <w:rsid w:val="000C1408"/>
    <w:rsid w:val="000C3ECA"/>
    <w:rsid w:val="000C6CA2"/>
    <w:rsid w:val="000D0DBE"/>
    <w:rsid w:val="000D2448"/>
    <w:rsid w:val="000D2E7C"/>
    <w:rsid w:val="000D3352"/>
    <w:rsid w:val="000D624B"/>
    <w:rsid w:val="000D6252"/>
    <w:rsid w:val="000D71E3"/>
    <w:rsid w:val="000E1383"/>
    <w:rsid w:val="000E45C2"/>
    <w:rsid w:val="000F312A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5CDC"/>
    <w:rsid w:val="00125370"/>
    <w:rsid w:val="00125F54"/>
    <w:rsid w:val="00126321"/>
    <w:rsid w:val="00127D22"/>
    <w:rsid w:val="001307E8"/>
    <w:rsid w:val="00135205"/>
    <w:rsid w:val="00136491"/>
    <w:rsid w:val="00140FAC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0008"/>
    <w:rsid w:val="001A54D0"/>
    <w:rsid w:val="001A6016"/>
    <w:rsid w:val="001A6432"/>
    <w:rsid w:val="001A6865"/>
    <w:rsid w:val="001B2C8F"/>
    <w:rsid w:val="001C4B8E"/>
    <w:rsid w:val="001C7476"/>
    <w:rsid w:val="001C7757"/>
    <w:rsid w:val="001D0CC0"/>
    <w:rsid w:val="001D180A"/>
    <w:rsid w:val="001D5B4E"/>
    <w:rsid w:val="001D6BB9"/>
    <w:rsid w:val="001E0B48"/>
    <w:rsid w:val="001E1185"/>
    <w:rsid w:val="001E54FE"/>
    <w:rsid w:val="001F5722"/>
    <w:rsid w:val="00202056"/>
    <w:rsid w:val="00207AEF"/>
    <w:rsid w:val="002141A8"/>
    <w:rsid w:val="0022101C"/>
    <w:rsid w:val="0022121A"/>
    <w:rsid w:val="0022199B"/>
    <w:rsid w:val="00221A54"/>
    <w:rsid w:val="00222CFA"/>
    <w:rsid w:val="002323DA"/>
    <w:rsid w:val="00233BB7"/>
    <w:rsid w:val="00234480"/>
    <w:rsid w:val="002351BE"/>
    <w:rsid w:val="002358FE"/>
    <w:rsid w:val="00236E3B"/>
    <w:rsid w:val="002412D0"/>
    <w:rsid w:val="00243A08"/>
    <w:rsid w:val="0024531A"/>
    <w:rsid w:val="00245933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87625"/>
    <w:rsid w:val="00290695"/>
    <w:rsid w:val="002909CC"/>
    <w:rsid w:val="00290A57"/>
    <w:rsid w:val="0029479B"/>
    <w:rsid w:val="00294D51"/>
    <w:rsid w:val="00297F15"/>
    <w:rsid w:val="002A3F14"/>
    <w:rsid w:val="002A5FA6"/>
    <w:rsid w:val="002A6BE2"/>
    <w:rsid w:val="002B0230"/>
    <w:rsid w:val="002B0A45"/>
    <w:rsid w:val="002B55CD"/>
    <w:rsid w:val="002C0AE0"/>
    <w:rsid w:val="002C0B5C"/>
    <w:rsid w:val="002C0D7C"/>
    <w:rsid w:val="002C64AE"/>
    <w:rsid w:val="002D13D3"/>
    <w:rsid w:val="002D491C"/>
    <w:rsid w:val="002D5A27"/>
    <w:rsid w:val="002D77F3"/>
    <w:rsid w:val="002E392A"/>
    <w:rsid w:val="002E3B7A"/>
    <w:rsid w:val="002E4378"/>
    <w:rsid w:val="002E64A7"/>
    <w:rsid w:val="002E7816"/>
    <w:rsid w:val="002F2E3F"/>
    <w:rsid w:val="00300579"/>
    <w:rsid w:val="00300C36"/>
    <w:rsid w:val="003079F5"/>
    <w:rsid w:val="00307ADC"/>
    <w:rsid w:val="0031022E"/>
    <w:rsid w:val="003141F7"/>
    <w:rsid w:val="0032489B"/>
    <w:rsid w:val="00325DCE"/>
    <w:rsid w:val="0032658F"/>
    <w:rsid w:val="00327F92"/>
    <w:rsid w:val="00331991"/>
    <w:rsid w:val="003354CA"/>
    <w:rsid w:val="0033624F"/>
    <w:rsid w:val="00337A16"/>
    <w:rsid w:val="003400D0"/>
    <w:rsid w:val="0034289C"/>
    <w:rsid w:val="003450D1"/>
    <w:rsid w:val="00347572"/>
    <w:rsid w:val="003476BE"/>
    <w:rsid w:val="0035021D"/>
    <w:rsid w:val="00350AD4"/>
    <w:rsid w:val="0035432A"/>
    <w:rsid w:val="0035510B"/>
    <w:rsid w:val="00362071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679"/>
    <w:rsid w:val="00392EBB"/>
    <w:rsid w:val="0039479E"/>
    <w:rsid w:val="003A0BAF"/>
    <w:rsid w:val="003A29FD"/>
    <w:rsid w:val="003A50E4"/>
    <w:rsid w:val="003A50EA"/>
    <w:rsid w:val="003B474B"/>
    <w:rsid w:val="003B5B0E"/>
    <w:rsid w:val="003B696B"/>
    <w:rsid w:val="003C1BB4"/>
    <w:rsid w:val="003C2075"/>
    <w:rsid w:val="003C3802"/>
    <w:rsid w:val="003D06C7"/>
    <w:rsid w:val="003D0D85"/>
    <w:rsid w:val="003D2D24"/>
    <w:rsid w:val="003D2EDC"/>
    <w:rsid w:val="003E041D"/>
    <w:rsid w:val="003E07E9"/>
    <w:rsid w:val="003E081A"/>
    <w:rsid w:val="003E2EC6"/>
    <w:rsid w:val="003E4417"/>
    <w:rsid w:val="003E501D"/>
    <w:rsid w:val="003F06DD"/>
    <w:rsid w:val="003F0D30"/>
    <w:rsid w:val="003F2F33"/>
    <w:rsid w:val="00401BD5"/>
    <w:rsid w:val="00406427"/>
    <w:rsid w:val="00406DE5"/>
    <w:rsid w:val="004102A5"/>
    <w:rsid w:val="00410D21"/>
    <w:rsid w:val="00410D4F"/>
    <w:rsid w:val="00412713"/>
    <w:rsid w:val="00415169"/>
    <w:rsid w:val="004250A9"/>
    <w:rsid w:val="004267D8"/>
    <w:rsid w:val="004328AD"/>
    <w:rsid w:val="00434CFD"/>
    <w:rsid w:val="00435DF5"/>
    <w:rsid w:val="00436CC1"/>
    <w:rsid w:val="00436E59"/>
    <w:rsid w:val="00437185"/>
    <w:rsid w:val="00440898"/>
    <w:rsid w:val="00441A74"/>
    <w:rsid w:val="00443350"/>
    <w:rsid w:val="00443439"/>
    <w:rsid w:val="00444B71"/>
    <w:rsid w:val="00446AEA"/>
    <w:rsid w:val="00447CB3"/>
    <w:rsid w:val="00450322"/>
    <w:rsid w:val="00453A45"/>
    <w:rsid w:val="00460169"/>
    <w:rsid w:val="004614D1"/>
    <w:rsid w:val="004647A3"/>
    <w:rsid w:val="0046663B"/>
    <w:rsid w:val="004703F7"/>
    <w:rsid w:val="00481BB9"/>
    <w:rsid w:val="00482551"/>
    <w:rsid w:val="004831FB"/>
    <w:rsid w:val="00495CEE"/>
    <w:rsid w:val="00496F9C"/>
    <w:rsid w:val="004A093D"/>
    <w:rsid w:val="004A12F9"/>
    <w:rsid w:val="004A368F"/>
    <w:rsid w:val="004A708A"/>
    <w:rsid w:val="004A7EB4"/>
    <w:rsid w:val="004B101A"/>
    <w:rsid w:val="004B1A10"/>
    <w:rsid w:val="004B484D"/>
    <w:rsid w:val="004B754E"/>
    <w:rsid w:val="004C0004"/>
    <w:rsid w:val="004C21D8"/>
    <w:rsid w:val="004C3E46"/>
    <w:rsid w:val="004C7EAC"/>
    <w:rsid w:val="004D6E91"/>
    <w:rsid w:val="004E1490"/>
    <w:rsid w:val="004E4576"/>
    <w:rsid w:val="004E62D0"/>
    <w:rsid w:val="004E6C41"/>
    <w:rsid w:val="004F047D"/>
    <w:rsid w:val="004F0505"/>
    <w:rsid w:val="004F44F3"/>
    <w:rsid w:val="004F60D0"/>
    <w:rsid w:val="004F6F26"/>
    <w:rsid w:val="0050436B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3C3F"/>
    <w:rsid w:val="0054633A"/>
    <w:rsid w:val="0055153E"/>
    <w:rsid w:val="005518DF"/>
    <w:rsid w:val="00551BC1"/>
    <w:rsid w:val="005610A6"/>
    <w:rsid w:val="00567D96"/>
    <w:rsid w:val="00571CB0"/>
    <w:rsid w:val="00572EB7"/>
    <w:rsid w:val="005765B8"/>
    <w:rsid w:val="005767C5"/>
    <w:rsid w:val="00587199"/>
    <w:rsid w:val="005907FA"/>
    <w:rsid w:val="005920A2"/>
    <w:rsid w:val="00594549"/>
    <w:rsid w:val="00597D60"/>
    <w:rsid w:val="005A3C1B"/>
    <w:rsid w:val="005B2216"/>
    <w:rsid w:val="005B4297"/>
    <w:rsid w:val="005C0A6B"/>
    <w:rsid w:val="005C0AC7"/>
    <w:rsid w:val="005C3579"/>
    <w:rsid w:val="005C5149"/>
    <w:rsid w:val="005C610E"/>
    <w:rsid w:val="005C679E"/>
    <w:rsid w:val="005C6845"/>
    <w:rsid w:val="005D0987"/>
    <w:rsid w:val="005D3937"/>
    <w:rsid w:val="005D4CAF"/>
    <w:rsid w:val="005D6044"/>
    <w:rsid w:val="005E16A1"/>
    <w:rsid w:val="005E2313"/>
    <w:rsid w:val="005E2D5C"/>
    <w:rsid w:val="005E533C"/>
    <w:rsid w:val="005E76DE"/>
    <w:rsid w:val="005F0D51"/>
    <w:rsid w:val="005F2202"/>
    <w:rsid w:val="005F3FF8"/>
    <w:rsid w:val="005F48E0"/>
    <w:rsid w:val="005F6627"/>
    <w:rsid w:val="005F7CE8"/>
    <w:rsid w:val="005F7D7A"/>
    <w:rsid w:val="006002FD"/>
    <w:rsid w:val="00602063"/>
    <w:rsid w:val="006031B7"/>
    <w:rsid w:val="0060548F"/>
    <w:rsid w:val="00606749"/>
    <w:rsid w:val="0061253B"/>
    <w:rsid w:val="006138C8"/>
    <w:rsid w:val="00614B0D"/>
    <w:rsid w:val="006157F9"/>
    <w:rsid w:val="00617953"/>
    <w:rsid w:val="00621CFE"/>
    <w:rsid w:val="0062565A"/>
    <w:rsid w:val="006331C7"/>
    <w:rsid w:val="00633D57"/>
    <w:rsid w:val="006368F5"/>
    <w:rsid w:val="006407C0"/>
    <w:rsid w:val="00642546"/>
    <w:rsid w:val="006428C0"/>
    <w:rsid w:val="00651513"/>
    <w:rsid w:val="00651944"/>
    <w:rsid w:val="006556B9"/>
    <w:rsid w:val="00657D37"/>
    <w:rsid w:val="00662C7F"/>
    <w:rsid w:val="00663F77"/>
    <w:rsid w:val="00667DDD"/>
    <w:rsid w:val="00670C46"/>
    <w:rsid w:val="00675456"/>
    <w:rsid w:val="0067690F"/>
    <w:rsid w:val="00683934"/>
    <w:rsid w:val="00685A64"/>
    <w:rsid w:val="00695A1E"/>
    <w:rsid w:val="00695EF4"/>
    <w:rsid w:val="00696623"/>
    <w:rsid w:val="006A0EAF"/>
    <w:rsid w:val="006A3262"/>
    <w:rsid w:val="006A5CD4"/>
    <w:rsid w:val="006B3AB3"/>
    <w:rsid w:val="006B58A6"/>
    <w:rsid w:val="006B77B2"/>
    <w:rsid w:val="006C2A07"/>
    <w:rsid w:val="006C4D75"/>
    <w:rsid w:val="006C71B3"/>
    <w:rsid w:val="006E1701"/>
    <w:rsid w:val="006E176E"/>
    <w:rsid w:val="006E5FB4"/>
    <w:rsid w:val="006F051A"/>
    <w:rsid w:val="006F0F74"/>
    <w:rsid w:val="006F3F33"/>
    <w:rsid w:val="006F3F8A"/>
    <w:rsid w:val="006F5D90"/>
    <w:rsid w:val="007006EB"/>
    <w:rsid w:val="00702434"/>
    <w:rsid w:val="00706DA6"/>
    <w:rsid w:val="007133E6"/>
    <w:rsid w:val="007140EA"/>
    <w:rsid w:val="00714F78"/>
    <w:rsid w:val="00715B87"/>
    <w:rsid w:val="00716EFD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247B"/>
    <w:rsid w:val="00754C83"/>
    <w:rsid w:val="007565C4"/>
    <w:rsid w:val="00756AE2"/>
    <w:rsid w:val="007605D5"/>
    <w:rsid w:val="007717CB"/>
    <w:rsid w:val="00775542"/>
    <w:rsid w:val="0077688B"/>
    <w:rsid w:val="00777AC4"/>
    <w:rsid w:val="00777C0B"/>
    <w:rsid w:val="00780A50"/>
    <w:rsid w:val="0078187F"/>
    <w:rsid w:val="007838C1"/>
    <w:rsid w:val="00783AD2"/>
    <w:rsid w:val="00790116"/>
    <w:rsid w:val="007904F7"/>
    <w:rsid w:val="00790FDC"/>
    <w:rsid w:val="00791520"/>
    <w:rsid w:val="0079791A"/>
    <w:rsid w:val="007A0AB6"/>
    <w:rsid w:val="007A43F0"/>
    <w:rsid w:val="007A7CB1"/>
    <w:rsid w:val="007B189F"/>
    <w:rsid w:val="007B7237"/>
    <w:rsid w:val="007C00E7"/>
    <w:rsid w:val="007C5199"/>
    <w:rsid w:val="007D0569"/>
    <w:rsid w:val="007D3C67"/>
    <w:rsid w:val="007E14CD"/>
    <w:rsid w:val="007E1C34"/>
    <w:rsid w:val="007E5E73"/>
    <w:rsid w:val="007F0144"/>
    <w:rsid w:val="007F3708"/>
    <w:rsid w:val="007F3E9E"/>
    <w:rsid w:val="007F72B1"/>
    <w:rsid w:val="008041AB"/>
    <w:rsid w:val="00806824"/>
    <w:rsid w:val="00807D99"/>
    <w:rsid w:val="00820F77"/>
    <w:rsid w:val="00823ABF"/>
    <w:rsid w:val="00825B11"/>
    <w:rsid w:val="00825D32"/>
    <w:rsid w:val="0083417D"/>
    <w:rsid w:val="008355C6"/>
    <w:rsid w:val="0083682A"/>
    <w:rsid w:val="00837517"/>
    <w:rsid w:val="00837E2B"/>
    <w:rsid w:val="008412F6"/>
    <w:rsid w:val="00841507"/>
    <w:rsid w:val="00847A1D"/>
    <w:rsid w:val="00851C44"/>
    <w:rsid w:val="00853A65"/>
    <w:rsid w:val="00853B01"/>
    <w:rsid w:val="00853F37"/>
    <w:rsid w:val="008548A2"/>
    <w:rsid w:val="00863A29"/>
    <w:rsid w:val="00864E01"/>
    <w:rsid w:val="00867052"/>
    <w:rsid w:val="0086757E"/>
    <w:rsid w:val="00870E8C"/>
    <w:rsid w:val="00874B99"/>
    <w:rsid w:val="00880612"/>
    <w:rsid w:val="00881B40"/>
    <w:rsid w:val="0088409E"/>
    <w:rsid w:val="00885134"/>
    <w:rsid w:val="00891D77"/>
    <w:rsid w:val="008978A0"/>
    <w:rsid w:val="008A48DF"/>
    <w:rsid w:val="008A4C3A"/>
    <w:rsid w:val="008A5349"/>
    <w:rsid w:val="008B3564"/>
    <w:rsid w:val="008B485D"/>
    <w:rsid w:val="008B6439"/>
    <w:rsid w:val="008B744F"/>
    <w:rsid w:val="008B7BA7"/>
    <w:rsid w:val="008C369F"/>
    <w:rsid w:val="008C3F65"/>
    <w:rsid w:val="008C5734"/>
    <w:rsid w:val="008D29B9"/>
    <w:rsid w:val="008D4847"/>
    <w:rsid w:val="008D6482"/>
    <w:rsid w:val="008E6213"/>
    <w:rsid w:val="008F0FB9"/>
    <w:rsid w:val="008F20A8"/>
    <w:rsid w:val="008F58A4"/>
    <w:rsid w:val="008F6B49"/>
    <w:rsid w:val="00901455"/>
    <w:rsid w:val="00901899"/>
    <w:rsid w:val="00910B54"/>
    <w:rsid w:val="0091614D"/>
    <w:rsid w:val="00916436"/>
    <w:rsid w:val="00916A17"/>
    <w:rsid w:val="00916FB8"/>
    <w:rsid w:val="009176F6"/>
    <w:rsid w:val="00920468"/>
    <w:rsid w:val="00921CB0"/>
    <w:rsid w:val="0093227C"/>
    <w:rsid w:val="00932E0C"/>
    <w:rsid w:val="009331A0"/>
    <w:rsid w:val="0093328B"/>
    <w:rsid w:val="009342AA"/>
    <w:rsid w:val="00935E74"/>
    <w:rsid w:val="009440D8"/>
    <w:rsid w:val="00947518"/>
    <w:rsid w:val="00947EF0"/>
    <w:rsid w:val="0095049C"/>
    <w:rsid w:val="0095500B"/>
    <w:rsid w:val="00966D5F"/>
    <w:rsid w:val="009815B4"/>
    <w:rsid w:val="00981FE3"/>
    <w:rsid w:val="009829C8"/>
    <w:rsid w:val="009845A9"/>
    <w:rsid w:val="00986406"/>
    <w:rsid w:val="00994782"/>
    <w:rsid w:val="009A1A8B"/>
    <w:rsid w:val="009B61E4"/>
    <w:rsid w:val="009B63EE"/>
    <w:rsid w:val="009B6F7F"/>
    <w:rsid w:val="009C14CA"/>
    <w:rsid w:val="009D2CA8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288C"/>
    <w:rsid w:val="009F2EC9"/>
    <w:rsid w:val="009F303C"/>
    <w:rsid w:val="009F37CC"/>
    <w:rsid w:val="009F56ED"/>
    <w:rsid w:val="009F6DE4"/>
    <w:rsid w:val="009F7C8F"/>
    <w:rsid w:val="00A02157"/>
    <w:rsid w:val="00A02C36"/>
    <w:rsid w:val="00A031AC"/>
    <w:rsid w:val="00A06B8D"/>
    <w:rsid w:val="00A071B1"/>
    <w:rsid w:val="00A10E89"/>
    <w:rsid w:val="00A12C53"/>
    <w:rsid w:val="00A158B8"/>
    <w:rsid w:val="00A26F00"/>
    <w:rsid w:val="00A27D31"/>
    <w:rsid w:val="00A331D9"/>
    <w:rsid w:val="00A34485"/>
    <w:rsid w:val="00A36343"/>
    <w:rsid w:val="00A4129F"/>
    <w:rsid w:val="00A44F10"/>
    <w:rsid w:val="00A459BD"/>
    <w:rsid w:val="00A45F71"/>
    <w:rsid w:val="00A537BA"/>
    <w:rsid w:val="00A56A2A"/>
    <w:rsid w:val="00A60505"/>
    <w:rsid w:val="00A6087F"/>
    <w:rsid w:val="00A62365"/>
    <w:rsid w:val="00A67690"/>
    <w:rsid w:val="00A72E9B"/>
    <w:rsid w:val="00A74CCC"/>
    <w:rsid w:val="00A76CA1"/>
    <w:rsid w:val="00A84072"/>
    <w:rsid w:val="00A84E94"/>
    <w:rsid w:val="00A92B99"/>
    <w:rsid w:val="00A962FF"/>
    <w:rsid w:val="00A96897"/>
    <w:rsid w:val="00A974A6"/>
    <w:rsid w:val="00A97CBA"/>
    <w:rsid w:val="00AA0AEC"/>
    <w:rsid w:val="00AA7F12"/>
    <w:rsid w:val="00AB09A6"/>
    <w:rsid w:val="00AB204A"/>
    <w:rsid w:val="00AB4993"/>
    <w:rsid w:val="00AB7998"/>
    <w:rsid w:val="00AC0768"/>
    <w:rsid w:val="00AC1B5A"/>
    <w:rsid w:val="00AC412C"/>
    <w:rsid w:val="00AC4E98"/>
    <w:rsid w:val="00AD650C"/>
    <w:rsid w:val="00AE0C3E"/>
    <w:rsid w:val="00AE0EE4"/>
    <w:rsid w:val="00AE168B"/>
    <w:rsid w:val="00AE37C2"/>
    <w:rsid w:val="00AE53EE"/>
    <w:rsid w:val="00AE77A6"/>
    <w:rsid w:val="00AF0FAA"/>
    <w:rsid w:val="00AF3B3E"/>
    <w:rsid w:val="00B00F9C"/>
    <w:rsid w:val="00B025C8"/>
    <w:rsid w:val="00B06CEA"/>
    <w:rsid w:val="00B1225D"/>
    <w:rsid w:val="00B1260B"/>
    <w:rsid w:val="00B15EA1"/>
    <w:rsid w:val="00B16947"/>
    <w:rsid w:val="00B17162"/>
    <w:rsid w:val="00B2284D"/>
    <w:rsid w:val="00B23678"/>
    <w:rsid w:val="00B261A0"/>
    <w:rsid w:val="00B3478F"/>
    <w:rsid w:val="00B354C5"/>
    <w:rsid w:val="00B42CA4"/>
    <w:rsid w:val="00B45360"/>
    <w:rsid w:val="00B46545"/>
    <w:rsid w:val="00B4680E"/>
    <w:rsid w:val="00B54C11"/>
    <w:rsid w:val="00B57064"/>
    <w:rsid w:val="00B57C8C"/>
    <w:rsid w:val="00B629A0"/>
    <w:rsid w:val="00B64DCE"/>
    <w:rsid w:val="00B709CA"/>
    <w:rsid w:val="00B73E9E"/>
    <w:rsid w:val="00B74612"/>
    <w:rsid w:val="00B74864"/>
    <w:rsid w:val="00B82C4C"/>
    <w:rsid w:val="00B82E5E"/>
    <w:rsid w:val="00B83199"/>
    <w:rsid w:val="00B83701"/>
    <w:rsid w:val="00B8429D"/>
    <w:rsid w:val="00B91CD9"/>
    <w:rsid w:val="00BA013C"/>
    <w:rsid w:val="00BA13C2"/>
    <w:rsid w:val="00BA3122"/>
    <w:rsid w:val="00BA3900"/>
    <w:rsid w:val="00BA3CEE"/>
    <w:rsid w:val="00BA6F3C"/>
    <w:rsid w:val="00BB09B1"/>
    <w:rsid w:val="00BB0E0F"/>
    <w:rsid w:val="00BB1000"/>
    <w:rsid w:val="00BB12F2"/>
    <w:rsid w:val="00BB3464"/>
    <w:rsid w:val="00BB37A2"/>
    <w:rsid w:val="00BB396C"/>
    <w:rsid w:val="00BC040C"/>
    <w:rsid w:val="00BC48E2"/>
    <w:rsid w:val="00BD1CD3"/>
    <w:rsid w:val="00BD3BFB"/>
    <w:rsid w:val="00BE05E4"/>
    <w:rsid w:val="00BE380F"/>
    <w:rsid w:val="00BE382E"/>
    <w:rsid w:val="00BE59BA"/>
    <w:rsid w:val="00BF036D"/>
    <w:rsid w:val="00BF0AE7"/>
    <w:rsid w:val="00BF1C95"/>
    <w:rsid w:val="00BF2CC7"/>
    <w:rsid w:val="00BF5F08"/>
    <w:rsid w:val="00C06720"/>
    <w:rsid w:val="00C1012B"/>
    <w:rsid w:val="00C1215B"/>
    <w:rsid w:val="00C13153"/>
    <w:rsid w:val="00C149C2"/>
    <w:rsid w:val="00C21209"/>
    <w:rsid w:val="00C2275B"/>
    <w:rsid w:val="00C239AD"/>
    <w:rsid w:val="00C258F6"/>
    <w:rsid w:val="00C262E3"/>
    <w:rsid w:val="00C304C8"/>
    <w:rsid w:val="00C33C05"/>
    <w:rsid w:val="00C34DB2"/>
    <w:rsid w:val="00C41974"/>
    <w:rsid w:val="00C45314"/>
    <w:rsid w:val="00C46709"/>
    <w:rsid w:val="00C534D3"/>
    <w:rsid w:val="00C54D30"/>
    <w:rsid w:val="00C57233"/>
    <w:rsid w:val="00C5783F"/>
    <w:rsid w:val="00C61822"/>
    <w:rsid w:val="00C61920"/>
    <w:rsid w:val="00C621B7"/>
    <w:rsid w:val="00C65450"/>
    <w:rsid w:val="00C66D80"/>
    <w:rsid w:val="00C715C5"/>
    <w:rsid w:val="00C741F8"/>
    <w:rsid w:val="00C764EF"/>
    <w:rsid w:val="00C76D45"/>
    <w:rsid w:val="00C82254"/>
    <w:rsid w:val="00C83A07"/>
    <w:rsid w:val="00C87C4D"/>
    <w:rsid w:val="00C91641"/>
    <w:rsid w:val="00C91878"/>
    <w:rsid w:val="00C91E6B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B410F"/>
    <w:rsid w:val="00CC0A52"/>
    <w:rsid w:val="00CC0BBA"/>
    <w:rsid w:val="00CC2FC3"/>
    <w:rsid w:val="00CC3479"/>
    <w:rsid w:val="00CC5D06"/>
    <w:rsid w:val="00CD45AF"/>
    <w:rsid w:val="00CD4DC3"/>
    <w:rsid w:val="00CD75F6"/>
    <w:rsid w:val="00CE20BA"/>
    <w:rsid w:val="00CE58E5"/>
    <w:rsid w:val="00CF197A"/>
    <w:rsid w:val="00CF1DB6"/>
    <w:rsid w:val="00CF5558"/>
    <w:rsid w:val="00D01138"/>
    <w:rsid w:val="00D036D8"/>
    <w:rsid w:val="00D03946"/>
    <w:rsid w:val="00D03D9C"/>
    <w:rsid w:val="00D074D1"/>
    <w:rsid w:val="00D11115"/>
    <w:rsid w:val="00D1484F"/>
    <w:rsid w:val="00D1632D"/>
    <w:rsid w:val="00D2098C"/>
    <w:rsid w:val="00D26D24"/>
    <w:rsid w:val="00D27DD2"/>
    <w:rsid w:val="00D3270F"/>
    <w:rsid w:val="00D33C00"/>
    <w:rsid w:val="00D44174"/>
    <w:rsid w:val="00D44A36"/>
    <w:rsid w:val="00D47C31"/>
    <w:rsid w:val="00D505E1"/>
    <w:rsid w:val="00D52BEC"/>
    <w:rsid w:val="00D54DF8"/>
    <w:rsid w:val="00D553E7"/>
    <w:rsid w:val="00D554D4"/>
    <w:rsid w:val="00D60085"/>
    <w:rsid w:val="00D60733"/>
    <w:rsid w:val="00D60EC6"/>
    <w:rsid w:val="00D610C9"/>
    <w:rsid w:val="00D6249B"/>
    <w:rsid w:val="00D63933"/>
    <w:rsid w:val="00D700A3"/>
    <w:rsid w:val="00D7686D"/>
    <w:rsid w:val="00D84046"/>
    <w:rsid w:val="00D84E5C"/>
    <w:rsid w:val="00D87D18"/>
    <w:rsid w:val="00D913CC"/>
    <w:rsid w:val="00D915E9"/>
    <w:rsid w:val="00D9460B"/>
    <w:rsid w:val="00D95449"/>
    <w:rsid w:val="00D97802"/>
    <w:rsid w:val="00D97E2B"/>
    <w:rsid w:val="00DA042E"/>
    <w:rsid w:val="00DA124F"/>
    <w:rsid w:val="00DA17CF"/>
    <w:rsid w:val="00DA1CE4"/>
    <w:rsid w:val="00DA2D89"/>
    <w:rsid w:val="00DA42B0"/>
    <w:rsid w:val="00DA6E5F"/>
    <w:rsid w:val="00DB5655"/>
    <w:rsid w:val="00DB6B9F"/>
    <w:rsid w:val="00DC2432"/>
    <w:rsid w:val="00DC2C6D"/>
    <w:rsid w:val="00DC3181"/>
    <w:rsid w:val="00DC7A9F"/>
    <w:rsid w:val="00DD1F65"/>
    <w:rsid w:val="00DD2197"/>
    <w:rsid w:val="00DD4410"/>
    <w:rsid w:val="00DD4DAB"/>
    <w:rsid w:val="00DD6110"/>
    <w:rsid w:val="00DE1EC1"/>
    <w:rsid w:val="00DE340A"/>
    <w:rsid w:val="00DE370A"/>
    <w:rsid w:val="00DE4277"/>
    <w:rsid w:val="00DE53F3"/>
    <w:rsid w:val="00DF0531"/>
    <w:rsid w:val="00DF097F"/>
    <w:rsid w:val="00DF0A30"/>
    <w:rsid w:val="00DF1051"/>
    <w:rsid w:val="00DF2282"/>
    <w:rsid w:val="00E0079C"/>
    <w:rsid w:val="00E00D33"/>
    <w:rsid w:val="00E04A54"/>
    <w:rsid w:val="00E05259"/>
    <w:rsid w:val="00E0793E"/>
    <w:rsid w:val="00E13724"/>
    <w:rsid w:val="00E20CB0"/>
    <w:rsid w:val="00E214B9"/>
    <w:rsid w:val="00E322B8"/>
    <w:rsid w:val="00E324E3"/>
    <w:rsid w:val="00E36330"/>
    <w:rsid w:val="00E36D4C"/>
    <w:rsid w:val="00E405EC"/>
    <w:rsid w:val="00E41FEB"/>
    <w:rsid w:val="00E428AB"/>
    <w:rsid w:val="00E45041"/>
    <w:rsid w:val="00E467EA"/>
    <w:rsid w:val="00E46F5A"/>
    <w:rsid w:val="00E50681"/>
    <w:rsid w:val="00E5154C"/>
    <w:rsid w:val="00E53FDB"/>
    <w:rsid w:val="00E54A0E"/>
    <w:rsid w:val="00E551BF"/>
    <w:rsid w:val="00E5577D"/>
    <w:rsid w:val="00E637EF"/>
    <w:rsid w:val="00E6416E"/>
    <w:rsid w:val="00E64A03"/>
    <w:rsid w:val="00E66235"/>
    <w:rsid w:val="00E70E2E"/>
    <w:rsid w:val="00E726B8"/>
    <w:rsid w:val="00E734B2"/>
    <w:rsid w:val="00E742E7"/>
    <w:rsid w:val="00E74377"/>
    <w:rsid w:val="00E7487C"/>
    <w:rsid w:val="00E803F5"/>
    <w:rsid w:val="00E807D3"/>
    <w:rsid w:val="00E81203"/>
    <w:rsid w:val="00E814F3"/>
    <w:rsid w:val="00E83585"/>
    <w:rsid w:val="00E87C50"/>
    <w:rsid w:val="00E908E4"/>
    <w:rsid w:val="00E9469F"/>
    <w:rsid w:val="00EA06F2"/>
    <w:rsid w:val="00EA3D15"/>
    <w:rsid w:val="00EB0AB9"/>
    <w:rsid w:val="00EB1262"/>
    <w:rsid w:val="00EB311D"/>
    <w:rsid w:val="00EB32F0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4C57"/>
    <w:rsid w:val="00EC5BD3"/>
    <w:rsid w:val="00ED35E2"/>
    <w:rsid w:val="00ED69AE"/>
    <w:rsid w:val="00ED6A43"/>
    <w:rsid w:val="00ED7447"/>
    <w:rsid w:val="00EE13BF"/>
    <w:rsid w:val="00EE26EC"/>
    <w:rsid w:val="00EE28B4"/>
    <w:rsid w:val="00EF01F5"/>
    <w:rsid w:val="00EF1E03"/>
    <w:rsid w:val="00EF4A50"/>
    <w:rsid w:val="00EF5BD2"/>
    <w:rsid w:val="00F016A7"/>
    <w:rsid w:val="00F03256"/>
    <w:rsid w:val="00F05C09"/>
    <w:rsid w:val="00F06F04"/>
    <w:rsid w:val="00F14CB1"/>
    <w:rsid w:val="00F202C3"/>
    <w:rsid w:val="00F21A6A"/>
    <w:rsid w:val="00F26F64"/>
    <w:rsid w:val="00F36420"/>
    <w:rsid w:val="00F41643"/>
    <w:rsid w:val="00F45543"/>
    <w:rsid w:val="00F5390E"/>
    <w:rsid w:val="00F54E77"/>
    <w:rsid w:val="00F54F45"/>
    <w:rsid w:val="00F56DBE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95C9C"/>
    <w:rsid w:val="00F979BF"/>
    <w:rsid w:val="00FA0530"/>
    <w:rsid w:val="00FA5DCD"/>
    <w:rsid w:val="00FA6083"/>
    <w:rsid w:val="00FB0999"/>
    <w:rsid w:val="00FB18FE"/>
    <w:rsid w:val="00FB40B5"/>
    <w:rsid w:val="00FB4143"/>
    <w:rsid w:val="00FC0679"/>
    <w:rsid w:val="00FC2EDC"/>
    <w:rsid w:val="00FC2F8A"/>
    <w:rsid w:val="00FC3030"/>
    <w:rsid w:val="00FC48DA"/>
    <w:rsid w:val="00FC4FDA"/>
    <w:rsid w:val="00FC60C6"/>
    <w:rsid w:val="00FD023F"/>
    <w:rsid w:val="00FD1430"/>
    <w:rsid w:val="00FD4370"/>
    <w:rsid w:val="00FD5F9C"/>
    <w:rsid w:val="00FD65B1"/>
    <w:rsid w:val="00FD669D"/>
    <w:rsid w:val="00FD6C09"/>
    <w:rsid w:val="00FE1170"/>
    <w:rsid w:val="00FE1CCD"/>
    <w:rsid w:val="00FE5A3E"/>
    <w:rsid w:val="00FF1FB1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36D4C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36D4C"/>
    <w:rPr>
      <w:rFonts w:ascii="Tahoma" w:eastAsia="Times New Roman" w:hAnsi="Tahoma" w:cstheme="majorBidi"/>
      <w:b/>
      <w:sz w:val="24"/>
      <w:szCs w:val="24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B34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7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86C5D-9DC3-40E1-9DA4-12CA6ED2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930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2023-11-22T09:31:00Z</cp:lastPrinted>
  <dcterms:created xsi:type="dcterms:W3CDTF">2023-11-22T09:31:00Z</dcterms:created>
  <dcterms:modified xsi:type="dcterms:W3CDTF">2023-11-23T08:52:00Z</dcterms:modified>
</cp:coreProperties>
</file>