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B5A" w:rsidRDefault="006B4B5A" w:rsidP="006B4B5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F10DB" w:rsidRPr="0098508B" w:rsidRDefault="004F10DB" w:rsidP="004F10D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1</w:t>
      </w:r>
      <w:r w:rsidR="00387A8F">
        <w:rPr>
          <w:rFonts w:ascii="Tahoma" w:hAnsi="Tahoma" w:cs="Tahoma"/>
          <w:b/>
          <w:color w:val="auto"/>
          <w:sz w:val="24"/>
          <w:szCs w:val="24"/>
        </w:rPr>
        <w:t>6</w:t>
      </w:r>
      <w:r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387A8F">
        <w:rPr>
          <w:rFonts w:ascii="Tahoma" w:hAnsi="Tahoma" w:cs="Tahoma"/>
          <w:b/>
          <w:color w:val="auto"/>
          <w:sz w:val="24"/>
          <w:szCs w:val="24"/>
        </w:rPr>
        <w:t>9</w:t>
      </w:r>
      <w:r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4F10DB" w:rsidRDefault="004F10DB" w:rsidP="004F10DB"/>
    <w:p w:rsidR="004F10DB" w:rsidRPr="0055252F" w:rsidRDefault="004F10DB" w:rsidP="004F10DB"/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4F10DB" w:rsidRPr="005E0400" w:rsidRDefault="004F10DB" w:rsidP="004F10DB">
      <w:pPr>
        <w:jc w:val="center"/>
        <w:rPr>
          <w:rFonts w:cs="Tahoma"/>
          <w:b/>
          <w:bCs/>
          <w:u w:val="single"/>
        </w:rPr>
      </w:pPr>
      <w:r w:rsidRPr="005E0400">
        <w:rPr>
          <w:rFonts w:cs="Tahoma"/>
          <w:b/>
          <w:bCs/>
          <w:u w:val="single"/>
        </w:rPr>
        <w:t>Městský úřad Strakonice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  <w:r w:rsidRPr="005E0400">
        <w:rPr>
          <w:rFonts w:cs="Tahoma"/>
        </w:rPr>
        <w:t xml:space="preserve">odbor </w:t>
      </w:r>
      <w:r>
        <w:rPr>
          <w:rFonts w:cs="Tahoma"/>
        </w:rPr>
        <w:t>školství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</w:rPr>
      </w:pPr>
      <w:r w:rsidRPr="005E0400">
        <w:rPr>
          <w:rFonts w:cs="Tahoma"/>
          <w:b/>
          <w:bCs/>
        </w:rPr>
        <w:t>Návrh usnesení RM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4F10DB" w:rsidRPr="00C22AFA" w:rsidRDefault="004F10DB" w:rsidP="00EE1FA5">
      <w:pPr>
        <w:widowControl w:val="0"/>
        <w:tabs>
          <w:tab w:val="left" w:pos="1985"/>
        </w:tabs>
        <w:autoSpaceDE w:val="0"/>
        <w:autoSpaceDN w:val="0"/>
        <w:adjustRightInd w:val="0"/>
        <w:ind w:firstLine="1276"/>
        <w:rPr>
          <w:rFonts w:cs="Tahoma"/>
          <w:szCs w:val="20"/>
        </w:rPr>
      </w:pPr>
    </w:p>
    <w:p w:rsidR="00694C79" w:rsidRPr="00F70DFC" w:rsidRDefault="005A5828" w:rsidP="008A6317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 w:rsidRPr="00F70DFC">
        <w:rPr>
          <w:rFonts w:cs="Tahoma"/>
          <w:b/>
          <w:sz w:val="24"/>
          <w:u w:val="single"/>
        </w:rPr>
        <w:t xml:space="preserve">Individuální dotace </w:t>
      </w:r>
      <w:r w:rsidR="00694C79" w:rsidRPr="00F70DFC">
        <w:rPr>
          <w:rFonts w:cs="Tahoma"/>
          <w:b/>
          <w:sz w:val="24"/>
          <w:u w:val="single"/>
        </w:rPr>
        <w:t xml:space="preserve">– </w:t>
      </w:r>
      <w:r w:rsidR="006F5358" w:rsidRPr="00F70DFC">
        <w:rPr>
          <w:rFonts w:cs="Tahoma"/>
          <w:b/>
          <w:sz w:val="24"/>
          <w:u w:val="single"/>
        </w:rPr>
        <w:t xml:space="preserve">Římskokatolická farnost </w:t>
      </w:r>
      <w:r w:rsidR="00694C79" w:rsidRPr="00F70DFC">
        <w:rPr>
          <w:rFonts w:cs="Tahoma"/>
          <w:b/>
          <w:sz w:val="24"/>
          <w:u w:val="single"/>
        </w:rPr>
        <w:t>Strakonice</w:t>
      </w:r>
    </w:p>
    <w:p w:rsidR="00C631F9" w:rsidRPr="00F70DFC" w:rsidRDefault="005A5828" w:rsidP="008A6317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 w:rsidRPr="00F70DFC">
        <w:rPr>
          <w:rFonts w:cs="Tahoma"/>
          <w:b/>
          <w:sz w:val="24"/>
          <w:u w:val="single"/>
        </w:rPr>
        <w:t>Individuální dotace – Římskokatolická farnost Strakonice</w:t>
      </w:r>
    </w:p>
    <w:p w:rsidR="008A6317" w:rsidRDefault="008A6317" w:rsidP="008A6317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 w:rsidRPr="00F70DFC">
        <w:rPr>
          <w:rFonts w:cs="Tahoma"/>
          <w:b/>
          <w:sz w:val="24"/>
          <w:u w:val="single"/>
        </w:rPr>
        <w:t>Konkurz na vedoucí pracovní místo ředitelky Mateřské školy Strakonice, Šumavská 264, jmenování ředitelky Mateřské školy Strakonice, Šumavská 264</w:t>
      </w:r>
    </w:p>
    <w:p w:rsidR="007769A0" w:rsidRDefault="007769A0" w:rsidP="007769A0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Změna data konání akce</w:t>
      </w:r>
      <w:r w:rsidRPr="00F70DFC">
        <w:rPr>
          <w:rFonts w:cs="Tahoma"/>
          <w:b/>
          <w:sz w:val="24"/>
          <w:u w:val="single"/>
        </w:rPr>
        <w:t xml:space="preserve"> – </w:t>
      </w:r>
      <w:r>
        <w:rPr>
          <w:rFonts w:cs="Tahoma"/>
          <w:b/>
          <w:sz w:val="24"/>
          <w:u w:val="single"/>
        </w:rPr>
        <w:t>Biatlon</w:t>
      </w:r>
      <w:r w:rsidRPr="00F70DFC">
        <w:rPr>
          <w:rFonts w:cs="Tahoma"/>
          <w:b/>
          <w:sz w:val="24"/>
          <w:u w:val="single"/>
        </w:rPr>
        <w:t xml:space="preserve"> </w:t>
      </w:r>
      <w:proofErr w:type="gramStart"/>
      <w:r w:rsidRPr="00F70DFC">
        <w:rPr>
          <w:rFonts w:cs="Tahoma"/>
          <w:b/>
          <w:sz w:val="24"/>
          <w:u w:val="single"/>
        </w:rPr>
        <w:t>Strakonice</w:t>
      </w:r>
      <w:r>
        <w:rPr>
          <w:rFonts w:cs="Tahoma"/>
          <w:b/>
          <w:sz w:val="24"/>
          <w:u w:val="single"/>
        </w:rPr>
        <w:t>, z. s.</w:t>
      </w:r>
      <w:proofErr w:type="gramEnd"/>
    </w:p>
    <w:p w:rsidR="00ED0805" w:rsidRPr="00ED0805" w:rsidRDefault="00ED0805" w:rsidP="00ED0805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 w:rsidRPr="00ED0805">
        <w:rPr>
          <w:b/>
          <w:sz w:val="24"/>
          <w:u w:val="single"/>
        </w:rPr>
        <w:t xml:space="preserve">Změna příjemce dotace – Tvůrčí skupina pokročilých při Divadelním spolku Čelakovský Strakonice, pobočný spolek </w:t>
      </w:r>
    </w:p>
    <w:p w:rsidR="007769A0" w:rsidRPr="00F70DFC" w:rsidRDefault="007769A0" w:rsidP="007769A0">
      <w:pPr>
        <w:pStyle w:val="Odstavecseseznamem"/>
        <w:tabs>
          <w:tab w:val="left" w:pos="1560"/>
        </w:tabs>
        <w:ind w:left="1494"/>
        <w:rPr>
          <w:rFonts w:cs="Tahoma"/>
          <w:b/>
          <w:sz w:val="24"/>
          <w:u w:val="single"/>
        </w:rPr>
      </w:pPr>
    </w:p>
    <w:p w:rsidR="008A6317" w:rsidRPr="00C631F9" w:rsidRDefault="008A6317" w:rsidP="00387A8F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Pr="00694C79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u w:val="single"/>
        </w:rPr>
      </w:pPr>
    </w:p>
    <w:p w:rsidR="00BB3539" w:rsidRDefault="00BB3539" w:rsidP="009A40C4">
      <w:pPr>
        <w:tabs>
          <w:tab w:val="left" w:pos="1560"/>
        </w:tabs>
        <w:ind w:left="1560" w:hanging="426"/>
        <w:rPr>
          <w:rFonts w:cs="Tahoma"/>
          <w:b/>
          <w:u w:val="single"/>
        </w:rPr>
      </w:pPr>
    </w:p>
    <w:p w:rsidR="00BB3539" w:rsidRPr="00611D3A" w:rsidRDefault="00BB3539" w:rsidP="009A40C4">
      <w:pPr>
        <w:tabs>
          <w:tab w:val="left" w:pos="1560"/>
        </w:tabs>
        <w:ind w:left="1560" w:hanging="426"/>
        <w:rPr>
          <w:rFonts w:cs="Tahoma"/>
          <w:b/>
          <w:u w:val="single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2224B6">
        <w:rPr>
          <w:rFonts w:cs="Tahoma"/>
          <w:szCs w:val="20"/>
        </w:rPr>
        <w:t>31</w:t>
      </w:r>
      <w:r>
        <w:rPr>
          <w:rFonts w:cs="Tahoma"/>
          <w:szCs w:val="20"/>
        </w:rPr>
        <w:t xml:space="preserve">. </w:t>
      </w:r>
      <w:r w:rsidR="00AB6582">
        <w:rPr>
          <w:rFonts w:cs="Tahoma"/>
          <w:szCs w:val="20"/>
        </w:rPr>
        <w:t>května</w:t>
      </w:r>
      <w:r>
        <w:rPr>
          <w:rFonts w:cs="Tahoma"/>
          <w:szCs w:val="20"/>
        </w:rPr>
        <w:t xml:space="preserve"> 2023</w:t>
      </w: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6B4B5A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 xml:space="preserve">odboru </w:t>
      </w:r>
      <w:r w:rsidR="00AB6582">
        <w:rPr>
          <w:rFonts w:cs="Tahoma"/>
          <w:szCs w:val="20"/>
        </w:rPr>
        <w:t>školství</w:t>
      </w:r>
    </w:p>
    <w:p w:rsidR="007356FB" w:rsidRDefault="006B4B5A" w:rsidP="006B4B5A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B14B72" w:rsidRPr="00F70DFC" w:rsidRDefault="006F5358" w:rsidP="00B14B72">
      <w:pPr>
        <w:keepNext/>
        <w:widowControl w:val="0"/>
        <w:numPr>
          <w:ilvl w:val="0"/>
          <w:numId w:val="1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 w:rsidRPr="00F70DFC">
        <w:rPr>
          <w:rFonts w:cs="Tahoma"/>
          <w:b/>
          <w:bCs/>
          <w:sz w:val="24"/>
          <w:u w:val="single"/>
        </w:rPr>
        <w:lastRenderedPageBreak/>
        <w:t>Individuální dotace – Římskokatolická farnost Strakonice</w:t>
      </w:r>
    </w:p>
    <w:p w:rsidR="00B14B72" w:rsidRDefault="00B14B72" w:rsidP="00B14B72">
      <w:pPr>
        <w:jc w:val="both"/>
        <w:rPr>
          <w:rFonts w:cs="Tahoma"/>
          <w:b/>
          <w:bCs/>
          <w:szCs w:val="20"/>
        </w:rPr>
      </w:pPr>
    </w:p>
    <w:p w:rsidR="00694C79" w:rsidRPr="002673FB" w:rsidRDefault="00694C79" w:rsidP="00694C79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694C79" w:rsidRPr="002673FB" w:rsidRDefault="00694C79" w:rsidP="00694C79">
      <w:pPr>
        <w:jc w:val="both"/>
        <w:rPr>
          <w:rFonts w:cs="Tahoma"/>
          <w:szCs w:val="20"/>
        </w:rPr>
      </w:pPr>
      <w:r w:rsidRPr="002673FB">
        <w:rPr>
          <w:rFonts w:cs="Tahoma"/>
          <w:szCs w:val="20"/>
        </w:rPr>
        <w:t xml:space="preserve">RM po projednání </w:t>
      </w:r>
    </w:p>
    <w:p w:rsidR="00694C79" w:rsidRPr="002673FB" w:rsidRDefault="00694C79" w:rsidP="00694C79">
      <w:pPr>
        <w:jc w:val="both"/>
        <w:rPr>
          <w:rFonts w:cs="Tahoma"/>
          <w:szCs w:val="20"/>
        </w:rPr>
      </w:pPr>
    </w:p>
    <w:p w:rsidR="00694C79" w:rsidRPr="002673FB" w:rsidRDefault="00694C79" w:rsidP="00694C79">
      <w:pPr>
        <w:pStyle w:val="Nadpis3"/>
        <w:rPr>
          <w:rFonts w:cs="Tahoma"/>
        </w:rPr>
      </w:pPr>
      <w:r w:rsidRPr="002673FB">
        <w:rPr>
          <w:rFonts w:cs="Tahoma"/>
        </w:rPr>
        <w:t>I. Ne</w:t>
      </w:r>
      <w:r w:rsidR="000572FF">
        <w:rPr>
          <w:rFonts w:cs="Tahoma"/>
        </w:rPr>
        <w:t>doporučuje ZM</w:t>
      </w:r>
    </w:p>
    <w:p w:rsidR="00694C79" w:rsidRPr="002673FB" w:rsidRDefault="000572FF" w:rsidP="00694C7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="00694C79" w:rsidRPr="002673FB">
        <w:rPr>
          <w:rFonts w:cs="Tahoma"/>
          <w:szCs w:val="20"/>
        </w:rPr>
        <w:t xml:space="preserve">poskytnutí individuální dotace ve výši </w:t>
      </w:r>
      <w:r w:rsidR="00520E4A">
        <w:rPr>
          <w:rFonts w:cs="Tahoma"/>
          <w:szCs w:val="20"/>
        </w:rPr>
        <w:t>9</w:t>
      </w:r>
      <w:r w:rsidR="00694C79" w:rsidRPr="002673FB">
        <w:rPr>
          <w:rFonts w:cs="Tahoma"/>
          <w:szCs w:val="20"/>
        </w:rPr>
        <w:t xml:space="preserve">0 000 Kč </w:t>
      </w:r>
      <w:r w:rsidR="00520E4A">
        <w:rPr>
          <w:rFonts w:cs="Tahoma"/>
          <w:szCs w:val="20"/>
        </w:rPr>
        <w:t xml:space="preserve">Římskokatolické farnosti Strakonice, Velké náměstí 4, 386 01 Strakonice, IČO 65016963 na zajištění otevření kostela sv. Markéty během letní sezony (polovina června – polovina září) </w:t>
      </w:r>
      <w:r w:rsidR="00694C79" w:rsidRPr="002673FB">
        <w:rPr>
          <w:rFonts w:cs="Tahoma"/>
          <w:szCs w:val="20"/>
        </w:rPr>
        <w:t>z</w:t>
      </w:r>
      <w:r w:rsidR="001D530F">
        <w:rPr>
          <w:rFonts w:cs="Tahoma"/>
          <w:szCs w:val="20"/>
        </w:rPr>
        <w:t xml:space="preserve"> toho </w:t>
      </w:r>
      <w:r w:rsidR="00694C79" w:rsidRPr="002673FB">
        <w:rPr>
          <w:rFonts w:cs="Tahoma"/>
          <w:szCs w:val="20"/>
        </w:rPr>
        <w:t>důvodu</w:t>
      </w:r>
      <w:r w:rsidR="001D530F">
        <w:rPr>
          <w:rFonts w:cs="Tahoma"/>
          <w:szCs w:val="20"/>
        </w:rPr>
        <w:t>, že žádost náleží do</w:t>
      </w:r>
      <w:r w:rsidR="00694C79" w:rsidRPr="002673FB">
        <w:rPr>
          <w:rFonts w:cs="Tahoma"/>
          <w:szCs w:val="20"/>
        </w:rPr>
        <w:t xml:space="preserve"> Dotačního programu města Strakonice na podporu </w:t>
      </w:r>
      <w:r w:rsidR="002673FB">
        <w:rPr>
          <w:rFonts w:cs="Tahoma"/>
          <w:szCs w:val="20"/>
        </w:rPr>
        <w:t>kultury</w:t>
      </w:r>
      <w:r w:rsidR="00694C79" w:rsidRPr="002673FB">
        <w:rPr>
          <w:rFonts w:cs="Tahoma"/>
          <w:szCs w:val="20"/>
        </w:rPr>
        <w:t xml:space="preserve"> v roce 2023</w:t>
      </w:r>
      <w:r w:rsidR="001D530F">
        <w:rPr>
          <w:rFonts w:cs="Tahoma"/>
          <w:szCs w:val="20"/>
        </w:rPr>
        <w:t xml:space="preserve">, jehož finanční prostředky </w:t>
      </w:r>
      <w:r w:rsidR="00722142">
        <w:rPr>
          <w:rFonts w:cs="Tahoma"/>
          <w:szCs w:val="20"/>
        </w:rPr>
        <w:t>byly</w:t>
      </w:r>
      <w:r w:rsidR="001D530F">
        <w:rPr>
          <w:rFonts w:cs="Tahoma"/>
          <w:szCs w:val="20"/>
        </w:rPr>
        <w:t xml:space="preserve"> již rozděleny. </w:t>
      </w:r>
      <w:r w:rsidR="00694C79" w:rsidRPr="002673FB">
        <w:rPr>
          <w:rFonts w:cs="Tahoma"/>
          <w:szCs w:val="20"/>
        </w:rPr>
        <w:t xml:space="preserve"> </w:t>
      </w:r>
    </w:p>
    <w:p w:rsidR="009D2416" w:rsidRDefault="009D2416" w:rsidP="009D2416">
      <w:pPr>
        <w:jc w:val="both"/>
      </w:pPr>
    </w:p>
    <w:p w:rsidR="009D2416" w:rsidRPr="00F70DFC" w:rsidRDefault="006F5358" w:rsidP="009D2416">
      <w:pPr>
        <w:pStyle w:val="Nadpis2"/>
        <w:rPr>
          <w:sz w:val="24"/>
        </w:rPr>
      </w:pPr>
      <w:r w:rsidRPr="00F70DFC">
        <w:rPr>
          <w:sz w:val="24"/>
        </w:rPr>
        <w:t>Individuální dotace – Římskokatolická farnost Strakonice</w:t>
      </w:r>
      <w:r w:rsidR="009D2416" w:rsidRPr="00F70DFC">
        <w:rPr>
          <w:sz w:val="24"/>
        </w:rPr>
        <w:t xml:space="preserve"> </w:t>
      </w:r>
    </w:p>
    <w:p w:rsidR="009D2416" w:rsidRPr="00D51A73" w:rsidRDefault="009D2416" w:rsidP="009D2416">
      <w:pPr>
        <w:rPr>
          <w:rFonts w:cs="Tahoma"/>
          <w:i/>
          <w:iCs/>
          <w:szCs w:val="20"/>
        </w:rPr>
      </w:pPr>
    </w:p>
    <w:p w:rsidR="006F5358" w:rsidRPr="002673FB" w:rsidRDefault="006F5358" w:rsidP="006F5358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6F5358" w:rsidRPr="002673FB" w:rsidRDefault="006F5358" w:rsidP="006F5358">
      <w:pPr>
        <w:jc w:val="both"/>
        <w:rPr>
          <w:rFonts w:cs="Tahoma"/>
          <w:szCs w:val="20"/>
        </w:rPr>
      </w:pPr>
      <w:r w:rsidRPr="002673FB">
        <w:rPr>
          <w:rFonts w:cs="Tahoma"/>
          <w:szCs w:val="20"/>
        </w:rPr>
        <w:t xml:space="preserve">RM po projednání </w:t>
      </w:r>
    </w:p>
    <w:p w:rsidR="006F5358" w:rsidRPr="002673FB" w:rsidRDefault="006F5358" w:rsidP="006F5358">
      <w:pPr>
        <w:jc w:val="both"/>
        <w:rPr>
          <w:rFonts w:cs="Tahoma"/>
          <w:szCs w:val="20"/>
        </w:rPr>
      </w:pPr>
    </w:p>
    <w:p w:rsidR="006F5358" w:rsidRPr="002673FB" w:rsidRDefault="006F5358" w:rsidP="006F5358">
      <w:pPr>
        <w:pStyle w:val="Nadpis3"/>
        <w:rPr>
          <w:rFonts w:cs="Tahoma"/>
        </w:rPr>
      </w:pPr>
      <w:r w:rsidRPr="002673FB">
        <w:rPr>
          <w:rFonts w:cs="Tahoma"/>
        </w:rPr>
        <w:t>I. Ne</w:t>
      </w:r>
      <w:r>
        <w:rPr>
          <w:rFonts w:cs="Tahoma"/>
        </w:rPr>
        <w:t>doporučuje ZM</w:t>
      </w:r>
    </w:p>
    <w:p w:rsidR="00734A3B" w:rsidRPr="002673FB" w:rsidRDefault="00734A3B" w:rsidP="00734A3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Pr="002673FB">
        <w:rPr>
          <w:rFonts w:cs="Tahoma"/>
          <w:szCs w:val="20"/>
        </w:rPr>
        <w:t xml:space="preserve">poskytnutí individuální dotace ve výši </w:t>
      </w:r>
      <w:r>
        <w:rPr>
          <w:rFonts w:cs="Tahoma"/>
          <w:szCs w:val="20"/>
        </w:rPr>
        <w:t>8</w:t>
      </w:r>
      <w:r w:rsidRPr="002673FB">
        <w:rPr>
          <w:rFonts w:cs="Tahoma"/>
          <w:szCs w:val="20"/>
        </w:rPr>
        <w:t xml:space="preserve">0 000 Kč </w:t>
      </w:r>
      <w:r>
        <w:rPr>
          <w:rFonts w:cs="Tahoma"/>
          <w:szCs w:val="20"/>
        </w:rPr>
        <w:t>Římskokatolické farnosti Strakonice, Velké náměstí 4, 386 01 Strakonice, IČO 65016963</w:t>
      </w:r>
      <w:r w:rsidR="00856501" w:rsidRPr="00856501">
        <w:rPr>
          <w:rFonts w:cs="Tahoma"/>
          <w:szCs w:val="20"/>
        </w:rPr>
        <w:t xml:space="preserve"> </w:t>
      </w:r>
      <w:r w:rsidR="00856501">
        <w:rPr>
          <w:rFonts w:cs="Tahoma"/>
          <w:szCs w:val="20"/>
        </w:rPr>
        <w:t xml:space="preserve">na sérii čtyř varhanních koncertů během letních měsíců v roce 2023 </w:t>
      </w:r>
      <w:r w:rsidRPr="002673FB">
        <w:rPr>
          <w:rFonts w:cs="Tahoma"/>
          <w:szCs w:val="20"/>
        </w:rPr>
        <w:t>z</w:t>
      </w:r>
      <w:r>
        <w:rPr>
          <w:rFonts w:cs="Tahoma"/>
          <w:szCs w:val="20"/>
        </w:rPr>
        <w:t xml:space="preserve"> toho </w:t>
      </w:r>
      <w:r w:rsidRPr="002673FB">
        <w:rPr>
          <w:rFonts w:cs="Tahoma"/>
          <w:szCs w:val="20"/>
        </w:rPr>
        <w:t>důvodu</w:t>
      </w:r>
      <w:r>
        <w:rPr>
          <w:rFonts w:cs="Tahoma"/>
          <w:szCs w:val="20"/>
        </w:rPr>
        <w:t>, že žádost náleží do</w:t>
      </w:r>
      <w:r w:rsidRPr="002673FB">
        <w:rPr>
          <w:rFonts w:cs="Tahoma"/>
          <w:szCs w:val="20"/>
        </w:rPr>
        <w:t xml:space="preserve"> Dotačního programu města Strakonice na podporu </w:t>
      </w:r>
      <w:r>
        <w:rPr>
          <w:rFonts w:cs="Tahoma"/>
          <w:szCs w:val="20"/>
        </w:rPr>
        <w:t>kultury</w:t>
      </w:r>
      <w:r w:rsidRPr="002673FB">
        <w:rPr>
          <w:rFonts w:cs="Tahoma"/>
          <w:szCs w:val="20"/>
        </w:rPr>
        <w:t xml:space="preserve"> v roce 2023</w:t>
      </w:r>
      <w:r>
        <w:rPr>
          <w:rFonts w:cs="Tahoma"/>
          <w:szCs w:val="20"/>
        </w:rPr>
        <w:t xml:space="preserve">, jehož finanční prostředky byly již rozděleny. </w:t>
      </w:r>
      <w:r w:rsidRPr="002673FB">
        <w:rPr>
          <w:rFonts w:cs="Tahoma"/>
          <w:szCs w:val="20"/>
        </w:rPr>
        <w:t xml:space="preserve"> </w:t>
      </w:r>
    </w:p>
    <w:p w:rsidR="006F5358" w:rsidRPr="002673FB" w:rsidRDefault="006F5358" w:rsidP="006F5358">
      <w:pPr>
        <w:jc w:val="both"/>
        <w:rPr>
          <w:rFonts w:cs="Tahoma"/>
          <w:szCs w:val="20"/>
        </w:rPr>
      </w:pPr>
    </w:p>
    <w:p w:rsidR="008A6317" w:rsidRPr="00F70DFC" w:rsidRDefault="0007133B" w:rsidP="008A6317">
      <w:pPr>
        <w:keepNext/>
        <w:widowControl w:val="0"/>
        <w:numPr>
          <w:ilvl w:val="0"/>
          <w:numId w:val="1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 w:rsidRPr="00F70DFC">
        <w:rPr>
          <w:rFonts w:cs="Tahoma"/>
          <w:b/>
          <w:bCs/>
          <w:sz w:val="24"/>
          <w:u w:val="single"/>
        </w:rPr>
        <w:t>Konkurz na vedoucí pracovní místo ředitele/</w:t>
      </w:r>
      <w:proofErr w:type="spellStart"/>
      <w:r w:rsidRPr="00F70DFC">
        <w:rPr>
          <w:rFonts w:cs="Tahoma"/>
          <w:b/>
          <w:bCs/>
          <w:sz w:val="24"/>
          <w:u w:val="single"/>
        </w:rPr>
        <w:t>ky</w:t>
      </w:r>
      <w:proofErr w:type="spellEnd"/>
      <w:r w:rsidRPr="00F70DFC">
        <w:rPr>
          <w:rFonts w:cs="Tahoma"/>
          <w:b/>
          <w:bCs/>
          <w:sz w:val="24"/>
          <w:u w:val="single"/>
        </w:rPr>
        <w:t xml:space="preserve"> Mateřské školy Strakonice, Šumavská 264, j</w:t>
      </w:r>
      <w:r w:rsidR="008A6317" w:rsidRPr="00F70DFC">
        <w:rPr>
          <w:rFonts w:cs="Tahoma"/>
          <w:b/>
          <w:bCs/>
          <w:sz w:val="24"/>
          <w:u w:val="single"/>
        </w:rPr>
        <w:t>menování ředitelky Mateřské školy Strakonic</w:t>
      </w:r>
      <w:r w:rsidRPr="00F70DFC">
        <w:rPr>
          <w:rFonts w:cs="Tahoma"/>
          <w:b/>
          <w:bCs/>
          <w:sz w:val="24"/>
          <w:u w:val="single"/>
        </w:rPr>
        <w:t>e, Šumavská 264</w:t>
      </w:r>
    </w:p>
    <w:p w:rsidR="008A6317" w:rsidRPr="008A6317" w:rsidRDefault="008A6317" w:rsidP="008A6317">
      <w:pPr>
        <w:rPr>
          <w:rFonts w:cs="Tahoma"/>
          <w:szCs w:val="20"/>
        </w:rPr>
      </w:pPr>
    </w:p>
    <w:p w:rsidR="008A6317" w:rsidRPr="008A6317" w:rsidRDefault="008A6317" w:rsidP="008A6317">
      <w:pPr>
        <w:rPr>
          <w:rFonts w:cs="Tahoma"/>
          <w:b/>
          <w:bCs/>
          <w:szCs w:val="20"/>
        </w:rPr>
      </w:pPr>
      <w:r w:rsidRPr="008A6317">
        <w:rPr>
          <w:rFonts w:cs="Tahoma"/>
          <w:b/>
          <w:bCs/>
          <w:szCs w:val="20"/>
        </w:rPr>
        <w:t xml:space="preserve">Návrh usnesení: </w:t>
      </w:r>
    </w:p>
    <w:p w:rsidR="008A6317" w:rsidRDefault="008A6317" w:rsidP="008A631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8A6317">
        <w:rPr>
          <w:rFonts w:cs="Tahoma"/>
          <w:szCs w:val="20"/>
        </w:rPr>
        <w:t>RM po projednání</w:t>
      </w:r>
    </w:p>
    <w:p w:rsidR="008A6317" w:rsidRPr="008A6317" w:rsidRDefault="008A6317" w:rsidP="008A631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A6317" w:rsidRPr="008A6317" w:rsidRDefault="008A6317" w:rsidP="008A6317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A6317">
        <w:rPr>
          <w:rFonts w:cs="Tahoma"/>
          <w:b/>
          <w:bCs/>
          <w:szCs w:val="20"/>
          <w:u w:val="single"/>
        </w:rPr>
        <w:t>I. Rozhodla</w:t>
      </w:r>
    </w:p>
    <w:p w:rsidR="008A6317" w:rsidRPr="008A6317" w:rsidRDefault="008A6317" w:rsidP="008A6317">
      <w:pPr>
        <w:jc w:val="both"/>
        <w:rPr>
          <w:rFonts w:cs="Tahoma"/>
          <w:szCs w:val="20"/>
        </w:rPr>
      </w:pPr>
      <w:r w:rsidRPr="008A6317">
        <w:rPr>
          <w:rFonts w:cs="Tahoma"/>
          <w:szCs w:val="20"/>
        </w:rPr>
        <w:t>vyhlásit konkurzní řízení na vedoucí pracovní místo ředitele/</w:t>
      </w:r>
      <w:proofErr w:type="spellStart"/>
      <w:r w:rsidRPr="008A6317">
        <w:rPr>
          <w:rFonts w:cs="Tahoma"/>
          <w:szCs w:val="20"/>
        </w:rPr>
        <w:t>ky</w:t>
      </w:r>
      <w:proofErr w:type="spellEnd"/>
      <w:r w:rsidRPr="008A6317">
        <w:rPr>
          <w:rFonts w:cs="Tahoma"/>
          <w:szCs w:val="20"/>
        </w:rPr>
        <w:t xml:space="preserve"> Mateřské školy Strakonice, Šumavská 264 na dobu určitou po dobu trvání mateřské a rodičovské dovolené současné ředitelky </w:t>
      </w:r>
      <w:r w:rsidR="006B4B5A">
        <w:rPr>
          <w:rFonts w:cs="Tahoma"/>
          <w:szCs w:val="20"/>
        </w:rPr>
        <w:t>paní XX</w:t>
      </w:r>
      <w:r w:rsidRPr="008A6317">
        <w:rPr>
          <w:rFonts w:cs="Tahoma"/>
          <w:szCs w:val="20"/>
        </w:rPr>
        <w:t>.</w:t>
      </w:r>
    </w:p>
    <w:p w:rsidR="008A6317" w:rsidRPr="008A6317" w:rsidRDefault="008A6317" w:rsidP="008A631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A6317" w:rsidRPr="008A6317" w:rsidRDefault="008A6317" w:rsidP="008A6317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A6317">
        <w:rPr>
          <w:rFonts w:cs="Tahoma"/>
          <w:b/>
          <w:bCs/>
          <w:szCs w:val="20"/>
          <w:u w:val="single"/>
        </w:rPr>
        <w:t>II. Bere na vědomí</w:t>
      </w:r>
    </w:p>
    <w:p w:rsidR="008A6317" w:rsidRPr="008A6317" w:rsidRDefault="008A6317" w:rsidP="008A631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 w:rsidRPr="008A6317">
        <w:rPr>
          <w:rFonts w:cs="Tahoma"/>
          <w:szCs w:val="20"/>
        </w:rPr>
        <w:t xml:space="preserve">oznámení ředitelky Mateřské školy Strakonice, Šumavská 264 </w:t>
      </w:r>
      <w:r w:rsidR="006B4B5A">
        <w:rPr>
          <w:rFonts w:cs="Tahoma"/>
          <w:szCs w:val="20"/>
        </w:rPr>
        <w:t xml:space="preserve">paní XX </w:t>
      </w:r>
      <w:r w:rsidRPr="008A6317">
        <w:rPr>
          <w:rFonts w:cs="Tahoma"/>
          <w:szCs w:val="20"/>
        </w:rPr>
        <w:t>o nástupu na mateřskou a rodičovskou dovolenou od 12. června 2023.</w:t>
      </w:r>
    </w:p>
    <w:p w:rsidR="008A6317" w:rsidRPr="008A6317" w:rsidRDefault="008A6317" w:rsidP="008A631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A6317" w:rsidRPr="008A6317" w:rsidRDefault="008A6317" w:rsidP="008A6317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A6317">
        <w:rPr>
          <w:rFonts w:cs="Tahoma"/>
          <w:b/>
          <w:bCs/>
          <w:szCs w:val="20"/>
          <w:u w:val="single"/>
        </w:rPr>
        <w:t>III. Jmenuje</w:t>
      </w:r>
    </w:p>
    <w:p w:rsidR="00886B72" w:rsidRPr="008A6317" w:rsidRDefault="006B4B5A" w:rsidP="00886B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Paní XX</w:t>
      </w:r>
      <w:r w:rsidR="00886B72">
        <w:rPr>
          <w:rFonts w:cs="Tahoma"/>
          <w:szCs w:val="20"/>
        </w:rPr>
        <w:t xml:space="preserve"> na vedoucí pracovní místo ředitelky Mateřské školy Strakonice, Šumavská 264 bez konkurzního řízení na dobu určitou, </w:t>
      </w:r>
      <w:r w:rsidR="006245FD">
        <w:rPr>
          <w:rFonts w:cs="Tahoma"/>
          <w:szCs w:val="20"/>
        </w:rPr>
        <w:t xml:space="preserve">od 12. června 2023 </w:t>
      </w:r>
      <w:r w:rsidR="00886B72">
        <w:rPr>
          <w:rFonts w:cs="Tahoma"/>
          <w:szCs w:val="20"/>
        </w:rPr>
        <w:t>do dne předcházejícího dni jmenování ředitele/</w:t>
      </w:r>
      <w:proofErr w:type="spellStart"/>
      <w:r w:rsidR="00886B72">
        <w:rPr>
          <w:rFonts w:cs="Tahoma"/>
          <w:szCs w:val="20"/>
        </w:rPr>
        <w:t>ky</w:t>
      </w:r>
      <w:proofErr w:type="spellEnd"/>
      <w:r w:rsidR="00886B72">
        <w:rPr>
          <w:rFonts w:cs="Tahoma"/>
          <w:szCs w:val="20"/>
        </w:rPr>
        <w:t xml:space="preserve"> na pracovní místo ředitele/</w:t>
      </w:r>
      <w:proofErr w:type="spellStart"/>
      <w:r w:rsidR="00886B72">
        <w:rPr>
          <w:rFonts w:cs="Tahoma"/>
          <w:szCs w:val="20"/>
        </w:rPr>
        <w:t>ky</w:t>
      </w:r>
      <w:proofErr w:type="spellEnd"/>
      <w:r w:rsidR="00886B72">
        <w:rPr>
          <w:rFonts w:cs="Tahoma"/>
          <w:szCs w:val="20"/>
        </w:rPr>
        <w:t xml:space="preserve"> na základě výsledku konkurzního řízení.</w:t>
      </w:r>
    </w:p>
    <w:p w:rsidR="008A6317" w:rsidRPr="008A6317" w:rsidRDefault="008A6317" w:rsidP="008A631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A6317" w:rsidRPr="008A6317" w:rsidRDefault="008A6317" w:rsidP="008A6317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A6317">
        <w:rPr>
          <w:rFonts w:cs="Tahoma"/>
          <w:b/>
          <w:bCs/>
          <w:szCs w:val="20"/>
          <w:u w:val="single"/>
        </w:rPr>
        <w:t>IV. Pověřuje</w:t>
      </w:r>
    </w:p>
    <w:p w:rsidR="008A6317" w:rsidRPr="008A6317" w:rsidRDefault="008A6317" w:rsidP="008A6317">
      <w:pPr>
        <w:jc w:val="both"/>
        <w:rPr>
          <w:rFonts w:cs="Tahoma"/>
          <w:szCs w:val="20"/>
        </w:rPr>
      </w:pPr>
      <w:r w:rsidRPr="008A6317">
        <w:rPr>
          <w:rFonts w:cs="Tahoma"/>
          <w:szCs w:val="20"/>
        </w:rPr>
        <w:t>Ing. Miluši Vackovou tajemníkem konkurzní komise pro konkurzní řízení na vedoucí pracovní místo ředitele/</w:t>
      </w:r>
      <w:proofErr w:type="spellStart"/>
      <w:r w:rsidRPr="008A6317">
        <w:rPr>
          <w:rFonts w:cs="Tahoma"/>
          <w:szCs w:val="20"/>
        </w:rPr>
        <w:t>ky</w:t>
      </w:r>
      <w:proofErr w:type="spellEnd"/>
      <w:r w:rsidRPr="008A6317">
        <w:rPr>
          <w:rFonts w:cs="Tahoma"/>
          <w:szCs w:val="20"/>
        </w:rPr>
        <w:t xml:space="preserve"> Mateřské školy Strakonice, Šumavská </w:t>
      </w:r>
      <w:r w:rsidR="0007133B">
        <w:rPr>
          <w:rFonts w:cs="Tahoma"/>
          <w:szCs w:val="20"/>
        </w:rPr>
        <w:t>264</w:t>
      </w:r>
      <w:r w:rsidRPr="008A6317">
        <w:rPr>
          <w:rFonts w:cs="Tahoma"/>
          <w:szCs w:val="20"/>
        </w:rPr>
        <w:t>.</w:t>
      </w:r>
    </w:p>
    <w:p w:rsidR="008A6317" w:rsidRPr="008A6317" w:rsidRDefault="006B4B5A" w:rsidP="006B4B5A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F70DFC" w:rsidRPr="00F70DFC" w:rsidRDefault="00F70DFC" w:rsidP="00F70DFC">
      <w:pPr>
        <w:pStyle w:val="Nadpis2"/>
        <w:rPr>
          <w:sz w:val="24"/>
        </w:rPr>
      </w:pPr>
      <w:r w:rsidRPr="00F70DFC">
        <w:rPr>
          <w:sz w:val="24"/>
        </w:rPr>
        <w:lastRenderedPageBreak/>
        <w:t xml:space="preserve">Změna data konání akce – Biatlon Strakonice, z. </w:t>
      </w:r>
      <w:proofErr w:type="gramStart"/>
      <w:r w:rsidRPr="00F70DFC">
        <w:rPr>
          <w:sz w:val="24"/>
        </w:rPr>
        <w:t>s.</w:t>
      </w:r>
      <w:proofErr w:type="gramEnd"/>
      <w:r w:rsidRPr="00F70DFC">
        <w:rPr>
          <w:sz w:val="24"/>
        </w:rPr>
        <w:t xml:space="preserve"> </w:t>
      </w:r>
    </w:p>
    <w:p w:rsidR="00F70DFC" w:rsidRPr="00D51A73" w:rsidRDefault="00F70DFC" w:rsidP="00F70DFC">
      <w:pPr>
        <w:rPr>
          <w:rFonts w:cs="Tahoma"/>
          <w:i/>
          <w:iCs/>
          <w:szCs w:val="20"/>
        </w:rPr>
      </w:pPr>
    </w:p>
    <w:p w:rsidR="00F70DFC" w:rsidRPr="002673FB" w:rsidRDefault="00F70DFC" w:rsidP="00F70DFC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F70DFC" w:rsidRPr="002673FB" w:rsidRDefault="00F70DFC" w:rsidP="00F70DFC">
      <w:pPr>
        <w:jc w:val="both"/>
        <w:rPr>
          <w:rFonts w:cs="Tahoma"/>
          <w:szCs w:val="20"/>
        </w:rPr>
      </w:pPr>
      <w:r w:rsidRPr="002673FB">
        <w:rPr>
          <w:rFonts w:cs="Tahoma"/>
          <w:szCs w:val="20"/>
        </w:rPr>
        <w:t xml:space="preserve">RM po projednání </w:t>
      </w:r>
    </w:p>
    <w:p w:rsidR="00F70DFC" w:rsidRDefault="00F70DFC" w:rsidP="00F70DFC"/>
    <w:p w:rsidR="00F70DFC" w:rsidRPr="00F70DFC" w:rsidRDefault="00F70DFC" w:rsidP="00F70DF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szCs w:val="20"/>
          <w:u w:val="single"/>
        </w:rPr>
      </w:pPr>
      <w:r w:rsidRPr="00F70DFC">
        <w:rPr>
          <w:rFonts w:cs="Tahoma"/>
          <w:b/>
          <w:szCs w:val="20"/>
          <w:u w:val="single"/>
        </w:rPr>
        <w:t xml:space="preserve">I. Upravuje </w:t>
      </w:r>
    </w:p>
    <w:p w:rsidR="00F70DFC" w:rsidRPr="00F70DFC" w:rsidRDefault="00F70DFC" w:rsidP="00F70DFC">
      <w:r w:rsidRPr="00F70DFC">
        <w:t xml:space="preserve">usnesení č. 783/2023 ze dne 19. 4. 2023 </w:t>
      </w:r>
      <w:r w:rsidR="0018332C">
        <w:t xml:space="preserve">v části týkající se termínu akce </w:t>
      </w:r>
      <w:r w:rsidR="001616DD">
        <w:t>takto:</w:t>
      </w:r>
    </w:p>
    <w:p w:rsidR="001616DD" w:rsidRDefault="001616DD" w:rsidP="00F70DFC"/>
    <w:p w:rsidR="00F70DFC" w:rsidRPr="00663C01" w:rsidRDefault="00F70DFC" w:rsidP="00F70DFC">
      <w:pPr>
        <w:rPr>
          <w:b/>
        </w:rPr>
      </w:pPr>
      <w:r w:rsidRPr="00663C01">
        <w:rPr>
          <w:b/>
        </w:rPr>
        <w:t>LXXV. Schvaluje</w:t>
      </w:r>
    </w:p>
    <w:p w:rsidR="00F70DFC" w:rsidRDefault="00F70DFC" w:rsidP="001616DD">
      <w:pPr>
        <w:jc w:val="both"/>
      </w:pPr>
      <w:r w:rsidRPr="00F70DFC">
        <w:t xml:space="preserve">poskytnutí dotace (opatření 4) ve výši 5 000 Kč, tj. ve snížené výši oproti žádosti z důvodu omezených finančních prostředků v rozpočtu města, Biatlon Strakonice, z. </w:t>
      </w:r>
      <w:proofErr w:type="gramStart"/>
      <w:r w:rsidRPr="00F70DFC">
        <w:t>s.</w:t>
      </w:r>
      <w:proofErr w:type="gramEnd"/>
      <w:r w:rsidRPr="00F70DFC">
        <w:t>, Máchova 585, 386 01 Strakonice, IČO 22735348 na zajištění akce Regionální kvalifikační závod Českého poháru v letním biatlonu ve Vimperku dne 10. června 2023 - věcné ceny, náklady na rozhodčí, cestovné při zajištění závodu, spotřební materiál pro organizaci závodu.</w:t>
      </w:r>
    </w:p>
    <w:p w:rsidR="00F70DFC" w:rsidRDefault="00F70DFC" w:rsidP="00F70DFC"/>
    <w:p w:rsidR="007B5EA0" w:rsidRPr="00ED0805" w:rsidRDefault="007B5EA0" w:rsidP="007B5EA0">
      <w:pPr>
        <w:pStyle w:val="Nadpis2"/>
        <w:rPr>
          <w:sz w:val="24"/>
        </w:rPr>
      </w:pPr>
      <w:r w:rsidRPr="00ED0805">
        <w:rPr>
          <w:sz w:val="24"/>
        </w:rPr>
        <w:t xml:space="preserve">Změna příjemce dotace – Tvůrčí skupina pokročilých při Divadelním spolku Čelakovský Strakonice, pobočný spolek </w:t>
      </w:r>
    </w:p>
    <w:p w:rsidR="007B5EA0" w:rsidRPr="00D05D36" w:rsidRDefault="007B5EA0" w:rsidP="007B5EA0">
      <w:pPr>
        <w:jc w:val="both"/>
        <w:rPr>
          <w:rFonts w:cs="Tahoma"/>
          <w:b/>
          <w:color w:val="FF0000"/>
          <w:szCs w:val="20"/>
          <w:u w:val="single"/>
        </w:rPr>
      </w:pPr>
    </w:p>
    <w:p w:rsidR="007B5EA0" w:rsidRPr="00ED0805" w:rsidRDefault="007B5EA0" w:rsidP="007B5EA0">
      <w:pPr>
        <w:jc w:val="both"/>
        <w:rPr>
          <w:rFonts w:cs="Tahoma"/>
          <w:b/>
          <w:szCs w:val="20"/>
          <w:u w:val="single"/>
        </w:rPr>
      </w:pPr>
      <w:r w:rsidRPr="00ED0805">
        <w:rPr>
          <w:rFonts w:cs="Tahoma"/>
          <w:b/>
          <w:szCs w:val="20"/>
          <w:u w:val="single"/>
        </w:rPr>
        <w:t>Návrh usnesení:</w:t>
      </w:r>
    </w:p>
    <w:p w:rsidR="007B5EA0" w:rsidRPr="00ED0805" w:rsidRDefault="007B5EA0" w:rsidP="007B5EA0">
      <w:pPr>
        <w:jc w:val="both"/>
        <w:rPr>
          <w:rFonts w:cs="Tahoma"/>
          <w:szCs w:val="20"/>
        </w:rPr>
      </w:pPr>
      <w:r w:rsidRPr="00ED0805">
        <w:rPr>
          <w:rFonts w:cs="Tahoma"/>
          <w:szCs w:val="20"/>
        </w:rPr>
        <w:t xml:space="preserve">RM po projednání </w:t>
      </w:r>
    </w:p>
    <w:p w:rsidR="007B5EA0" w:rsidRPr="00ED0805" w:rsidRDefault="007B5EA0" w:rsidP="007B5EA0"/>
    <w:p w:rsidR="008E5F72" w:rsidRDefault="007B5EA0" w:rsidP="008E5F72">
      <w:pPr>
        <w:pStyle w:val="Nadpis3"/>
      </w:pPr>
      <w:r w:rsidRPr="00ED0805">
        <w:t xml:space="preserve">I. </w:t>
      </w:r>
      <w:r w:rsidR="00173BDB">
        <w:t>Doporučuje ZM</w:t>
      </w:r>
    </w:p>
    <w:p w:rsidR="008E5F72" w:rsidRDefault="00173BDB" w:rsidP="008E5F72">
      <w:pPr>
        <w:rPr>
          <w:rFonts w:cs="Tahoma"/>
          <w:b/>
          <w:szCs w:val="20"/>
          <w:u w:val="single"/>
        </w:rPr>
      </w:pPr>
      <w:r>
        <w:t xml:space="preserve">revokovat </w:t>
      </w:r>
      <w:r w:rsidR="008E5F72">
        <w:t>u</w:t>
      </w:r>
      <w:r w:rsidR="008E5F72" w:rsidRPr="00ED0805">
        <w:t xml:space="preserve">snesení č. </w:t>
      </w:r>
      <w:r w:rsidR="008E5F72">
        <w:t>116/ZM</w:t>
      </w:r>
      <w:r w:rsidR="008E5F72" w:rsidRPr="00ED0805">
        <w:t>/2023</w:t>
      </w:r>
      <w:r w:rsidR="008E5F72">
        <w:t xml:space="preserve"> ze dne 10. 5. 2023. </w:t>
      </w:r>
    </w:p>
    <w:p w:rsidR="00ED0805" w:rsidRPr="00ED0805" w:rsidRDefault="008E5F72" w:rsidP="008E5F72">
      <w:pPr>
        <w:pStyle w:val="Nadpis3"/>
      </w:pPr>
      <w:r>
        <w:t>I</w:t>
      </w:r>
      <w:r w:rsidR="00ED0805" w:rsidRPr="00ED0805">
        <w:t xml:space="preserve">I. </w:t>
      </w:r>
      <w:r w:rsidR="003F2395">
        <w:t>Doporučuje ZM</w:t>
      </w:r>
    </w:p>
    <w:p w:rsidR="00ED0805" w:rsidRDefault="003F2395" w:rsidP="00ED0805">
      <w:pPr>
        <w:jc w:val="both"/>
      </w:pPr>
      <w:r>
        <w:t xml:space="preserve">schválit </w:t>
      </w:r>
      <w:r w:rsidR="00ED0805">
        <w:t xml:space="preserve">poskytnutí individuální dotace </w:t>
      </w:r>
      <w:r w:rsidR="00ED0805" w:rsidRPr="00ED0805">
        <w:t>Tvůrčí skupin</w:t>
      </w:r>
      <w:r w:rsidR="00ED0805">
        <w:t>ě</w:t>
      </w:r>
      <w:r w:rsidR="00ED0805" w:rsidRPr="00ED0805">
        <w:t xml:space="preserve"> pokročilých při Divadelním spolku Čelakovský Strakonice, pobočný spolek, Tržní 1152, 386 01 Strakonice, IČO 174 98 601</w:t>
      </w:r>
      <w:r w:rsidR="00ED0805">
        <w:t xml:space="preserve"> ve výši 50 000 Kč na zajištění 150. výročí fungování spolku.</w:t>
      </w:r>
    </w:p>
    <w:p w:rsidR="00ED0805" w:rsidRPr="00ED0805" w:rsidRDefault="00ED0805" w:rsidP="008E5F72">
      <w:pPr>
        <w:pStyle w:val="Nadpis3"/>
      </w:pPr>
      <w:r w:rsidRPr="00ED0805">
        <w:t>I</w:t>
      </w:r>
      <w:r w:rsidR="008E5F72">
        <w:t>I</w:t>
      </w:r>
      <w:r w:rsidRPr="00ED0805">
        <w:t xml:space="preserve">I. </w:t>
      </w:r>
      <w:r w:rsidR="003F2395">
        <w:t>Doporučuje ZM</w:t>
      </w:r>
    </w:p>
    <w:p w:rsidR="00ED0805" w:rsidRDefault="00ED0805" w:rsidP="00ED0805">
      <w:pPr>
        <w:jc w:val="both"/>
      </w:pPr>
      <w:r>
        <w:t xml:space="preserve">uzavření předmětné veřejnoprávní smlouvy.  </w:t>
      </w:r>
    </w:p>
    <w:p w:rsidR="00ED0805" w:rsidRPr="00ED0805" w:rsidRDefault="00ED0805" w:rsidP="008E5F72">
      <w:pPr>
        <w:pStyle w:val="Nadpis3"/>
      </w:pPr>
      <w:r w:rsidRPr="00ED0805">
        <w:t>I</w:t>
      </w:r>
      <w:r w:rsidR="008E5F72">
        <w:t>V</w:t>
      </w:r>
      <w:r w:rsidRPr="00ED0805">
        <w:t xml:space="preserve">. </w:t>
      </w:r>
      <w:r w:rsidR="003F2395">
        <w:t>Doporučuje ZM</w:t>
      </w:r>
    </w:p>
    <w:p w:rsidR="00ED0805" w:rsidRDefault="003F2395" w:rsidP="00ED0805">
      <w:pPr>
        <w:jc w:val="both"/>
      </w:pPr>
      <w:r>
        <w:t xml:space="preserve">pověřit </w:t>
      </w:r>
      <w:r w:rsidR="00ED0805">
        <w:t>starostu města podpisem uvedené veřejnoprávní smlouvy.</w:t>
      </w:r>
    </w:p>
    <w:p w:rsidR="00ED0805" w:rsidRDefault="00ED0805" w:rsidP="00ED0805">
      <w:pPr>
        <w:jc w:val="both"/>
      </w:pPr>
      <w:bookmarkStart w:id="0" w:name="_GoBack"/>
      <w:bookmarkEnd w:id="0"/>
    </w:p>
    <w:sectPr w:rsidR="00ED0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C9109D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C1B2112"/>
    <w:multiLevelType w:val="hybridMultilevel"/>
    <w:tmpl w:val="9B6AC06E"/>
    <w:lvl w:ilvl="0" w:tplc="DF66CF3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417980"/>
    <w:multiLevelType w:val="hybridMultilevel"/>
    <w:tmpl w:val="F83A8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76C66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  <w:lvlOverride w:ilvl="0">
      <w:startOverride w:val="8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B72"/>
    <w:rsid w:val="00000279"/>
    <w:rsid w:val="00000F8F"/>
    <w:rsid w:val="00001E2D"/>
    <w:rsid w:val="00011309"/>
    <w:rsid w:val="000204E8"/>
    <w:rsid w:val="00020824"/>
    <w:rsid w:val="000231FB"/>
    <w:rsid w:val="000255D6"/>
    <w:rsid w:val="00032CDA"/>
    <w:rsid w:val="00036133"/>
    <w:rsid w:val="00036356"/>
    <w:rsid w:val="000364F6"/>
    <w:rsid w:val="000418FC"/>
    <w:rsid w:val="000419B2"/>
    <w:rsid w:val="00046F14"/>
    <w:rsid w:val="00052DBA"/>
    <w:rsid w:val="00054978"/>
    <w:rsid w:val="00054C53"/>
    <w:rsid w:val="000572FF"/>
    <w:rsid w:val="0006134C"/>
    <w:rsid w:val="0007133B"/>
    <w:rsid w:val="0007254B"/>
    <w:rsid w:val="00073230"/>
    <w:rsid w:val="00073D9C"/>
    <w:rsid w:val="000A68A7"/>
    <w:rsid w:val="000A705D"/>
    <w:rsid w:val="000C3FE6"/>
    <w:rsid w:val="000C51AE"/>
    <w:rsid w:val="000D0B75"/>
    <w:rsid w:val="000D1923"/>
    <w:rsid w:val="000D29FF"/>
    <w:rsid w:val="000D42AC"/>
    <w:rsid w:val="000D502A"/>
    <w:rsid w:val="000D7C6F"/>
    <w:rsid w:val="000E17A4"/>
    <w:rsid w:val="000E1A15"/>
    <w:rsid w:val="000E3FE3"/>
    <w:rsid w:val="000E4F4C"/>
    <w:rsid w:val="000E5FC3"/>
    <w:rsid w:val="000F1941"/>
    <w:rsid w:val="000F1BFE"/>
    <w:rsid w:val="000F5669"/>
    <w:rsid w:val="001046A5"/>
    <w:rsid w:val="00106991"/>
    <w:rsid w:val="00107908"/>
    <w:rsid w:val="0013547B"/>
    <w:rsid w:val="00140969"/>
    <w:rsid w:val="001616DD"/>
    <w:rsid w:val="001660A5"/>
    <w:rsid w:val="001703A1"/>
    <w:rsid w:val="00173BDB"/>
    <w:rsid w:val="001747EE"/>
    <w:rsid w:val="0018332C"/>
    <w:rsid w:val="00187C11"/>
    <w:rsid w:val="00190F28"/>
    <w:rsid w:val="001A0053"/>
    <w:rsid w:val="001A4BAB"/>
    <w:rsid w:val="001B0E0B"/>
    <w:rsid w:val="001B15C1"/>
    <w:rsid w:val="001B3E6E"/>
    <w:rsid w:val="001C733E"/>
    <w:rsid w:val="001D530F"/>
    <w:rsid w:val="001E133A"/>
    <w:rsid w:val="001E5183"/>
    <w:rsid w:val="001F19C8"/>
    <w:rsid w:val="002050A7"/>
    <w:rsid w:val="00207EE5"/>
    <w:rsid w:val="00211441"/>
    <w:rsid w:val="00213ECF"/>
    <w:rsid w:val="002169A0"/>
    <w:rsid w:val="002171DF"/>
    <w:rsid w:val="002224B6"/>
    <w:rsid w:val="0023167B"/>
    <w:rsid w:val="002545A6"/>
    <w:rsid w:val="002673FB"/>
    <w:rsid w:val="00283DBF"/>
    <w:rsid w:val="00287170"/>
    <w:rsid w:val="002B5405"/>
    <w:rsid w:val="002C20F8"/>
    <w:rsid w:val="002C2AA5"/>
    <w:rsid w:val="002C5ADF"/>
    <w:rsid w:val="002C657F"/>
    <w:rsid w:val="002D09CC"/>
    <w:rsid w:val="002D2995"/>
    <w:rsid w:val="002D3E9F"/>
    <w:rsid w:val="002D649E"/>
    <w:rsid w:val="002F5CB3"/>
    <w:rsid w:val="00301DE5"/>
    <w:rsid w:val="0030299D"/>
    <w:rsid w:val="00303B25"/>
    <w:rsid w:val="00306996"/>
    <w:rsid w:val="00311FCE"/>
    <w:rsid w:val="00314DDB"/>
    <w:rsid w:val="003168DD"/>
    <w:rsid w:val="00326084"/>
    <w:rsid w:val="00337D00"/>
    <w:rsid w:val="003464EA"/>
    <w:rsid w:val="00346F43"/>
    <w:rsid w:val="00357677"/>
    <w:rsid w:val="00387A8F"/>
    <w:rsid w:val="003932BF"/>
    <w:rsid w:val="0039775F"/>
    <w:rsid w:val="003A1D06"/>
    <w:rsid w:val="003A7CB5"/>
    <w:rsid w:val="003B225E"/>
    <w:rsid w:val="003B5D05"/>
    <w:rsid w:val="003D205C"/>
    <w:rsid w:val="003D7635"/>
    <w:rsid w:val="003E2685"/>
    <w:rsid w:val="003E38E2"/>
    <w:rsid w:val="003E5895"/>
    <w:rsid w:val="003F2395"/>
    <w:rsid w:val="0040257F"/>
    <w:rsid w:val="00405A22"/>
    <w:rsid w:val="00405C00"/>
    <w:rsid w:val="0040767C"/>
    <w:rsid w:val="00413014"/>
    <w:rsid w:val="00420505"/>
    <w:rsid w:val="00430716"/>
    <w:rsid w:val="00433747"/>
    <w:rsid w:val="00435F8B"/>
    <w:rsid w:val="004364CC"/>
    <w:rsid w:val="004523A4"/>
    <w:rsid w:val="00453007"/>
    <w:rsid w:val="00455054"/>
    <w:rsid w:val="00484BDA"/>
    <w:rsid w:val="004940EB"/>
    <w:rsid w:val="00495424"/>
    <w:rsid w:val="004B24C4"/>
    <w:rsid w:val="004B3F35"/>
    <w:rsid w:val="004B7380"/>
    <w:rsid w:val="004C21FC"/>
    <w:rsid w:val="004C7278"/>
    <w:rsid w:val="004F10DB"/>
    <w:rsid w:val="004F1C93"/>
    <w:rsid w:val="004F5DAD"/>
    <w:rsid w:val="004F7BCC"/>
    <w:rsid w:val="00501422"/>
    <w:rsid w:val="005158BA"/>
    <w:rsid w:val="00520DD8"/>
    <w:rsid w:val="00520E4A"/>
    <w:rsid w:val="00521DE3"/>
    <w:rsid w:val="00550B26"/>
    <w:rsid w:val="00553089"/>
    <w:rsid w:val="00555479"/>
    <w:rsid w:val="0055597F"/>
    <w:rsid w:val="00557B8D"/>
    <w:rsid w:val="00562CA1"/>
    <w:rsid w:val="00563758"/>
    <w:rsid w:val="00563A15"/>
    <w:rsid w:val="00566AF3"/>
    <w:rsid w:val="0057134C"/>
    <w:rsid w:val="005773F6"/>
    <w:rsid w:val="00584DFA"/>
    <w:rsid w:val="00590D02"/>
    <w:rsid w:val="005921AE"/>
    <w:rsid w:val="005A5828"/>
    <w:rsid w:val="005B2106"/>
    <w:rsid w:val="005C5849"/>
    <w:rsid w:val="005C6987"/>
    <w:rsid w:val="005E0E0B"/>
    <w:rsid w:val="005E3F73"/>
    <w:rsid w:val="005F072E"/>
    <w:rsid w:val="005F5084"/>
    <w:rsid w:val="00611D3A"/>
    <w:rsid w:val="00614BA3"/>
    <w:rsid w:val="00622D23"/>
    <w:rsid w:val="006245FD"/>
    <w:rsid w:val="006313ED"/>
    <w:rsid w:val="00633BBD"/>
    <w:rsid w:val="00637515"/>
    <w:rsid w:val="00642729"/>
    <w:rsid w:val="00644A6E"/>
    <w:rsid w:val="00656AC5"/>
    <w:rsid w:val="00663C01"/>
    <w:rsid w:val="00667AF7"/>
    <w:rsid w:val="00671396"/>
    <w:rsid w:val="0067750D"/>
    <w:rsid w:val="00683465"/>
    <w:rsid w:val="00694C79"/>
    <w:rsid w:val="006A4C92"/>
    <w:rsid w:val="006A7DBA"/>
    <w:rsid w:val="006B29ED"/>
    <w:rsid w:val="006B4B5A"/>
    <w:rsid w:val="006B79CD"/>
    <w:rsid w:val="006C00BC"/>
    <w:rsid w:val="006C0CDA"/>
    <w:rsid w:val="006D1563"/>
    <w:rsid w:val="006E03EB"/>
    <w:rsid w:val="006E37A0"/>
    <w:rsid w:val="006F02DB"/>
    <w:rsid w:val="006F06A8"/>
    <w:rsid w:val="006F1470"/>
    <w:rsid w:val="006F5358"/>
    <w:rsid w:val="006F604A"/>
    <w:rsid w:val="00720BCA"/>
    <w:rsid w:val="0072173B"/>
    <w:rsid w:val="00722142"/>
    <w:rsid w:val="00725FCD"/>
    <w:rsid w:val="00734A3B"/>
    <w:rsid w:val="007356FB"/>
    <w:rsid w:val="0073793C"/>
    <w:rsid w:val="007441CD"/>
    <w:rsid w:val="00763907"/>
    <w:rsid w:val="0076563B"/>
    <w:rsid w:val="0076722C"/>
    <w:rsid w:val="00767D49"/>
    <w:rsid w:val="007732F9"/>
    <w:rsid w:val="007769A0"/>
    <w:rsid w:val="007776CD"/>
    <w:rsid w:val="00785D36"/>
    <w:rsid w:val="007A1CCA"/>
    <w:rsid w:val="007A322C"/>
    <w:rsid w:val="007B15A9"/>
    <w:rsid w:val="007B22C3"/>
    <w:rsid w:val="007B5EA0"/>
    <w:rsid w:val="007B7ECC"/>
    <w:rsid w:val="007C3B0D"/>
    <w:rsid w:val="007C7845"/>
    <w:rsid w:val="007E2307"/>
    <w:rsid w:val="007F471B"/>
    <w:rsid w:val="007F5EE2"/>
    <w:rsid w:val="0082457C"/>
    <w:rsid w:val="00833EB2"/>
    <w:rsid w:val="008363E5"/>
    <w:rsid w:val="00844013"/>
    <w:rsid w:val="00846338"/>
    <w:rsid w:val="0084711B"/>
    <w:rsid w:val="00856501"/>
    <w:rsid w:val="00860F7A"/>
    <w:rsid w:val="0087228C"/>
    <w:rsid w:val="008859E7"/>
    <w:rsid w:val="00885B22"/>
    <w:rsid w:val="00886404"/>
    <w:rsid w:val="00886489"/>
    <w:rsid w:val="00886B72"/>
    <w:rsid w:val="00886CB5"/>
    <w:rsid w:val="00890906"/>
    <w:rsid w:val="008911B6"/>
    <w:rsid w:val="00896688"/>
    <w:rsid w:val="008A4631"/>
    <w:rsid w:val="008A6317"/>
    <w:rsid w:val="008B468D"/>
    <w:rsid w:val="008B57FF"/>
    <w:rsid w:val="008B6A6F"/>
    <w:rsid w:val="008D02D6"/>
    <w:rsid w:val="008D15D0"/>
    <w:rsid w:val="008D2BB6"/>
    <w:rsid w:val="008D2F69"/>
    <w:rsid w:val="008D5ED0"/>
    <w:rsid w:val="008E3E00"/>
    <w:rsid w:val="008E59C5"/>
    <w:rsid w:val="008E5F72"/>
    <w:rsid w:val="008F04F7"/>
    <w:rsid w:val="008F661C"/>
    <w:rsid w:val="009209B0"/>
    <w:rsid w:val="00922E83"/>
    <w:rsid w:val="00933FAB"/>
    <w:rsid w:val="0094034C"/>
    <w:rsid w:val="0094599E"/>
    <w:rsid w:val="009603DD"/>
    <w:rsid w:val="0096076E"/>
    <w:rsid w:val="009613A0"/>
    <w:rsid w:val="00965457"/>
    <w:rsid w:val="00970359"/>
    <w:rsid w:val="00970743"/>
    <w:rsid w:val="00971397"/>
    <w:rsid w:val="0097321F"/>
    <w:rsid w:val="00975591"/>
    <w:rsid w:val="009804B4"/>
    <w:rsid w:val="009811D0"/>
    <w:rsid w:val="00982A49"/>
    <w:rsid w:val="00984537"/>
    <w:rsid w:val="00991FBD"/>
    <w:rsid w:val="009A1487"/>
    <w:rsid w:val="009A2DBE"/>
    <w:rsid w:val="009A40C4"/>
    <w:rsid w:val="009B686F"/>
    <w:rsid w:val="009D18FE"/>
    <w:rsid w:val="009D2416"/>
    <w:rsid w:val="009D30F8"/>
    <w:rsid w:val="009D4178"/>
    <w:rsid w:val="009E3C51"/>
    <w:rsid w:val="009F0EB2"/>
    <w:rsid w:val="00A07933"/>
    <w:rsid w:val="00A120A2"/>
    <w:rsid w:val="00A21E82"/>
    <w:rsid w:val="00A40F18"/>
    <w:rsid w:val="00A542CC"/>
    <w:rsid w:val="00A60CD2"/>
    <w:rsid w:val="00A6211D"/>
    <w:rsid w:val="00A64872"/>
    <w:rsid w:val="00A74C0C"/>
    <w:rsid w:val="00A764C2"/>
    <w:rsid w:val="00A91CAE"/>
    <w:rsid w:val="00A924CC"/>
    <w:rsid w:val="00AA3F8F"/>
    <w:rsid w:val="00AB6582"/>
    <w:rsid w:val="00AC305D"/>
    <w:rsid w:val="00AC365B"/>
    <w:rsid w:val="00AC535D"/>
    <w:rsid w:val="00AF73B4"/>
    <w:rsid w:val="00B14B72"/>
    <w:rsid w:val="00B41C8B"/>
    <w:rsid w:val="00B42978"/>
    <w:rsid w:val="00B4483B"/>
    <w:rsid w:val="00B4490F"/>
    <w:rsid w:val="00B6486B"/>
    <w:rsid w:val="00B751FF"/>
    <w:rsid w:val="00B9426D"/>
    <w:rsid w:val="00B95B8E"/>
    <w:rsid w:val="00B964B2"/>
    <w:rsid w:val="00BA6813"/>
    <w:rsid w:val="00BB3539"/>
    <w:rsid w:val="00BC138E"/>
    <w:rsid w:val="00BC1B17"/>
    <w:rsid w:val="00BC441E"/>
    <w:rsid w:val="00BC60AA"/>
    <w:rsid w:val="00BD2753"/>
    <w:rsid w:val="00BD6B50"/>
    <w:rsid w:val="00BE1615"/>
    <w:rsid w:val="00BE2D51"/>
    <w:rsid w:val="00BF4F1A"/>
    <w:rsid w:val="00BF735F"/>
    <w:rsid w:val="00BF753A"/>
    <w:rsid w:val="00C03A79"/>
    <w:rsid w:val="00C207AE"/>
    <w:rsid w:val="00C22AFA"/>
    <w:rsid w:val="00C22EF0"/>
    <w:rsid w:val="00C37D7B"/>
    <w:rsid w:val="00C62385"/>
    <w:rsid w:val="00C631F9"/>
    <w:rsid w:val="00C632BD"/>
    <w:rsid w:val="00C64211"/>
    <w:rsid w:val="00C67D94"/>
    <w:rsid w:val="00C711F9"/>
    <w:rsid w:val="00C72554"/>
    <w:rsid w:val="00C72903"/>
    <w:rsid w:val="00C74DB2"/>
    <w:rsid w:val="00C83962"/>
    <w:rsid w:val="00C8782B"/>
    <w:rsid w:val="00CA14DC"/>
    <w:rsid w:val="00CC45C0"/>
    <w:rsid w:val="00CD52EE"/>
    <w:rsid w:val="00CF5537"/>
    <w:rsid w:val="00D050E2"/>
    <w:rsid w:val="00D05D36"/>
    <w:rsid w:val="00D07037"/>
    <w:rsid w:val="00D11F17"/>
    <w:rsid w:val="00D13438"/>
    <w:rsid w:val="00D152C3"/>
    <w:rsid w:val="00D21155"/>
    <w:rsid w:val="00D21468"/>
    <w:rsid w:val="00D23703"/>
    <w:rsid w:val="00D23FB5"/>
    <w:rsid w:val="00D26B7F"/>
    <w:rsid w:val="00D34FE6"/>
    <w:rsid w:val="00D4327F"/>
    <w:rsid w:val="00D5434E"/>
    <w:rsid w:val="00D5799C"/>
    <w:rsid w:val="00D70851"/>
    <w:rsid w:val="00D73C70"/>
    <w:rsid w:val="00D73E69"/>
    <w:rsid w:val="00D82C95"/>
    <w:rsid w:val="00DB189C"/>
    <w:rsid w:val="00DB339A"/>
    <w:rsid w:val="00DB731E"/>
    <w:rsid w:val="00DC05AF"/>
    <w:rsid w:val="00DC0F45"/>
    <w:rsid w:val="00DC77B4"/>
    <w:rsid w:val="00DE5016"/>
    <w:rsid w:val="00DE56A7"/>
    <w:rsid w:val="00E10147"/>
    <w:rsid w:val="00E17510"/>
    <w:rsid w:val="00E31194"/>
    <w:rsid w:val="00E327A7"/>
    <w:rsid w:val="00E372F5"/>
    <w:rsid w:val="00E436FC"/>
    <w:rsid w:val="00E44C5B"/>
    <w:rsid w:val="00E52C4A"/>
    <w:rsid w:val="00E6005C"/>
    <w:rsid w:val="00E60445"/>
    <w:rsid w:val="00E646E6"/>
    <w:rsid w:val="00E71DA6"/>
    <w:rsid w:val="00E91B21"/>
    <w:rsid w:val="00E959F8"/>
    <w:rsid w:val="00E970E7"/>
    <w:rsid w:val="00EC0E46"/>
    <w:rsid w:val="00EC3A3B"/>
    <w:rsid w:val="00EC4622"/>
    <w:rsid w:val="00EC465C"/>
    <w:rsid w:val="00EC61FF"/>
    <w:rsid w:val="00ED0805"/>
    <w:rsid w:val="00ED4478"/>
    <w:rsid w:val="00ED527B"/>
    <w:rsid w:val="00ED7097"/>
    <w:rsid w:val="00EE1FA5"/>
    <w:rsid w:val="00EE641A"/>
    <w:rsid w:val="00EF2D4E"/>
    <w:rsid w:val="00F058FA"/>
    <w:rsid w:val="00F15CC6"/>
    <w:rsid w:val="00F16778"/>
    <w:rsid w:val="00F23D38"/>
    <w:rsid w:val="00F26C63"/>
    <w:rsid w:val="00F26ED5"/>
    <w:rsid w:val="00F30C00"/>
    <w:rsid w:val="00F36B77"/>
    <w:rsid w:val="00F36D17"/>
    <w:rsid w:val="00F40347"/>
    <w:rsid w:val="00F55985"/>
    <w:rsid w:val="00F563E9"/>
    <w:rsid w:val="00F57627"/>
    <w:rsid w:val="00F60BFF"/>
    <w:rsid w:val="00F637FE"/>
    <w:rsid w:val="00F70DFC"/>
    <w:rsid w:val="00F73A46"/>
    <w:rsid w:val="00F8059A"/>
    <w:rsid w:val="00F80C17"/>
    <w:rsid w:val="00F81DA6"/>
    <w:rsid w:val="00F95E59"/>
    <w:rsid w:val="00FB6616"/>
    <w:rsid w:val="00FC3C1A"/>
    <w:rsid w:val="00FF5075"/>
    <w:rsid w:val="00FF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BF2E"/>
  <w15:chartTrackingRefBased/>
  <w15:docId w15:val="{8678B98D-3A3B-4335-AB3C-7DD02F9E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0DFC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10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5537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B14B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14B72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14B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14B72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590D02"/>
  </w:style>
  <w:style w:type="character" w:customStyle="1" w:styleId="nowrap">
    <w:name w:val="nowrap"/>
    <w:basedOn w:val="Standardnpsmoodstavce"/>
    <w:rsid w:val="00E44C5B"/>
  </w:style>
  <w:style w:type="character" w:customStyle="1" w:styleId="Nadpis1Char">
    <w:name w:val="Nadpis 1 Char"/>
    <w:basedOn w:val="Standardnpsmoodstavce"/>
    <w:link w:val="Nadpis1"/>
    <w:uiPriority w:val="9"/>
    <w:rsid w:val="004F10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F10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3C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C70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F5537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23F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23FB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0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C4E79-FB05-4BDF-A2BD-33CA4F55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582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35</cp:revision>
  <cp:lastPrinted>2023-05-24T13:22:00Z</cp:lastPrinted>
  <dcterms:created xsi:type="dcterms:W3CDTF">2023-05-24T06:48:00Z</dcterms:created>
  <dcterms:modified xsi:type="dcterms:W3CDTF">2023-05-25T08:44:00Z</dcterms:modified>
</cp:coreProperties>
</file>