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4846D" w14:textId="77777777" w:rsidR="00845470" w:rsidRPr="00845470" w:rsidRDefault="00845470" w:rsidP="0084547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4547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7A52BFC2" w:rsidR="00BF7E67" w:rsidRDefault="00443EA9">
      <w:pPr>
        <w:pStyle w:val="Nadpis1"/>
        <w:rPr>
          <w:rFonts w:ascii="Tahoma" w:hAnsi="Tahoma" w:cs="Tahoma"/>
          <w:sz w:val="24"/>
          <w:szCs w:val="24"/>
        </w:rPr>
      </w:pPr>
      <w:r w:rsidRPr="00682DF1">
        <w:rPr>
          <w:rFonts w:ascii="Tahoma" w:hAnsi="Tahoma" w:cs="Tahoma"/>
          <w:sz w:val="24"/>
          <w:szCs w:val="24"/>
        </w:rPr>
        <w:t>3</w:t>
      </w:r>
      <w:r w:rsidR="00515201">
        <w:rPr>
          <w:rFonts w:ascii="Tahoma" w:hAnsi="Tahoma" w:cs="Tahoma"/>
          <w:sz w:val="24"/>
          <w:szCs w:val="24"/>
        </w:rPr>
        <w:t>9</w:t>
      </w:r>
      <w:r w:rsidRPr="00682DF1">
        <w:rPr>
          <w:rFonts w:ascii="Tahoma" w:hAnsi="Tahoma" w:cs="Tahoma"/>
          <w:sz w:val="24"/>
          <w:szCs w:val="24"/>
        </w:rPr>
        <w:t>/</w:t>
      </w:r>
      <w:r w:rsidR="00281351">
        <w:rPr>
          <w:rFonts w:ascii="Tahoma" w:hAnsi="Tahoma" w:cs="Tahoma"/>
          <w:sz w:val="24"/>
          <w:szCs w:val="24"/>
        </w:rPr>
        <w:t>03</w:t>
      </w:r>
      <w:r w:rsidR="0055252F" w:rsidRPr="00682DF1">
        <w:rPr>
          <w:rFonts w:ascii="Tahoma" w:hAnsi="Tahoma" w:cs="Tahoma"/>
          <w:sz w:val="24"/>
          <w:szCs w:val="24"/>
        </w:rPr>
        <w:t xml:space="preserve"> </w:t>
      </w:r>
      <w:r w:rsidR="003C78C2" w:rsidRPr="00682DF1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D3EBB77" w14:textId="77777777" w:rsidR="00515201" w:rsidRPr="00515201" w:rsidRDefault="00515201" w:rsidP="0051520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right="-426"/>
        <w:rPr>
          <w:rFonts w:ascii="Tahoma" w:hAnsi="Tahoma" w:cs="Tahoma"/>
          <w:b/>
          <w:u w:val="single"/>
        </w:rPr>
      </w:pPr>
      <w:r w:rsidRPr="00515201">
        <w:rPr>
          <w:rFonts w:ascii="Tahoma" w:hAnsi="Tahoma" w:cs="Tahoma"/>
          <w:b/>
          <w:bCs/>
          <w:u w:val="single"/>
        </w:rPr>
        <w:t>Oprava střechy Azylového domu, Budovatelská 613, 386 01 Strakonice</w:t>
      </w:r>
    </w:p>
    <w:p w14:paraId="174E6B9B" w14:textId="77777777" w:rsidR="008E3B73" w:rsidRPr="008E3B73" w:rsidRDefault="008E3B73" w:rsidP="008E3B7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49D92C93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515201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515201">
        <w:rPr>
          <w:rFonts w:ascii="Tahoma" w:hAnsi="Tahoma" w:cs="Tahoma"/>
          <w:sz w:val="20"/>
          <w:szCs w:val="20"/>
        </w:rPr>
        <w:t>10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515201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634C05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C3038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MěÚSS Strakonice</w:t>
      </w:r>
    </w:p>
    <w:p w14:paraId="10A85B76" w14:textId="393A8AEA" w:rsidR="00FB144A" w:rsidRDefault="00FB144A" w:rsidP="0083763E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515201">
        <w:rPr>
          <w:rFonts w:ascii="Tahoma" w:hAnsi="Tahoma" w:cs="Tahoma"/>
          <w:b w:val="0"/>
          <w:bCs w:val="0"/>
          <w:sz w:val="24"/>
        </w:rPr>
        <w:lastRenderedPageBreak/>
        <w:t xml:space="preserve">Veřejná zakázka malého rozsahu na akci: </w:t>
      </w:r>
      <w:r w:rsidRPr="00515201">
        <w:rPr>
          <w:rFonts w:ascii="Tahoma" w:hAnsi="Tahoma" w:cs="Tahoma"/>
          <w:sz w:val="24"/>
        </w:rPr>
        <w:t>„</w:t>
      </w:r>
      <w:r w:rsidR="00515201" w:rsidRPr="00515201">
        <w:rPr>
          <w:rFonts w:ascii="Tahoma" w:hAnsi="Tahoma" w:cs="Tahoma"/>
          <w:sz w:val="24"/>
        </w:rPr>
        <w:t>Oprava střechy Azylového domu, Budovatelská 613, 386 01 Strakonice</w:t>
      </w:r>
      <w:r w:rsidR="00885DD0">
        <w:rPr>
          <w:rFonts w:ascii="Tahoma" w:hAnsi="Tahoma" w:cs="Tahoma"/>
          <w:sz w:val="24"/>
        </w:rPr>
        <w:t>“</w:t>
      </w:r>
    </w:p>
    <w:p w14:paraId="370476E5" w14:textId="77777777" w:rsidR="00515201" w:rsidRPr="00515201" w:rsidRDefault="00515201" w:rsidP="00515201"/>
    <w:p w14:paraId="78E40878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5F25E9F0" w14:textId="77777777"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C8C9040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4786CEF3" w14:textId="714B0128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7F4575">
        <w:rPr>
          <w:rFonts w:ascii="Tahoma" w:hAnsi="Tahoma" w:cs="Tahoma"/>
          <w:sz w:val="20"/>
          <w:szCs w:val="20"/>
        </w:rPr>
        <w:t>ouhlasí</w:t>
      </w:r>
    </w:p>
    <w:p w14:paraId="593B23B9" w14:textId="25BEC766" w:rsidR="00BF5DB4" w:rsidRPr="00BF5DB4" w:rsidRDefault="00FB144A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FB144A">
        <w:rPr>
          <w:rFonts w:ascii="Tahoma" w:eastAsia="Calibri" w:hAnsi="Tahoma" w:cs="Tahoma"/>
          <w:sz w:val="20"/>
          <w:szCs w:val="20"/>
        </w:rPr>
        <w:t xml:space="preserve">se zahájením výběrového řízení na veřejnou zakázku malého rozsahu </w:t>
      </w:r>
      <w:r w:rsidR="00BF5DB4" w:rsidRPr="00BF5DB4">
        <w:rPr>
          <w:rFonts w:ascii="Tahoma" w:eastAsia="Calibri" w:hAnsi="Tahoma" w:cs="Tahoma"/>
          <w:sz w:val="20"/>
          <w:szCs w:val="20"/>
        </w:rPr>
        <w:t>na stavební práce (oprava střechy, předpokládaná hodnota 1.950.000 Kč bez DPH) na akci „</w:t>
      </w:r>
      <w:r w:rsidR="00BF5DB4" w:rsidRPr="00BF5DB4">
        <w:rPr>
          <w:rFonts w:ascii="Tahoma" w:eastAsia="Calibri" w:hAnsi="Tahoma" w:cs="Tahoma"/>
          <w:b/>
          <w:sz w:val="20"/>
          <w:szCs w:val="20"/>
        </w:rPr>
        <w:t>Oprava střechy Azylového domu, Budovatelská 613, 386 01 Strakonice“</w:t>
      </w:r>
      <w:r w:rsidR="00BF5DB4" w:rsidRPr="00BF5DB4">
        <w:rPr>
          <w:rFonts w:ascii="Tahoma" w:eastAsia="Calibri" w:hAnsi="Tahoma" w:cs="Tahoma"/>
          <w:sz w:val="20"/>
          <w:szCs w:val="20"/>
        </w:rPr>
        <w:t>.</w:t>
      </w:r>
    </w:p>
    <w:p w14:paraId="342734A7" w14:textId="4CD645C6" w:rsidR="00FB144A" w:rsidRDefault="00FB144A" w:rsidP="00FB144A">
      <w:pPr>
        <w:jc w:val="both"/>
        <w:rPr>
          <w:rFonts w:ascii="Tahoma" w:eastAsia="Calibri" w:hAnsi="Tahoma" w:cs="Tahoma"/>
          <w:sz w:val="20"/>
          <w:szCs w:val="20"/>
        </w:rPr>
      </w:pPr>
    </w:p>
    <w:p w14:paraId="4F2CFE55" w14:textId="0C25EBDB" w:rsidR="00FB144A" w:rsidRDefault="00FB144A" w:rsidP="00FB144A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ouhlasí</w:t>
      </w:r>
    </w:p>
    <w:p w14:paraId="1231A603" w14:textId="61650A0B" w:rsidR="00BF5DB4" w:rsidRPr="00BF5DB4" w:rsidRDefault="008E545F" w:rsidP="00BF5DB4">
      <w:pPr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s předloženou výzvou k podání nabídky na veřejnou zakázku malého rozsahu na akci </w:t>
      </w:r>
      <w:r w:rsidR="00BF5DB4" w:rsidRPr="00BF5DB4">
        <w:rPr>
          <w:rFonts w:ascii="Tahoma" w:eastAsia="Calibri" w:hAnsi="Tahoma" w:cs="Tahoma"/>
          <w:sz w:val="20"/>
          <w:szCs w:val="20"/>
        </w:rPr>
        <w:t>„</w:t>
      </w:r>
      <w:r w:rsidR="00BF5DB4" w:rsidRPr="00BF5DB4">
        <w:rPr>
          <w:rFonts w:ascii="Tahoma" w:eastAsia="Calibri" w:hAnsi="Tahoma" w:cs="Tahoma"/>
          <w:b/>
          <w:sz w:val="20"/>
          <w:szCs w:val="20"/>
        </w:rPr>
        <w:t>Oprava střechy Azylového domu, Budovatelská 613, 386 01 Strakonice“</w:t>
      </w:r>
      <w:r w:rsidR="00885DD0" w:rsidRPr="00885DD0">
        <w:rPr>
          <w:rFonts w:ascii="Tahoma" w:eastAsia="Calibri" w:hAnsi="Tahoma" w:cs="Tahoma"/>
          <w:sz w:val="20"/>
          <w:szCs w:val="20"/>
        </w:rPr>
        <w:t>.</w:t>
      </w:r>
    </w:p>
    <w:p w14:paraId="667FB94D" w14:textId="15BA8713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4CF4AF4A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III. Souhlasí</w:t>
      </w:r>
    </w:p>
    <w:p w14:paraId="61F58E6F" w14:textId="261E604D" w:rsidR="008E545F" w:rsidRPr="008E545F" w:rsidRDefault="008E545F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s odesláním výzvy k podání nabídky na veřejnou zakázku malého rozsahu na akci </w:t>
      </w:r>
      <w:r w:rsidR="00BF5DB4" w:rsidRPr="00BF5DB4">
        <w:rPr>
          <w:rFonts w:ascii="Tahoma" w:eastAsia="Calibri" w:hAnsi="Tahoma" w:cs="Tahoma"/>
          <w:sz w:val="20"/>
          <w:szCs w:val="20"/>
        </w:rPr>
        <w:t>„</w:t>
      </w:r>
      <w:r w:rsidR="00BF5DB4" w:rsidRPr="00BF5DB4">
        <w:rPr>
          <w:rFonts w:ascii="Tahoma" w:eastAsia="Calibri" w:hAnsi="Tahoma" w:cs="Tahoma"/>
          <w:b/>
          <w:sz w:val="20"/>
          <w:szCs w:val="20"/>
        </w:rPr>
        <w:t>Oprava střechy Azylového domu, Budovatelská 613, 386 01 Strakonice“</w:t>
      </w:r>
      <w:r w:rsidR="00BF5DB4">
        <w:rPr>
          <w:rFonts w:ascii="Tahoma" w:eastAsia="Calibri" w:hAnsi="Tahoma" w:cs="Tahoma"/>
          <w:sz w:val="20"/>
          <w:szCs w:val="20"/>
        </w:rPr>
        <w:t xml:space="preserve"> </w:t>
      </w:r>
      <w:r w:rsidRPr="008E545F">
        <w:rPr>
          <w:rFonts w:ascii="Tahoma" w:eastAsia="Calibri" w:hAnsi="Tahoma" w:cs="Tahoma"/>
          <w:sz w:val="20"/>
          <w:szCs w:val="20"/>
        </w:rPr>
        <w:t>těmto firmám:</w:t>
      </w:r>
    </w:p>
    <w:p w14:paraId="24662F63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sz w:val="20"/>
          <w:szCs w:val="20"/>
        </w:rPr>
      </w:pPr>
    </w:p>
    <w:p w14:paraId="0267AA32" w14:textId="77777777" w:rsidR="00BF5DB4" w:rsidRPr="00BF5DB4" w:rsidRDefault="00BF5DB4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BF5DB4">
        <w:rPr>
          <w:rFonts w:ascii="Tahoma" w:eastAsia="Calibri" w:hAnsi="Tahoma" w:cs="Tahoma"/>
          <w:sz w:val="20"/>
          <w:szCs w:val="20"/>
        </w:rPr>
        <w:t>1.       GARANTSTAV stavební Strakonice, s.r.o., Řepice 138, Strakonice, IČO: 28148258</w:t>
      </w:r>
    </w:p>
    <w:p w14:paraId="5DF8E22E" w14:textId="77777777" w:rsidR="00BF5DB4" w:rsidRPr="00BF5DB4" w:rsidRDefault="00BF5DB4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BF5DB4">
        <w:rPr>
          <w:rFonts w:ascii="Tahoma" w:eastAsia="Calibri" w:hAnsi="Tahoma" w:cs="Tahoma"/>
          <w:sz w:val="20"/>
          <w:szCs w:val="20"/>
        </w:rPr>
        <w:t>2.       GORSTAV stavební společnost, s.r.o., Volyňská 121, Strakonice, IČO: 28114795</w:t>
      </w:r>
    </w:p>
    <w:p w14:paraId="3009EA63" w14:textId="6B1A86AD" w:rsidR="00BF5DB4" w:rsidRPr="00BF5DB4" w:rsidRDefault="00BF5DB4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BF5DB4">
        <w:rPr>
          <w:rFonts w:ascii="Tahoma" w:eastAsia="Calibri" w:hAnsi="Tahoma" w:cs="Tahoma"/>
          <w:sz w:val="20"/>
          <w:szCs w:val="20"/>
        </w:rPr>
        <w:t>3.       PRIMA, a.s., Raisova 1004, Strakonice, IČO: 47239743</w:t>
      </w:r>
    </w:p>
    <w:p w14:paraId="0771A31F" w14:textId="77777777" w:rsidR="00BF5DB4" w:rsidRPr="00BF5DB4" w:rsidRDefault="00BF5DB4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BF5DB4">
        <w:rPr>
          <w:rFonts w:ascii="Tahoma" w:eastAsia="Calibri" w:hAnsi="Tahoma" w:cs="Tahoma"/>
          <w:sz w:val="20"/>
          <w:szCs w:val="20"/>
        </w:rPr>
        <w:t>4.       PROTOM STRAKONICE, s.r.o., Písecká 290, Strakonice, IČO: 43841252</w:t>
      </w:r>
    </w:p>
    <w:p w14:paraId="2D8B96DB" w14:textId="77777777" w:rsidR="00BF5DB4" w:rsidRPr="00BF5DB4" w:rsidRDefault="00BF5DB4" w:rsidP="00BF5DB4">
      <w:pPr>
        <w:jc w:val="both"/>
        <w:rPr>
          <w:rFonts w:ascii="Tahoma" w:eastAsia="Calibri" w:hAnsi="Tahoma" w:cs="Tahoma"/>
          <w:sz w:val="20"/>
          <w:szCs w:val="20"/>
        </w:rPr>
      </w:pPr>
      <w:r w:rsidRPr="00BF5DB4">
        <w:rPr>
          <w:rFonts w:ascii="Tahoma" w:eastAsia="Calibri" w:hAnsi="Tahoma" w:cs="Tahoma"/>
          <w:sz w:val="20"/>
          <w:szCs w:val="20"/>
        </w:rPr>
        <w:t>5.       VKS stavební s.r.o., Na Dubovci 140, Strakonice, IČO: 26101262</w:t>
      </w:r>
    </w:p>
    <w:p w14:paraId="445AB426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66BDE933" w14:textId="77777777" w:rsid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IV. Souhlasí se složením hodnotící komise:</w:t>
      </w:r>
    </w:p>
    <w:p w14:paraId="1EA829BD" w14:textId="7AAA2748" w:rsidR="008E545F" w:rsidRPr="008E545F" w:rsidRDefault="00F64423" w:rsidP="008E545F">
      <w:pPr>
        <w:jc w:val="both"/>
        <w:rPr>
          <w:rFonts w:ascii="Tahoma" w:eastAsia="Calibri" w:hAnsi="Tahoma" w:cs="Tahoma"/>
          <w:sz w:val="20"/>
          <w:szCs w:val="20"/>
          <w:u w:val="single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Č</w:t>
      </w:r>
      <w:r w:rsidR="008E545F" w:rsidRPr="008E545F">
        <w:rPr>
          <w:rFonts w:ascii="Tahoma" w:eastAsia="Calibri" w:hAnsi="Tahoma" w:cs="Tahoma"/>
          <w:sz w:val="20"/>
          <w:szCs w:val="20"/>
          <w:u w:val="single"/>
        </w:rPr>
        <w:t>lenové hodnotící komise:</w:t>
      </w:r>
    </w:p>
    <w:p w14:paraId="3455F3D4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6077E062" w14:textId="41242491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71E7FDAB" w14:textId="5708ED9F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2526F415" w14:textId="147EA2E9" w:rsidR="00F64423" w:rsidRPr="008E545F" w:rsidRDefault="008E545F" w:rsidP="00F64423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2AD5F214" w14:textId="4597E705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6CB4A9A0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69DC6073" w14:textId="0C75235F" w:rsidR="008E545F" w:rsidRPr="008E545F" w:rsidRDefault="00F64423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="008E545F"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="008E545F" w:rsidRPr="008E545F">
        <w:rPr>
          <w:rFonts w:ascii="Tahoma" w:eastAsia="Calibri" w:hAnsi="Tahoma" w:cs="Tahoma"/>
          <w:sz w:val="20"/>
          <w:szCs w:val="20"/>
        </w:rPr>
        <w:t>:</w:t>
      </w:r>
    </w:p>
    <w:p w14:paraId="466D0966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600E5DED" w14:textId="56FAAA96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845470">
        <w:rPr>
          <w:rFonts w:ascii="Tahoma" w:eastAsia="Calibri" w:hAnsi="Tahoma" w:cs="Tahoma"/>
          <w:sz w:val="20"/>
          <w:szCs w:val="20"/>
        </w:rPr>
        <w:t>XX</w:t>
      </w:r>
      <w:r w:rsidRPr="008E545F">
        <w:rPr>
          <w:rFonts w:ascii="Tahoma" w:eastAsia="Calibri" w:hAnsi="Tahoma" w:cs="Tahoma"/>
          <w:sz w:val="20"/>
          <w:szCs w:val="20"/>
        </w:rPr>
        <w:t xml:space="preserve"> </w:t>
      </w:r>
    </w:p>
    <w:p w14:paraId="22363F11" w14:textId="36C38512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161E2D38" w14:textId="4B73E3BD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1EB9801B" w14:textId="2B08556A" w:rsid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845470">
        <w:rPr>
          <w:rFonts w:ascii="Tahoma" w:eastAsia="Calibri" w:hAnsi="Tahoma" w:cs="Tahoma"/>
          <w:sz w:val="20"/>
          <w:szCs w:val="20"/>
        </w:rPr>
        <w:t>XX</w:t>
      </w:r>
    </w:p>
    <w:p w14:paraId="14F138B0" w14:textId="77777777" w:rsidR="00BF5DB4" w:rsidRPr="008E545F" w:rsidRDefault="00BF5DB4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45D66911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V. Ukládá</w:t>
      </w:r>
    </w:p>
    <w:p w14:paraId="4D89876B" w14:textId="77777777" w:rsid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12EC2F03" w14:textId="77777777" w:rsidR="00F64423" w:rsidRDefault="00F64423" w:rsidP="008E545F">
      <w:pPr>
        <w:jc w:val="both"/>
        <w:rPr>
          <w:rFonts w:ascii="Tahoma" w:eastAsia="Calibri" w:hAnsi="Tahoma" w:cs="Tahoma"/>
          <w:sz w:val="20"/>
          <w:szCs w:val="20"/>
        </w:rPr>
      </w:pPr>
      <w:bookmarkStart w:id="0" w:name="_GoBack"/>
      <w:bookmarkEnd w:id="0"/>
    </w:p>
    <w:sectPr w:rsidR="00F64423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7160"/>
    <w:rsid w:val="000F5D4A"/>
    <w:rsid w:val="001261B0"/>
    <w:rsid w:val="00203A33"/>
    <w:rsid w:val="00281351"/>
    <w:rsid w:val="00315908"/>
    <w:rsid w:val="003C78C2"/>
    <w:rsid w:val="003D7520"/>
    <w:rsid w:val="00443EA9"/>
    <w:rsid w:val="00515201"/>
    <w:rsid w:val="0055252F"/>
    <w:rsid w:val="0058297B"/>
    <w:rsid w:val="005B73DA"/>
    <w:rsid w:val="005E0400"/>
    <w:rsid w:val="00682DF1"/>
    <w:rsid w:val="007F4575"/>
    <w:rsid w:val="00845470"/>
    <w:rsid w:val="00885DD0"/>
    <w:rsid w:val="008E3B73"/>
    <w:rsid w:val="008E545F"/>
    <w:rsid w:val="008E6A45"/>
    <w:rsid w:val="00926449"/>
    <w:rsid w:val="009E26DB"/>
    <w:rsid w:val="00A34AF2"/>
    <w:rsid w:val="00A432F0"/>
    <w:rsid w:val="00A54B67"/>
    <w:rsid w:val="00B21534"/>
    <w:rsid w:val="00BF5DB4"/>
    <w:rsid w:val="00BF7E67"/>
    <w:rsid w:val="00C95915"/>
    <w:rsid w:val="00E64084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3A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F461B-1555-48D6-B540-05E7CA12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2</TotalTime>
  <Pages>2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4</cp:revision>
  <cp:lastPrinted>2024-04-03T11:01:00Z</cp:lastPrinted>
  <dcterms:created xsi:type="dcterms:W3CDTF">2024-04-03T11:02:00Z</dcterms:created>
  <dcterms:modified xsi:type="dcterms:W3CDTF">2024-04-03T15:10:00Z</dcterms:modified>
</cp:coreProperties>
</file>