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DE5" w:rsidRPr="001800BD" w:rsidRDefault="00396DE5" w:rsidP="00396DE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800B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Default="001D784D" w:rsidP="00935FEA">
      <w:pPr>
        <w:pStyle w:val="Nadpis1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</w:t>
      </w:r>
      <w:r w:rsidR="00935FEA">
        <w:rPr>
          <w:rFonts w:ascii="Tahoma" w:hAnsi="Tahoma" w:cs="Tahoma"/>
          <w:color w:val="000000"/>
          <w:sz w:val="24"/>
          <w:szCs w:val="24"/>
        </w:rPr>
        <w:t>6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D41EAA">
        <w:rPr>
          <w:rFonts w:ascii="Tahoma" w:hAnsi="Tahoma" w:cs="Tahoma"/>
          <w:color w:val="000000"/>
          <w:sz w:val="24"/>
          <w:szCs w:val="24"/>
        </w:rPr>
        <w:t>01</w:t>
      </w:r>
      <w:r w:rsidR="00935FEA">
        <w:rPr>
          <w:rFonts w:ascii="Tahoma" w:hAnsi="Tahoma" w:cs="Tahoma"/>
          <w:color w:val="000000"/>
          <w:sz w:val="24"/>
          <w:szCs w:val="24"/>
        </w:rPr>
        <w:t xml:space="preserve"> starosta</w:t>
      </w:r>
    </w:p>
    <w:p w:rsidR="00935FEA" w:rsidRPr="00935FEA" w:rsidRDefault="00935FEA" w:rsidP="00935FEA"/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D1247D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935FEA" w:rsidRPr="00935FEA" w:rsidRDefault="00D41EAA" w:rsidP="00935FEA">
      <w:pPr>
        <w:pStyle w:val="Zkladntext31"/>
        <w:numPr>
          <w:ilvl w:val="0"/>
          <w:numId w:val="14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>Z</w:t>
      </w:r>
      <w:r w:rsidR="00935FEA" w:rsidRPr="00935FEA">
        <w:rPr>
          <w:rFonts w:ascii="Tahoma" w:hAnsi="Tahoma" w:cs="Tahoma"/>
          <w:b/>
          <w:bCs/>
          <w:szCs w:val="24"/>
          <w:u w:val="single"/>
        </w:rPr>
        <w:t>aznamenání výsledk</w:t>
      </w:r>
      <w:r>
        <w:rPr>
          <w:rFonts w:ascii="Tahoma" w:hAnsi="Tahoma" w:cs="Tahoma"/>
          <w:b/>
          <w:bCs/>
          <w:szCs w:val="24"/>
          <w:u w:val="single"/>
        </w:rPr>
        <w:t>ů</w:t>
      </w:r>
      <w:r w:rsidR="00935FEA" w:rsidRPr="00935FEA">
        <w:rPr>
          <w:rFonts w:ascii="Tahoma" w:hAnsi="Tahoma" w:cs="Tahoma"/>
          <w:b/>
          <w:bCs/>
          <w:szCs w:val="24"/>
          <w:u w:val="single"/>
        </w:rPr>
        <w:t xml:space="preserve"> hlasování členů rady města </w:t>
      </w:r>
      <w:r>
        <w:rPr>
          <w:rFonts w:ascii="Tahoma" w:hAnsi="Tahoma" w:cs="Tahoma"/>
          <w:b/>
          <w:bCs/>
          <w:szCs w:val="24"/>
          <w:u w:val="single"/>
        </w:rPr>
        <w:t>o všech návrzích usnesení</w:t>
      </w:r>
    </w:p>
    <w:p w:rsidR="008472AE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 xml:space="preserve">ZEVO PÍSEK, množství paliva a </w:t>
      </w:r>
      <w:proofErr w:type="spellStart"/>
      <w:r>
        <w:rPr>
          <w:rFonts w:ascii="Tahoma" w:hAnsi="Tahoma" w:cs="Tahoma"/>
          <w:b/>
          <w:sz w:val="24"/>
          <w:szCs w:val="24"/>
          <w:u w:val="single"/>
        </w:rPr>
        <w:t>Rumpold</w:t>
      </w:r>
      <w:proofErr w:type="spellEnd"/>
    </w:p>
    <w:p w:rsidR="00935FEA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Rekonstrukce Velkého náměstí</w:t>
      </w:r>
    </w:p>
    <w:p w:rsidR="00881A3F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TC Přádelna Strakonice s.r.o.</w:t>
      </w:r>
    </w:p>
    <w:p w:rsidR="00881A3F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Teplárna Strakonice</w:t>
      </w:r>
      <w:r w:rsidR="00B111C9">
        <w:rPr>
          <w:rFonts w:ascii="Tahoma" w:hAnsi="Tahoma" w:cs="Tahoma"/>
          <w:b/>
          <w:sz w:val="24"/>
          <w:szCs w:val="24"/>
          <w:u w:val="single"/>
        </w:rPr>
        <w:t>,</w:t>
      </w:r>
      <w:r>
        <w:rPr>
          <w:rFonts w:ascii="Tahoma" w:hAnsi="Tahoma" w:cs="Tahoma"/>
          <w:b/>
          <w:sz w:val="24"/>
          <w:szCs w:val="24"/>
          <w:u w:val="single"/>
        </w:rPr>
        <w:t xml:space="preserve"> a.s.</w:t>
      </w:r>
    </w:p>
    <w:p w:rsidR="00881A3F" w:rsidRPr="00D1247D" w:rsidRDefault="00881A3F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Žaloba o přezkoumání přiměřenosti protiplnění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35FEA">
        <w:rPr>
          <w:rFonts w:ascii="Tahoma" w:hAnsi="Tahoma" w:cs="Tahoma"/>
          <w:sz w:val="20"/>
          <w:szCs w:val="20"/>
        </w:rPr>
        <w:t>10.07</w:t>
      </w:r>
      <w:r w:rsidR="00AE2200">
        <w:rPr>
          <w:rFonts w:ascii="Tahoma" w:hAnsi="Tahoma" w:cs="Tahoma"/>
          <w:sz w:val="20"/>
          <w:szCs w:val="20"/>
        </w:rPr>
        <w:t>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Default="007B0112">
      <w:pPr>
        <w:jc w:val="both"/>
        <w:rPr>
          <w:rFonts w:ascii="Tahoma" w:hAnsi="Tahoma" w:cs="Tahoma"/>
          <w:b/>
          <w:bCs/>
        </w:rPr>
      </w:pPr>
    </w:p>
    <w:p w:rsidR="00A056CB" w:rsidRPr="00636B82" w:rsidRDefault="00A056CB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7F67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D41EAA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365E7C" w:rsidRPr="00D41EAA" w:rsidRDefault="00D41EAA" w:rsidP="00F02F6C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 w:rsidRPr="00D41EAA">
        <w:rPr>
          <w:rFonts w:ascii="Tahoma" w:hAnsi="Tahoma" w:cs="Tahoma"/>
          <w:bCs w:val="0"/>
          <w:sz w:val="24"/>
        </w:rPr>
        <w:t>Z</w:t>
      </w:r>
      <w:r w:rsidRPr="00D41EAA">
        <w:rPr>
          <w:rFonts w:ascii="Tahoma" w:hAnsi="Tahoma" w:cs="Tahoma"/>
          <w:sz w:val="24"/>
        </w:rPr>
        <w:t>aznamenání výsledk</w:t>
      </w:r>
      <w:r w:rsidRPr="00D41EAA">
        <w:rPr>
          <w:rFonts w:ascii="Tahoma" w:hAnsi="Tahoma" w:cs="Tahoma"/>
          <w:bCs w:val="0"/>
          <w:sz w:val="24"/>
        </w:rPr>
        <w:t>ů</w:t>
      </w:r>
      <w:r w:rsidRPr="00D41EAA">
        <w:rPr>
          <w:rFonts w:ascii="Tahoma" w:hAnsi="Tahoma" w:cs="Tahoma"/>
          <w:sz w:val="24"/>
        </w:rPr>
        <w:t xml:space="preserve"> hlasování členů rady města </w:t>
      </w:r>
      <w:r w:rsidRPr="00D41EAA">
        <w:rPr>
          <w:rFonts w:ascii="Tahoma" w:hAnsi="Tahoma" w:cs="Tahoma"/>
          <w:bCs w:val="0"/>
          <w:sz w:val="24"/>
        </w:rPr>
        <w:t>o všech návrzích usnesen</w:t>
      </w:r>
      <w:r>
        <w:rPr>
          <w:rFonts w:ascii="Tahoma" w:hAnsi="Tahoma" w:cs="Tahoma"/>
          <w:bCs w:val="0"/>
          <w:sz w:val="24"/>
        </w:rPr>
        <w:t>í</w:t>
      </w:r>
    </w:p>
    <w:p w:rsidR="005F5EC7" w:rsidRPr="00316F67" w:rsidRDefault="005F5EC7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C62CC7" w:rsidRPr="00351E7F" w:rsidRDefault="00C62CC7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0C45C4" w:rsidRDefault="00365E7C" w:rsidP="00316F67">
      <w:pPr>
        <w:pStyle w:val="Nadpis3"/>
        <w:spacing w:before="0" w:after="0"/>
      </w:pPr>
      <w:r w:rsidRPr="000C45C4">
        <w:t>I.</w:t>
      </w:r>
      <w:r w:rsidR="00CB055A" w:rsidRPr="000C45C4">
        <w:t xml:space="preserve"> </w:t>
      </w:r>
      <w:r w:rsidR="00D41EAA">
        <w:t>Rozhodla,</w:t>
      </w:r>
    </w:p>
    <w:p w:rsidR="001A3A40" w:rsidRDefault="00D41EAA" w:rsidP="00D41EAA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že v </w:t>
      </w:r>
      <w:r w:rsidR="005139F9">
        <w:rPr>
          <w:rFonts w:ascii="Tahoma" w:hAnsi="Tahoma" w:cs="Tahoma"/>
          <w:sz w:val="20"/>
        </w:rPr>
        <w:t>zápisech</w:t>
      </w:r>
      <w:r>
        <w:rPr>
          <w:rFonts w:ascii="Tahoma" w:hAnsi="Tahoma" w:cs="Tahoma"/>
          <w:sz w:val="20"/>
        </w:rPr>
        <w:t xml:space="preserve"> ze schůz</w:t>
      </w:r>
      <w:r w:rsidR="005139F9">
        <w:rPr>
          <w:rFonts w:ascii="Tahoma" w:hAnsi="Tahoma" w:cs="Tahoma"/>
          <w:sz w:val="20"/>
        </w:rPr>
        <w:t>í</w:t>
      </w:r>
      <w:r>
        <w:rPr>
          <w:rFonts w:ascii="Tahoma" w:hAnsi="Tahoma" w:cs="Tahoma"/>
          <w:sz w:val="20"/>
        </w:rPr>
        <w:t xml:space="preserve"> </w:t>
      </w:r>
      <w:r w:rsidR="005139F9">
        <w:rPr>
          <w:rFonts w:ascii="Tahoma" w:hAnsi="Tahoma" w:cs="Tahoma"/>
          <w:sz w:val="20"/>
        </w:rPr>
        <w:t>R</w:t>
      </w:r>
      <w:r>
        <w:rPr>
          <w:rFonts w:ascii="Tahoma" w:hAnsi="Tahoma" w:cs="Tahoma"/>
          <w:sz w:val="20"/>
        </w:rPr>
        <w:t xml:space="preserve">ady města </w:t>
      </w:r>
      <w:r w:rsidR="005139F9">
        <w:rPr>
          <w:rFonts w:ascii="Tahoma" w:hAnsi="Tahoma" w:cs="Tahoma"/>
          <w:sz w:val="20"/>
        </w:rPr>
        <w:t xml:space="preserve">Strakonice budou vždy uváděny výsledky hlasování o všech projednávaných návrzích usnesení, </w:t>
      </w:r>
      <w:proofErr w:type="gramStart"/>
      <w:r w:rsidR="005139F9">
        <w:rPr>
          <w:rFonts w:ascii="Tahoma" w:hAnsi="Tahoma" w:cs="Tahoma"/>
          <w:sz w:val="20"/>
        </w:rPr>
        <w:t>tzn. že</w:t>
      </w:r>
      <w:proofErr w:type="gramEnd"/>
      <w:r w:rsidR="005139F9">
        <w:rPr>
          <w:rFonts w:ascii="Tahoma" w:hAnsi="Tahoma" w:cs="Tahoma"/>
          <w:sz w:val="20"/>
        </w:rPr>
        <w:t xml:space="preserve"> v zápisech ze schůzí Rady města Strakonice budou uváděna   jednak usnesení přijatá, jednak i předložené návrhy usnesení, o nichž bylo hlasováno, avšak nebyly platně odsouhlaseny nadpoloviční většinou všech členů rady města, vše</w:t>
      </w:r>
      <w:r w:rsidR="005139F9" w:rsidRPr="005139F9">
        <w:rPr>
          <w:rFonts w:ascii="Tahoma" w:hAnsi="Tahoma" w:cs="Tahoma"/>
          <w:sz w:val="20"/>
        </w:rPr>
        <w:t xml:space="preserve"> </w:t>
      </w:r>
      <w:r w:rsidR="001A3A40">
        <w:rPr>
          <w:rFonts w:ascii="Tahoma" w:hAnsi="Tahoma" w:cs="Tahoma"/>
          <w:sz w:val="20"/>
        </w:rPr>
        <w:t xml:space="preserve">vždy </w:t>
      </w:r>
      <w:r w:rsidR="005139F9">
        <w:rPr>
          <w:rFonts w:ascii="Tahoma" w:hAnsi="Tahoma" w:cs="Tahoma"/>
          <w:sz w:val="20"/>
        </w:rPr>
        <w:t xml:space="preserve">včetně výsledku </w:t>
      </w:r>
      <w:r w:rsidR="001A3A40">
        <w:rPr>
          <w:rFonts w:ascii="Tahoma" w:hAnsi="Tahoma" w:cs="Tahoma"/>
          <w:sz w:val="20"/>
        </w:rPr>
        <w:t xml:space="preserve">konkrétního </w:t>
      </w:r>
      <w:r w:rsidR="005139F9">
        <w:rPr>
          <w:rFonts w:ascii="Tahoma" w:hAnsi="Tahoma" w:cs="Tahoma"/>
          <w:sz w:val="20"/>
        </w:rPr>
        <w:t>hlasování</w:t>
      </w:r>
      <w:r w:rsidR="001A3A40">
        <w:rPr>
          <w:rFonts w:ascii="Tahoma" w:hAnsi="Tahoma" w:cs="Tahoma"/>
          <w:sz w:val="20"/>
        </w:rPr>
        <w:t xml:space="preserve">. </w:t>
      </w:r>
    </w:p>
    <w:p w:rsidR="00D41EAA" w:rsidRDefault="001A3A40" w:rsidP="00D41EAA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Výsledek hlasování jednotlivých členů Rady města Strakonice bude zaznamenáván anonymně, nebylo-li výslovně stanoveno jinak.</w:t>
      </w:r>
    </w:p>
    <w:p w:rsidR="00D41EAA" w:rsidRDefault="00D41EAA" w:rsidP="00D41EAA">
      <w:pPr>
        <w:pStyle w:val="Zkladntext31"/>
        <w:rPr>
          <w:rFonts w:ascii="Tahoma" w:hAnsi="Tahoma" w:cs="Tahoma"/>
          <w:sz w:val="20"/>
        </w:rPr>
      </w:pPr>
    </w:p>
    <w:p w:rsidR="003365F6" w:rsidRDefault="003365F6" w:rsidP="00835848"/>
    <w:p w:rsidR="007B0E9A" w:rsidRPr="00D41EAA" w:rsidRDefault="007B0E9A" w:rsidP="007B0E9A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 w:rsidRPr="00D41EAA">
        <w:rPr>
          <w:rFonts w:ascii="Tahoma" w:hAnsi="Tahoma" w:cs="Tahoma"/>
          <w:bCs w:val="0"/>
          <w:sz w:val="24"/>
        </w:rPr>
        <w:t>Z</w:t>
      </w:r>
      <w:r>
        <w:rPr>
          <w:rFonts w:ascii="Tahoma" w:hAnsi="Tahoma" w:cs="Tahoma"/>
          <w:bCs w:val="0"/>
          <w:sz w:val="24"/>
        </w:rPr>
        <w:t xml:space="preserve">EVO PÍSEK, množství paliva a </w:t>
      </w:r>
      <w:proofErr w:type="spellStart"/>
      <w:r>
        <w:rPr>
          <w:rFonts w:ascii="Tahoma" w:hAnsi="Tahoma" w:cs="Tahoma"/>
          <w:bCs w:val="0"/>
          <w:sz w:val="24"/>
        </w:rPr>
        <w:t>Rumpold</w:t>
      </w:r>
      <w:proofErr w:type="spellEnd"/>
    </w:p>
    <w:p w:rsidR="007B0E9A" w:rsidRDefault="007B0E9A" w:rsidP="007B0E9A">
      <w:pPr>
        <w:jc w:val="both"/>
      </w:pPr>
    </w:p>
    <w:p w:rsidR="007B4B96" w:rsidRPr="00351E7F" w:rsidRDefault="007B4B96" w:rsidP="007B4B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B4B96" w:rsidRDefault="007B4B96" w:rsidP="007B4B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7B4B96" w:rsidRPr="00351E7F" w:rsidRDefault="007B4B96" w:rsidP="007B4B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B4B96" w:rsidRPr="000C45C4" w:rsidRDefault="007B4B96" w:rsidP="007B4B96">
      <w:pPr>
        <w:pStyle w:val="Nadpis3"/>
        <w:spacing w:before="0" w:after="0"/>
      </w:pPr>
      <w:r w:rsidRPr="000C45C4">
        <w:t xml:space="preserve">I. </w:t>
      </w:r>
      <w:r>
        <w:t>Ukládá</w:t>
      </w:r>
    </w:p>
    <w:p w:rsidR="007B4B96" w:rsidRDefault="007B4B96" w:rsidP="007B4B96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pracovní skupině pro energetiku: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 xml:space="preserve">projednat neprodleně situaci </w:t>
      </w:r>
      <w:r w:rsidR="007B4B96">
        <w:rPr>
          <w:rFonts w:ascii="Tahoma" w:hAnsi="Tahoma" w:cs="Tahoma"/>
          <w:sz w:val="20"/>
          <w:szCs w:val="20"/>
        </w:rPr>
        <w:t xml:space="preserve">popsanou v důvodové zprávě k tomuto usnesení </w:t>
      </w:r>
      <w:r w:rsidRPr="003365F6">
        <w:rPr>
          <w:rFonts w:ascii="Tahoma" w:hAnsi="Tahoma" w:cs="Tahoma"/>
          <w:sz w:val="20"/>
          <w:szCs w:val="20"/>
        </w:rPr>
        <w:t>a možné ohrožení projektu Z</w:t>
      </w:r>
      <w:r w:rsidR="007B4B96">
        <w:rPr>
          <w:rFonts w:ascii="Tahoma" w:hAnsi="Tahoma" w:cs="Tahoma"/>
          <w:sz w:val="20"/>
          <w:szCs w:val="20"/>
        </w:rPr>
        <w:t>EVO PÍSEK</w:t>
      </w:r>
      <w:r w:rsidR="001E588E">
        <w:rPr>
          <w:rFonts w:ascii="Tahoma" w:hAnsi="Tahoma" w:cs="Tahoma"/>
          <w:sz w:val="20"/>
          <w:szCs w:val="20"/>
        </w:rPr>
        <w:t>,</w:t>
      </w:r>
    </w:p>
    <w:p w:rsidR="003365F6" w:rsidRPr="003365F6" w:rsidRDefault="007B4B9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365F6" w:rsidRPr="003365F6">
        <w:rPr>
          <w:rFonts w:ascii="Tahoma" w:hAnsi="Tahoma" w:cs="Tahoma"/>
          <w:sz w:val="20"/>
          <w:szCs w:val="20"/>
        </w:rPr>
        <w:t>rojednat možnost získávání energie z odpadu pro Teplárnu Strakonice</w:t>
      </w:r>
      <w:r>
        <w:rPr>
          <w:rFonts w:ascii="Tahoma" w:hAnsi="Tahoma" w:cs="Tahoma"/>
          <w:sz w:val="20"/>
          <w:szCs w:val="20"/>
        </w:rPr>
        <w:t>, a.s.</w:t>
      </w:r>
      <w:r w:rsidR="001E588E">
        <w:rPr>
          <w:rFonts w:ascii="Tahoma" w:hAnsi="Tahoma" w:cs="Tahoma"/>
          <w:sz w:val="20"/>
          <w:szCs w:val="20"/>
        </w:rPr>
        <w:t>,</w:t>
      </w:r>
    </w:p>
    <w:p w:rsidR="003365F6" w:rsidRPr="003365F6" w:rsidRDefault="007B4B9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3365F6" w:rsidRPr="003365F6">
        <w:rPr>
          <w:rFonts w:ascii="Tahoma" w:hAnsi="Tahoma" w:cs="Tahoma"/>
          <w:sz w:val="20"/>
          <w:szCs w:val="20"/>
        </w:rPr>
        <w:t xml:space="preserve">nformovat radu města o výsledcích </w:t>
      </w:r>
      <w:r>
        <w:rPr>
          <w:rFonts w:ascii="Tahoma" w:hAnsi="Tahoma" w:cs="Tahoma"/>
          <w:sz w:val="20"/>
          <w:szCs w:val="20"/>
        </w:rPr>
        <w:t xml:space="preserve">jednání </w:t>
      </w:r>
      <w:r w:rsidR="003365F6" w:rsidRPr="003365F6">
        <w:rPr>
          <w:rFonts w:ascii="Tahoma" w:hAnsi="Tahoma" w:cs="Tahoma"/>
          <w:sz w:val="20"/>
          <w:szCs w:val="20"/>
        </w:rPr>
        <w:t xml:space="preserve">a navrhnout řešení situace </w:t>
      </w:r>
      <w:r>
        <w:rPr>
          <w:rFonts w:ascii="Tahoma" w:hAnsi="Tahoma" w:cs="Tahoma"/>
          <w:sz w:val="20"/>
          <w:szCs w:val="20"/>
        </w:rPr>
        <w:t xml:space="preserve">předložením konkrétního </w:t>
      </w:r>
      <w:r w:rsidR="003365F6" w:rsidRPr="003365F6">
        <w:rPr>
          <w:rFonts w:ascii="Tahoma" w:hAnsi="Tahoma" w:cs="Tahoma"/>
          <w:sz w:val="20"/>
          <w:szCs w:val="20"/>
        </w:rPr>
        <w:t>návrh</w:t>
      </w:r>
      <w:r w:rsidR="001E588E">
        <w:rPr>
          <w:rFonts w:ascii="Tahoma" w:hAnsi="Tahoma" w:cs="Tahoma"/>
          <w:sz w:val="20"/>
          <w:szCs w:val="20"/>
        </w:rPr>
        <w:t>u usnesení r</w:t>
      </w:r>
      <w:r w:rsidR="003365F6" w:rsidRPr="003365F6">
        <w:rPr>
          <w:rFonts w:ascii="Tahoma" w:hAnsi="Tahoma" w:cs="Tahoma"/>
          <w:sz w:val="20"/>
          <w:szCs w:val="20"/>
        </w:rPr>
        <w:t>ad</w:t>
      </w:r>
      <w:r>
        <w:rPr>
          <w:rFonts w:ascii="Tahoma" w:hAnsi="Tahoma" w:cs="Tahoma"/>
          <w:sz w:val="20"/>
          <w:szCs w:val="20"/>
        </w:rPr>
        <w:t>ě</w:t>
      </w:r>
      <w:r w:rsidR="003365F6" w:rsidRPr="003365F6">
        <w:rPr>
          <w:rFonts w:ascii="Tahoma" w:hAnsi="Tahoma" w:cs="Tahoma"/>
          <w:sz w:val="20"/>
          <w:szCs w:val="20"/>
        </w:rPr>
        <w:t xml:space="preserve"> města</w:t>
      </w:r>
      <w:r>
        <w:rPr>
          <w:rFonts w:ascii="Tahoma" w:hAnsi="Tahoma" w:cs="Tahoma"/>
          <w:sz w:val="20"/>
          <w:szCs w:val="20"/>
        </w:rPr>
        <w:t>,</w:t>
      </w:r>
      <w:r w:rsidR="003365F6" w:rsidRPr="003365F6">
        <w:rPr>
          <w:rFonts w:ascii="Tahoma" w:hAnsi="Tahoma" w:cs="Tahoma"/>
          <w:sz w:val="20"/>
          <w:szCs w:val="20"/>
        </w:rPr>
        <w:t xml:space="preserve"> vše v co nejkratším termínu</w:t>
      </w:r>
      <w:r>
        <w:rPr>
          <w:rFonts w:ascii="Tahoma" w:hAnsi="Tahoma" w:cs="Tahoma"/>
          <w:sz w:val="20"/>
          <w:szCs w:val="20"/>
        </w:rPr>
        <w:t>.</w:t>
      </w:r>
    </w:p>
    <w:p w:rsidR="007B4B96" w:rsidRPr="000C45C4" w:rsidRDefault="007B4B96" w:rsidP="007B4B96">
      <w:pPr>
        <w:pStyle w:val="Nadpis3"/>
        <w:spacing w:before="0" w:after="0"/>
      </w:pPr>
      <w:r w:rsidRPr="000C45C4">
        <w:t>I</w:t>
      </w:r>
      <w:r>
        <w:t>I</w:t>
      </w:r>
      <w:r w:rsidRPr="000C45C4">
        <w:t xml:space="preserve">. </w:t>
      </w:r>
      <w:r>
        <w:t>Ukládá</w:t>
      </w:r>
    </w:p>
    <w:p w:rsidR="007B4B96" w:rsidRDefault="007B4B96" w:rsidP="007B4B96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pracovní skupině pro ZEVO PÍSEK:</w:t>
      </w:r>
    </w:p>
    <w:p w:rsidR="003365F6" w:rsidRPr="003365F6" w:rsidRDefault="003365F6" w:rsidP="001E588E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 xml:space="preserve">projednat neprodleně situaci </w:t>
      </w:r>
      <w:r w:rsidR="007B4B96">
        <w:rPr>
          <w:rFonts w:ascii="Tahoma" w:hAnsi="Tahoma" w:cs="Tahoma"/>
          <w:sz w:val="20"/>
          <w:szCs w:val="20"/>
        </w:rPr>
        <w:t xml:space="preserve">popsanou v důvodové zprávě k tomuto usnesení </w:t>
      </w:r>
      <w:r w:rsidRPr="003365F6">
        <w:rPr>
          <w:rFonts w:ascii="Tahoma" w:hAnsi="Tahoma" w:cs="Tahoma"/>
          <w:sz w:val="20"/>
          <w:szCs w:val="20"/>
        </w:rPr>
        <w:t>s tvůrci projektu Z</w:t>
      </w:r>
      <w:r w:rsidR="001E588E">
        <w:rPr>
          <w:rFonts w:ascii="Tahoma" w:hAnsi="Tahoma" w:cs="Tahoma"/>
          <w:sz w:val="20"/>
          <w:szCs w:val="20"/>
        </w:rPr>
        <w:t>EVO PÍSEK</w:t>
      </w:r>
      <w:r w:rsidRPr="003365F6">
        <w:rPr>
          <w:rFonts w:ascii="Tahoma" w:hAnsi="Tahoma" w:cs="Tahoma"/>
          <w:sz w:val="20"/>
          <w:szCs w:val="20"/>
        </w:rPr>
        <w:t xml:space="preserve"> a posoudit možné ohrožení projektu </w:t>
      </w:r>
      <w:r w:rsidR="001E588E" w:rsidRPr="003365F6">
        <w:rPr>
          <w:rFonts w:ascii="Tahoma" w:hAnsi="Tahoma" w:cs="Tahoma"/>
          <w:sz w:val="20"/>
          <w:szCs w:val="20"/>
        </w:rPr>
        <w:t>Z</w:t>
      </w:r>
      <w:r w:rsidR="001E588E">
        <w:rPr>
          <w:rFonts w:ascii="Tahoma" w:hAnsi="Tahoma" w:cs="Tahoma"/>
          <w:sz w:val="20"/>
          <w:szCs w:val="20"/>
        </w:rPr>
        <w:t>EVO PÍSEK,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 xml:space="preserve">předložit předpoklady zajištění získávání paliva v případě omezení jeho dodávky </w:t>
      </w:r>
      <w:proofErr w:type="spellStart"/>
      <w:r w:rsidRPr="003365F6">
        <w:rPr>
          <w:rFonts w:ascii="Tahoma" w:hAnsi="Tahoma" w:cs="Tahoma"/>
          <w:sz w:val="20"/>
          <w:szCs w:val="20"/>
        </w:rPr>
        <w:t>Rumpoldem</w:t>
      </w:r>
      <w:proofErr w:type="spellEnd"/>
      <w:r w:rsidR="001E588E">
        <w:rPr>
          <w:rFonts w:ascii="Tahoma" w:hAnsi="Tahoma" w:cs="Tahoma"/>
          <w:sz w:val="20"/>
          <w:szCs w:val="20"/>
        </w:rPr>
        <w:t>,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>navrhnout neprodleně opatření, vyplývající ze závěrů projednání situace</w:t>
      </w:r>
      <w:r w:rsidR="001E588E">
        <w:rPr>
          <w:rFonts w:ascii="Tahoma" w:hAnsi="Tahoma" w:cs="Tahoma"/>
          <w:sz w:val="20"/>
          <w:szCs w:val="20"/>
        </w:rPr>
        <w:t>,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>navrhnout alternativní řešení zakázaného ukládání vybraného odpadu po roce 2030</w:t>
      </w:r>
      <w:r w:rsidR="001E588E">
        <w:rPr>
          <w:rFonts w:ascii="Tahoma" w:hAnsi="Tahoma" w:cs="Tahoma"/>
          <w:sz w:val="20"/>
          <w:szCs w:val="20"/>
        </w:rPr>
        <w:t>,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 xml:space="preserve">neprodleně doporučit </w:t>
      </w:r>
      <w:r w:rsidR="001E588E">
        <w:rPr>
          <w:rFonts w:ascii="Tahoma" w:hAnsi="Tahoma" w:cs="Tahoma"/>
          <w:sz w:val="20"/>
          <w:szCs w:val="20"/>
        </w:rPr>
        <w:t>radě města</w:t>
      </w:r>
      <w:r w:rsidRPr="003365F6">
        <w:rPr>
          <w:rFonts w:ascii="Tahoma" w:hAnsi="Tahoma" w:cs="Tahoma"/>
          <w:sz w:val="20"/>
          <w:szCs w:val="20"/>
        </w:rPr>
        <w:t xml:space="preserve"> návrh usnesení pro řešení této </w:t>
      </w:r>
      <w:r w:rsidR="001E588E">
        <w:rPr>
          <w:rFonts w:ascii="Tahoma" w:hAnsi="Tahoma" w:cs="Tahoma"/>
          <w:sz w:val="20"/>
          <w:szCs w:val="20"/>
        </w:rPr>
        <w:t>situace.</w:t>
      </w:r>
    </w:p>
    <w:p w:rsidR="001E588E" w:rsidRDefault="001E588E">
      <w:pPr>
        <w:rPr>
          <w:rFonts w:ascii="Tahoma" w:eastAsiaTheme="minorHAnsi" w:hAnsi="Tahoma" w:cs="Tahoma"/>
          <w:sz w:val="20"/>
          <w:szCs w:val="20"/>
          <w:lang w:eastAsia="en-US"/>
        </w:rPr>
      </w:pPr>
    </w:p>
    <w:p w:rsidR="001E588E" w:rsidRPr="00D41EAA" w:rsidRDefault="001E588E" w:rsidP="001E588E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t>Rekonstrukce Velkého náměstí</w:t>
      </w:r>
    </w:p>
    <w:p w:rsidR="001E588E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Pr="00351E7F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1E588E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1E588E" w:rsidRPr="00351E7F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588E" w:rsidRPr="000C45C4" w:rsidRDefault="001E588E" w:rsidP="001E588E">
      <w:pPr>
        <w:pStyle w:val="Nadpis3"/>
        <w:spacing w:before="0" w:after="0"/>
      </w:pPr>
      <w:r w:rsidRPr="000C45C4">
        <w:t xml:space="preserve">I. </w:t>
      </w:r>
      <w:r>
        <w:t>Ukládá</w:t>
      </w:r>
    </w:p>
    <w:p w:rsidR="003365F6" w:rsidRPr="003365F6" w:rsidRDefault="001E588E" w:rsidP="001E588E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vedoucímu pracovní skupiny pro rekonstrukci</w:t>
      </w:r>
      <w:r w:rsidR="003365F6" w:rsidRPr="003365F6">
        <w:rPr>
          <w:rFonts w:ascii="Tahoma" w:hAnsi="Tahoma" w:cs="Tahoma"/>
          <w:sz w:val="20"/>
          <w:szCs w:val="20"/>
        </w:rPr>
        <w:t xml:space="preserve"> Velkého náměstí na příští </w:t>
      </w:r>
      <w:r>
        <w:rPr>
          <w:rFonts w:ascii="Tahoma" w:hAnsi="Tahoma" w:cs="Tahoma"/>
          <w:sz w:val="20"/>
          <w:szCs w:val="20"/>
        </w:rPr>
        <w:t xml:space="preserve">schůzi rady města konanou </w:t>
      </w:r>
      <w:proofErr w:type="gramStart"/>
      <w:r>
        <w:rPr>
          <w:rFonts w:ascii="Tahoma" w:hAnsi="Tahoma" w:cs="Tahoma"/>
          <w:sz w:val="20"/>
          <w:szCs w:val="20"/>
        </w:rPr>
        <w:t>31.07.2024</w:t>
      </w:r>
      <w:proofErr w:type="gramEnd"/>
      <w:r>
        <w:rPr>
          <w:rFonts w:ascii="Tahoma" w:hAnsi="Tahoma" w:cs="Tahoma"/>
          <w:sz w:val="20"/>
          <w:szCs w:val="20"/>
        </w:rPr>
        <w:t xml:space="preserve"> informaci o</w:t>
      </w:r>
      <w:r w:rsidR="003365F6" w:rsidRPr="003365F6">
        <w:rPr>
          <w:rFonts w:ascii="Tahoma" w:hAnsi="Tahoma" w:cs="Tahoma"/>
          <w:sz w:val="20"/>
          <w:szCs w:val="20"/>
        </w:rPr>
        <w:t xml:space="preserve"> stav</w:t>
      </w:r>
      <w:r>
        <w:rPr>
          <w:rFonts w:ascii="Tahoma" w:hAnsi="Tahoma" w:cs="Tahoma"/>
          <w:sz w:val="20"/>
          <w:szCs w:val="20"/>
        </w:rPr>
        <w:t>u</w:t>
      </w:r>
      <w:r w:rsidR="003365F6" w:rsidRPr="003365F6">
        <w:rPr>
          <w:rFonts w:ascii="Tahoma" w:hAnsi="Tahoma" w:cs="Tahoma"/>
          <w:sz w:val="20"/>
          <w:szCs w:val="20"/>
        </w:rPr>
        <w:t xml:space="preserve"> projektu a předpokládané</w:t>
      </w:r>
      <w:r>
        <w:rPr>
          <w:rFonts w:ascii="Tahoma" w:hAnsi="Tahoma" w:cs="Tahoma"/>
          <w:sz w:val="20"/>
          <w:szCs w:val="20"/>
        </w:rPr>
        <w:t>m</w:t>
      </w:r>
      <w:r w:rsidR="003365F6" w:rsidRPr="003365F6">
        <w:rPr>
          <w:rFonts w:ascii="Tahoma" w:hAnsi="Tahoma" w:cs="Tahoma"/>
          <w:sz w:val="20"/>
          <w:szCs w:val="20"/>
        </w:rPr>
        <w:t xml:space="preserve"> datu jeho dokončení</w:t>
      </w:r>
      <w:r>
        <w:rPr>
          <w:rFonts w:ascii="Tahoma" w:hAnsi="Tahoma" w:cs="Tahoma"/>
          <w:sz w:val="20"/>
          <w:szCs w:val="20"/>
        </w:rPr>
        <w:t>.</w:t>
      </w:r>
    </w:p>
    <w:p w:rsidR="003365F6" w:rsidRDefault="003365F6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Pr="007A1FEB" w:rsidRDefault="00881A3F" w:rsidP="001E588E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 w:rsidRPr="007A1FEB">
        <w:rPr>
          <w:rFonts w:ascii="Tahoma" w:hAnsi="Tahoma" w:cs="Tahoma"/>
          <w:bCs w:val="0"/>
          <w:sz w:val="24"/>
        </w:rPr>
        <w:t>TC Přádelna Strakonice s.r.o. - o</w:t>
      </w:r>
      <w:r w:rsidR="00EF1F50" w:rsidRPr="007A1FEB">
        <w:rPr>
          <w:rFonts w:ascii="Tahoma" w:hAnsi="Tahoma" w:cs="Tahoma"/>
          <w:bCs w:val="0"/>
          <w:sz w:val="24"/>
        </w:rPr>
        <w:t>dstoupení</w:t>
      </w:r>
      <w:r w:rsidR="001E588E" w:rsidRPr="007A1FEB">
        <w:rPr>
          <w:rFonts w:ascii="Tahoma" w:hAnsi="Tahoma" w:cs="Tahoma"/>
          <w:bCs w:val="0"/>
          <w:sz w:val="24"/>
        </w:rPr>
        <w:t xml:space="preserve"> </w:t>
      </w:r>
      <w:r w:rsidR="00195E80" w:rsidRPr="007A1FEB">
        <w:rPr>
          <w:rFonts w:ascii="Tahoma" w:hAnsi="Tahoma" w:cs="Tahoma"/>
          <w:bCs w:val="0"/>
          <w:sz w:val="24"/>
        </w:rPr>
        <w:t xml:space="preserve">z </w:t>
      </w:r>
      <w:r w:rsidR="001E588E" w:rsidRPr="007A1FEB">
        <w:rPr>
          <w:rFonts w:ascii="Tahoma" w:hAnsi="Tahoma" w:cs="Tahoma"/>
          <w:bCs w:val="0"/>
          <w:sz w:val="24"/>
        </w:rPr>
        <w:t>funkce jednatele společnosti</w:t>
      </w:r>
      <w:r w:rsidR="00B44506" w:rsidRPr="007A1FEB">
        <w:rPr>
          <w:rFonts w:ascii="Tahoma" w:hAnsi="Tahoma" w:cs="Tahoma"/>
          <w:bCs w:val="0"/>
          <w:sz w:val="24"/>
        </w:rPr>
        <w:t xml:space="preserve"> </w:t>
      </w:r>
    </w:p>
    <w:p w:rsidR="001E588E" w:rsidRPr="007A1FEB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A1FE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94319" w:rsidRPr="007A1FEB" w:rsidRDefault="001E588E" w:rsidP="0029431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 xml:space="preserve">RM </w:t>
      </w:r>
    </w:p>
    <w:p w:rsidR="00294319" w:rsidRPr="007A1FEB" w:rsidRDefault="00294319" w:rsidP="00294319">
      <w:pPr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bCs/>
          <w:color w:val="000000" w:themeColor="text1"/>
          <w:sz w:val="20"/>
          <w:szCs w:val="20"/>
        </w:rPr>
        <w:t xml:space="preserve">podle § 102 odst. 2 písm. c) zákona č. 128/2000 Sb., o obcích, v platném znění, ve </w:t>
      </w:r>
      <w:r w:rsidR="00B366E8" w:rsidRPr="007A1FEB">
        <w:rPr>
          <w:rFonts w:ascii="Tahoma" w:hAnsi="Tahoma" w:cs="Tahoma"/>
          <w:bCs/>
          <w:color w:val="000000" w:themeColor="text1"/>
          <w:sz w:val="20"/>
          <w:szCs w:val="20"/>
        </w:rPr>
        <w:t>věcech města Strakonice jako j</w:t>
      </w:r>
      <w:r w:rsidRPr="007A1FEB">
        <w:rPr>
          <w:rFonts w:ascii="Tahoma" w:hAnsi="Tahoma" w:cs="Tahoma"/>
          <w:bCs/>
          <w:color w:val="000000" w:themeColor="text1"/>
          <w:sz w:val="20"/>
          <w:szCs w:val="20"/>
        </w:rPr>
        <w:t xml:space="preserve">ediného společníka obchodní společnosti </w:t>
      </w:r>
      <w:r w:rsidRPr="007A1FEB">
        <w:rPr>
          <w:rFonts w:ascii="Tahoma" w:hAnsi="Tahoma" w:cs="Tahoma"/>
          <w:sz w:val="20"/>
          <w:szCs w:val="20"/>
        </w:rPr>
        <w:t xml:space="preserve">TC Přádelna Strakonice s.r.o. </w:t>
      </w:r>
    </w:p>
    <w:p w:rsidR="00881A3F" w:rsidRPr="007A1FEB" w:rsidRDefault="00294319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po projednání</w:t>
      </w:r>
    </w:p>
    <w:p w:rsidR="00294319" w:rsidRPr="007A1FEB" w:rsidRDefault="00294319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pStyle w:val="Nadpis3"/>
        <w:spacing w:before="0" w:after="0"/>
      </w:pPr>
      <w:r w:rsidRPr="007A1FEB">
        <w:t>I. Bere na vědomí</w:t>
      </w:r>
    </w:p>
    <w:p w:rsidR="001E588E" w:rsidRPr="007A1FEB" w:rsidRDefault="00195E80" w:rsidP="001E588E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 xml:space="preserve">odstoupení Mgr. Břetislava Hrdličky z </w:t>
      </w:r>
      <w:r w:rsidR="001E588E" w:rsidRPr="007A1FEB">
        <w:rPr>
          <w:rFonts w:ascii="Tahoma" w:hAnsi="Tahoma" w:cs="Tahoma"/>
          <w:sz w:val="20"/>
          <w:szCs w:val="20"/>
        </w:rPr>
        <w:t xml:space="preserve">funkce jednatele společnosti </w:t>
      </w:r>
      <w:r w:rsidR="00B44506" w:rsidRPr="007A1FEB">
        <w:rPr>
          <w:rFonts w:ascii="Tahoma" w:hAnsi="Tahoma" w:cs="Tahoma"/>
          <w:sz w:val="20"/>
          <w:szCs w:val="20"/>
        </w:rPr>
        <w:t xml:space="preserve">TC Přádelna Strakonice s.r.o. </w:t>
      </w:r>
      <w:r w:rsidR="005E2F43" w:rsidRPr="007A1FEB">
        <w:rPr>
          <w:rFonts w:ascii="Tahoma" w:hAnsi="Tahoma" w:cs="Tahoma"/>
          <w:sz w:val="20"/>
          <w:szCs w:val="20"/>
        </w:rPr>
        <w:t xml:space="preserve">ke dni </w:t>
      </w:r>
      <w:proofErr w:type="gramStart"/>
      <w:r w:rsidR="005E2F43" w:rsidRPr="007A1FEB">
        <w:rPr>
          <w:rFonts w:ascii="Tahoma" w:hAnsi="Tahoma" w:cs="Tahoma"/>
          <w:sz w:val="20"/>
          <w:szCs w:val="20"/>
        </w:rPr>
        <w:t>10.07.2024</w:t>
      </w:r>
      <w:proofErr w:type="gramEnd"/>
      <w:r w:rsidR="005E2F43" w:rsidRPr="007A1FEB">
        <w:rPr>
          <w:rFonts w:ascii="Tahoma" w:hAnsi="Tahoma" w:cs="Tahoma"/>
          <w:sz w:val="20"/>
          <w:szCs w:val="20"/>
        </w:rPr>
        <w:t>.</w:t>
      </w:r>
    </w:p>
    <w:p w:rsidR="001E588E" w:rsidRPr="007A1FEB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3365F6" w:rsidRDefault="003365F6" w:rsidP="00B44506">
      <w:pPr>
        <w:pStyle w:val="Bezmezer"/>
        <w:rPr>
          <w:rFonts w:ascii="Tahoma" w:hAnsi="Tahoma" w:cs="Tahoma"/>
          <w:sz w:val="20"/>
          <w:szCs w:val="20"/>
        </w:rPr>
      </w:pPr>
    </w:p>
    <w:p w:rsidR="00B44506" w:rsidRPr="00D41EAA" w:rsidRDefault="00B44506" w:rsidP="00B44506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t>Teplárna Strakonice, a.s.</w:t>
      </w:r>
    </w:p>
    <w:p w:rsidR="00B44506" w:rsidRPr="007A1FEB" w:rsidRDefault="00B44506" w:rsidP="00B44506">
      <w:pPr>
        <w:pStyle w:val="Bezmezer"/>
        <w:rPr>
          <w:rFonts w:ascii="Tahoma" w:hAnsi="Tahoma" w:cs="Tahoma"/>
          <w:sz w:val="20"/>
          <w:szCs w:val="20"/>
        </w:rPr>
      </w:pPr>
    </w:p>
    <w:p w:rsidR="00B44506" w:rsidRPr="007A1FEB" w:rsidRDefault="00B44506" w:rsidP="00B445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A1FE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A1FEB" w:rsidRPr="007A1FEB" w:rsidRDefault="00B44506" w:rsidP="00B445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 xml:space="preserve">RM </w:t>
      </w:r>
    </w:p>
    <w:p w:rsidR="007A1FEB" w:rsidRPr="007A1FEB" w:rsidRDefault="007A1FEB" w:rsidP="007A1FEB">
      <w:pPr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bCs/>
          <w:color w:val="000000" w:themeColor="text1"/>
          <w:sz w:val="20"/>
          <w:szCs w:val="20"/>
        </w:rPr>
        <w:t xml:space="preserve">podle § 102 odst. 2 písm. c) zákona č. 128/2000 Sb., o obcích, v platném znění, ve věcech města Strakonice jako jediného společníka obchodní společnosti </w:t>
      </w:r>
      <w:r w:rsidRPr="007A1FEB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eplárna</w:t>
      </w:r>
      <w:r w:rsidRPr="007A1FEB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>, a.s.</w:t>
      </w:r>
      <w:r w:rsidRPr="007A1FEB">
        <w:rPr>
          <w:rFonts w:ascii="Tahoma" w:hAnsi="Tahoma" w:cs="Tahoma"/>
          <w:sz w:val="20"/>
          <w:szCs w:val="20"/>
        </w:rPr>
        <w:t xml:space="preserve"> </w:t>
      </w:r>
    </w:p>
    <w:p w:rsidR="00B44506" w:rsidRPr="007A1FEB" w:rsidRDefault="00B44506" w:rsidP="00B445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po projednání</w:t>
      </w:r>
    </w:p>
    <w:p w:rsidR="00B44506" w:rsidRPr="007A1FEB" w:rsidRDefault="00B44506" w:rsidP="00B44506">
      <w:pPr>
        <w:pStyle w:val="Bezmezer"/>
        <w:rPr>
          <w:rFonts w:ascii="Tahoma" w:hAnsi="Tahoma" w:cs="Tahoma"/>
          <w:sz w:val="20"/>
          <w:szCs w:val="20"/>
        </w:rPr>
      </w:pPr>
    </w:p>
    <w:p w:rsidR="00B44506" w:rsidRPr="007A1FEB" w:rsidRDefault="00B44506" w:rsidP="00B44506">
      <w:pPr>
        <w:pStyle w:val="Nadpis3"/>
        <w:spacing w:before="0" w:after="0"/>
      </w:pPr>
      <w:r w:rsidRPr="007A1FEB">
        <w:t>I. Ukládá</w:t>
      </w:r>
    </w:p>
    <w:p w:rsidR="003365F6" w:rsidRPr="007A1FEB" w:rsidRDefault="00B44506" w:rsidP="00B44506">
      <w:pPr>
        <w:pStyle w:val="Bezmezer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dozorčí radě společnosti Teplárna Strakonice a.s.:</w:t>
      </w:r>
    </w:p>
    <w:p w:rsidR="00B44506" w:rsidRDefault="00B4450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>zjistit, zda je T</w:t>
      </w:r>
      <w:r w:rsidR="003365F6" w:rsidRPr="007A1FEB">
        <w:rPr>
          <w:rFonts w:ascii="Tahoma" w:hAnsi="Tahoma" w:cs="Tahoma"/>
          <w:sz w:val="20"/>
          <w:szCs w:val="20"/>
        </w:rPr>
        <w:t xml:space="preserve">eplárna </w:t>
      </w:r>
      <w:r w:rsidRPr="007A1FEB">
        <w:rPr>
          <w:rFonts w:ascii="Tahoma" w:hAnsi="Tahoma" w:cs="Tahoma"/>
          <w:sz w:val="20"/>
          <w:szCs w:val="20"/>
        </w:rPr>
        <w:t xml:space="preserve">Strakonice a.s. </w:t>
      </w:r>
      <w:r w:rsidR="003365F6" w:rsidRPr="007A1FEB">
        <w:rPr>
          <w:rFonts w:ascii="Tahoma" w:hAnsi="Tahoma" w:cs="Tahoma"/>
          <w:sz w:val="20"/>
          <w:szCs w:val="20"/>
        </w:rPr>
        <w:t xml:space="preserve">připravena na </w:t>
      </w:r>
      <w:r w:rsidRPr="007A1FEB">
        <w:rPr>
          <w:rFonts w:ascii="Tahoma" w:hAnsi="Tahoma" w:cs="Tahoma"/>
          <w:sz w:val="20"/>
          <w:szCs w:val="20"/>
        </w:rPr>
        <w:t>řádné a včasné zahájení topné sezóny,</w:t>
      </w:r>
      <w:r>
        <w:rPr>
          <w:rFonts w:ascii="Tahoma" w:hAnsi="Tahoma" w:cs="Tahoma"/>
          <w:sz w:val="20"/>
          <w:szCs w:val="20"/>
        </w:rPr>
        <w:t xml:space="preserve"> zda budou zapojeny kotle K1 a </w:t>
      </w:r>
      <w:r w:rsidR="003365F6" w:rsidRPr="003365F6">
        <w:rPr>
          <w:rFonts w:ascii="Tahoma" w:hAnsi="Tahoma" w:cs="Tahoma"/>
          <w:sz w:val="20"/>
          <w:szCs w:val="20"/>
        </w:rPr>
        <w:t xml:space="preserve">K2, </w:t>
      </w:r>
    </w:p>
    <w:p w:rsidR="003365F6" w:rsidRP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>zjistit stav výroby elektřiny,</w:t>
      </w:r>
    </w:p>
    <w:p w:rsidR="003365F6" w:rsidRDefault="003365F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3365F6">
        <w:rPr>
          <w:rFonts w:ascii="Tahoma" w:hAnsi="Tahoma" w:cs="Tahoma"/>
          <w:sz w:val="20"/>
          <w:szCs w:val="20"/>
        </w:rPr>
        <w:t xml:space="preserve">zjistit množství a výši plánovaných investic a </w:t>
      </w:r>
      <w:r w:rsidR="00B44506">
        <w:rPr>
          <w:rFonts w:ascii="Tahoma" w:hAnsi="Tahoma" w:cs="Tahoma"/>
          <w:sz w:val="20"/>
          <w:szCs w:val="20"/>
        </w:rPr>
        <w:t>jejich zaměření,</w:t>
      </w:r>
    </w:p>
    <w:p w:rsidR="00B44506" w:rsidRPr="003365F6" w:rsidRDefault="00B44506" w:rsidP="003365F6">
      <w:pPr>
        <w:pStyle w:val="Bezmezer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písemně informovat o všech výše uvedených zjištěních Radu města Strakonice</w:t>
      </w:r>
      <w:r w:rsidR="003139C7">
        <w:rPr>
          <w:rFonts w:ascii="Tahoma" w:hAnsi="Tahoma" w:cs="Tahoma"/>
          <w:sz w:val="20"/>
          <w:szCs w:val="20"/>
        </w:rPr>
        <w:t>.</w:t>
      </w:r>
    </w:p>
    <w:p w:rsidR="00741EEE" w:rsidRDefault="00741EEE" w:rsidP="00835848"/>
    <w:p w:rsidR="00741EEE" w:rsidRDefault="00741EEE" w:rsidP="00835848"/>
    <w:p w:rsidR="00741EEE" w:rsidRPr="00741EEE" w:rsidRDefault="00741EEE" w:rsidP="00741EEE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t>Žaloba o přezkoumání přiměřenosti protiplnění</w:t>
      </w:r>
    </w:p>
    <w:p w:rsidR="00741EEE" w:rsidRDefault="00741EEE" w:rsidP="00741EEE">
      <w:pPr>
        <w:pStyle w:val="Bezmezer"/>
        <w:rPr>
          <w:rFonts w:ascii="Tahoma" w:hAnsi="Tahoma" w:cs="Tahoma"/>
          <w:sz w:val="20"/>
          <w:szCs w:val="20"/>
        </w:rPr>
      </w:pPr>
    </w:p>
    <w:p w:rsidR="00741EEE" w:rsidRPr="00351E7F" w:rsidRDefault="00741EEE" w:rsidP="00741E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41EEE" w:rsidRDefault="00741EEE" w:rsidP="00741E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741EEE" w:rsidRDefault="00741EEE" w:rsidP="00835848">
      <w:pPr>
        <w:rPr>
          <w:rFonts w:ascii="Tahoma" w:hAnsi="Tahoma" w:cs="Tahoma"/>
          <w:sz w:val="20"/>
          <w:szCs w:val="20"/>
        </w:rPr>
      </w:pPr>
    </w:p>
    <w:p w:rsidR="00300DE3" w:rsidRPr="000C45C4" w:rsidRDefault="00300DE3" w:rsidP="00300DE3">
      <w:pPr>
        <w:pStyle w:val="Nadpis3"/>
        <w:spacing w:before="0" w:after="0"/>
      </w:pPr>
      <w:r w:rsidRPr="000C45C4">
        <w:t xml:space="preserve">I. </w:t>
      </w:r>
      <w:r>
        <w:t>Schvaluje</w:t>
      </w:r>
    </w:p>
    <w:p w:rsidR="00300DE3" w:rsidRPr="009C2A9B" w:rsidRDefault="00300DE3" w:rsidP="009C2A9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5C243A">
        <w:rPr>
          <w:rFonts w:ascii="Tahoma" w:hAnsi="Tahoma" w:cs="Tahoma"/>
          <w:sz w:val="20"/>
          <w:szCs w:val="20"/>
        </w:rPr>
        <w:t>uzavření smlouvy</w:t>
      </w:r>
      <w:r w:rsidR="001135D4" w:rsidRPr="005C243A">
        <w:rPr>
          <w:rFonts w:ascii="Tahoma" w:hAnsi="Tahoma" w:cs="Tahoma"/>
          <w:sz w:val="20"/>
          <w:szCs w:val="20"/>
        </w:rPr>
        <w:t xml:space="preserve"> o poskytování právních služeb mezi městem Strakonice jako klientem a HKR advokátní kancelář, s.r.o., se sídlem Praha 4, Na Pankráci 30a/404, PSČ 140 00, IČ</w:t>
      </w:r>
      <w:r w:rsidR="005C243A">
        <w:rPr>
          <w:rFonts w:ascii="Tahoma" w:hAnsi="Tahoma" w:cs="Tahoma"/>
          <w:sz w:val="20"/>
          <w:szCs w:val="20"/>
        </w:rPr>
        <w:t>:</w:t>
      </w:r>
      <w:r w:rsidR="001135D4" w:rsidRPr="005C243A">
        <w:rPr>
          <w:rFonts w:ascii="Tahoma" w:hAnsi="Tahoma" w:cs="Tahoma"/>
          <w:sz w:val="20"/>
          <w:szCs w:val="20"/>
        </w:rPr>
        <w:t xml:space="preserve"> 043 72 824, zastoupenou Mgr. Lukášem Křečkem, advokátem, jednatelem, jako advokát</w:t>
      </w:r>
      <w:r w:rsidR="005C243A" w:rsidRPr="005C243A">
        <w:rPr>
          <w:rFonts w:ascii="Tahoma" w:hAnsi="Tahoma" w:cs="Tahoma"/>
          <w:sz w:val="20"/>
          <w:szCs w:val="20"/>
        </w:rPr>
        <w:t>em</w:t>
      </w:r>
      <w:r w:rsidR="001135D4" w:rsidRPr="005C243A">
        <w:rPr>
          <w:rFonts w:ascii="Tahoma" w:hAnsi="Tahoma" w:cs="Tahoma"/>
          <w:sz w:val="20"/>
          <w:szCs w:val="20"/>
        </w:rPr>
        <w:t xml:space="preserve">, jejímž předmětem je </w:t>
      </w:r>
      <w:r w:rsidR="005C243A" w:rsidRPr="005C243A">
        <w:rPr>
          <w:rFonts w:ascii="Tahoma" w:hAnsi="Tahoma" w:cs="Tahoma"/>
          <w:sz w:val="20"/>
          <w:szCs w:val="20"/>
        </w:rPr>
        <w:t>poskytování právních služeb advokátem klientovi, kterými se rozumí vedle obecného právního poradenství i zastupování v řízení před soudy a jinými orgány, dále pak udělování právních porad, sepisování listin, zpracovávání právních rozborů a další formy právní pomoci</w:t>
      </w:r>
      <w:r w:rsidR="009C2A9B">
        <w:rPr>
          <w:rFonts w:ascii="Tahoma" w:hAnsi="Tahoma" w:cs="Tahoma"/>
          <w:sz w:val="20"/>
          <w:szCs w:val="20"/>
        </w:rPr>
        <w:t>, a to</w:t>
      </w:r>
      <w:r w:rsidR="005C243A" w:rsidRPr="005C243A">
        <w:rPr>
          <w:rFonts w:ascii="Tahoma" w:hAnsi="Tahoma" w:cs="Tahoma"/>
          <w:sz w:val="20"/>
          <w:szCs w:val="20"/>
        </w:rPr>
        <w:t xml:space="preserve"> zejména v právní věci a v řízení vedeném u Krajského soudu v Českých Budějovicích pod </w:t>
      </w:r>
      <w:proofErr w:type="spellStart"/>
      <w:r w:rsidR="005C243A" w:rsidRPr="005C243A">
        <w:rPr>
          <w:rFonts w:ascii="Tahoma" w:hAnsi="Tahoma" w:cs="Tahoma"/>
          <w:sz w:val="20"/>
          <w:szCs w:val="20"/>
        </w:rPr>
        <w:t>sp</w:t>
      </w:r>
      <w:proofErr w:type="spellEnd"/>
      <w:r w:rsidR="005C243A" w:rsidRPr="005C243A">
        <w:rPr>
          <w:rFonts w:ascii="Tahoma" w:hAnsi="Tahoma" w:cs="Tahoma"/>
          <w:sz w:val="20"/>
          <w:szCs w:val="20"/>
        </w:rPr>
        <w:t>.</w:t>
      </w:r>
      <w:r w:rsidR="005C243A">
        <w:rPr>
          <w:rFonts w:ascii="Tahoma" w:hAnsi="Tahoma" w:cs="Tahoma"/>
          <w:sz w:val="20"/>
          <w:szCs w:val="20"/>
        </w:rPr>
        <w:t xml:space="preserve"> </w:t>
      </w:r>
      <w:r w:rsidR="005C243A" w:rsidRPr="005C243A">
        <w:rPr>
          <w:rFonts w:ascii="Tahoma" w:hAnsi="Tahoma" w:cs="Tahoma"/>
          <w:sz w:val="20"/>
          <w:szCs w:val="20"/>
        </w:rPr>
        <w:t>zn. 38 Cm 176/2024 o přezkoumání přiměřenosti protiplnění, jakož i v jakýchkoli dalších řízeních vedených proti klientovi v postavení  hlavního akcionáře v návaznosti na nucený přechod účastnických cenných papírů na společnosti Teplárna Strakonice, a.s., IČ: 608 26 843, se sídlem Komenského 59, Strakonice II, 386 01 Strakonice, jakož i poskytování právního poradenství v </w:t>
      </w:r>
      <w:r w:rsidR="005C243A" w:rsidRPr="009C2A9B">
        <w:rPr>
          <w:rFonts w:ascii="Tahoma" w:hAnsi="Tahoma" w:cs="Tahoma"/>
          <w:sz w:val="20"/>
          <w:szCs w:val="20"/>
        </w:rPr>
        <w:t xml:space="preserve">souvislosti s uvedenými soudními řízeními. </w:t>
      </w:r>
    </w:p>
    <w:p w:rsidR="00741EEE" w:rsidRPr="005C243A" w:rsidRDefault="005C243A" w:rsidP="009C2A9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9C2A9B">
        <w:rPr>
          <w:rFonts w:ascii="Tahoma" w:hAnsi="Tahoma" w:cs="Tahoma"/>
          <w:sz w:val="20"/>
          <w:szCs w:val="20"/>
        </w:rPr>
        <w:t>Odměna advokáta za poskytování právních služeb činí 2.500 Kč plus DPH v z</w:t>
      </w:r>
      <w:r w:rsidRPr="005C243A">
        <w:rPr>
          <w:rFonts w:ascii="Tahoma" w:hAnsi="Tahoma" w:cs="Tahoma"/>
          <w:sz w:val="20"/>
          <w:szCs w:val="20"/>
        </w:rPr>
        <w:t>ákonem stanovené výši, a to za každou hodinu poskytování právních služeb. Advokátovi dále přísluší náhrada hotových výdajů a externích nákladů vynaložených při poskytování právních služeb ve prospěch klienta</w:t>
      </w:r>
      <w:r w:rsidR="009C2A9B">
        <w:rPr>
          <w:rFonts w:ascii="Tahoma" w:hAnsi="Tahoma" w:cs="Tahoma"/>
          <w:sz w:val="20"/>
          <w:szCs w:val="20"/>
        </w:rPr>
        <w:t>.</w:t>
      </w:r>
    </w:p>
    <w:p w:rsidR="009C2A9B" w:rsidRPr="000C45C4" w:rsidRDefault="009C2A9B" w:rsidP="009C2A9B">
      <w:pPr>
        <w:pStyle w:val="Nadpis3"/>
        <w:spacing w:before="0" w:after="0"/>
        <w:jc w:val="both"/>
      </w:pPr>
      <w:r w:rsidRPr="000C45C4">
        <w:t>I</w:t>
      </w:r>
      <w:r>
        <w:t>I</w:t>
      </w:r>
      <w:r w:rsidRPr="000C45C4">
        <w:t xml:space="preserve">. </w:t>
      </w:r>
      <w:r>
        <w:t>Schvaluje</w:t>
      </w:r>
    </w:p>
    <w:p w:rsidR="009C2A9B" w:rsidRPr="009C2A9B" w:rsidRDefault="009C2A9B" w:rsidP="009C2A9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C2A9B">
        <w:rPr>
          <w:rFonts w:ascii="Tahoma" w:hAnsi="Tahoma" w:cs="Tahoma"/>
          <w:sz w:val="20"/>
          <w:szCs w:val="20"/>
        </w:rPr>
        <w:t xml:space="preserve">udělení plné moci zmocněnci </w:t>
      </w:r>
      <w:r w:rsidRPr="009C2A9B">
        <w:rPr>
          <w:rFonts w:ascii="Tahoma" w:hAnsi="Tahoma" w:cs="Tahoma"/>
          <w:color w:val="000000" w:themeColor="text1"/>
          <w:sz w:val="20"/>
          <w:szCs w:val="20"/>
        </w:rPr>
        <w:t xml:space="preserve">Mgr. Lukáši Křečkovi, advokátu, </w:t>
      </w:r>
      <w:r w:rsidRPr="009C2A9B">
        <w:rPr>
          <w:rFonts w:ascii="Tahoma" w:hAnsi="Tahoma" w:cs="Tahoma"/>
          <w:bCs/>
          <w:color w:val="000000" w:themeColor="text1"/>
          <w:sz w:val="20"/>
          <w:szCs w:val="20"/>
        </w:rPr>
        <w:t xml:space="preserve">osvědčení ČAK č. </w:t>
      </w:r>
      <w:r w:rsidRPr="009C2A9B">
        <w:rPr>
          <w:rFonts w:ascii="Tahoma" w:hAnsi="Tahoma" w:cs="Tahoma"/>
          <w:bCs/>
          <w:sz w:val="20"/>
          <w:szCs w:val="20"/>
        </w:rPr>
        <w:t>13547</w:t>
      </w:r>
      <w:r w:rsidRPr="009C2A9B">
        <w:rPr>
          <w:rFonts w:ascii="Tahoma" w:hAnsi="Tahoma" w:cs="Tahoma"/>
          <w:bCs/>
          <w:color w:val="000000" w:themeColor="text1"/>
          <w:sz w:val="20"/>
          <w:szCs w:val="20"/>
        </w:rPr>
        <w:t xml:space="preserve">, vykonávajícímu advokacii jako společník HKR advokátní kancelář, s.r.o., se sídlem Na Pankráci 30a/404, Praha 4, PSČ 140 00, </w:t>
      </w:r>
      <w:r w:rsidRPr="009C2A9B">
        <w:rPr>
          <w:rFonts w:ascii="Tahoma" w:hAnsi="Tahoma" w:cs="Tahoma"/>
          <w:color w:val="000000" w:themeColor="text1"/>
          <w:sz w:val="20"/>
          <w:szCs w:val="20"/>
        </w:rPr>
        <w:t xml:space="preserve">k tomu, aby zmocnitele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město Strakonice </w:t>
      </w:r>
      <w:r w:rsidRPr="009C2A9B">
        <w:rPr>
          <w:rFonts w:ascii="Tahoma" w:hAnsi="Tahoma" w:cs="Tahoma"/>
          <w:color w:val="000000" w:themeColor="text1"/>
          <w:sz w:val="20"/>
          <w:szCs w:val="20"/>
        </w:rPr>
        <w:t xml:space="preserve">zastupoval v řízení vedeném u Krajského soudu v Českých Budějovicích pod spisovou značkou 38 Cm 176/2024 mezi zmocnitelem v postavení žalovaného a skupinou žalobců, a to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v </w:t>
      </w:r>
      <w:r w:rsidRPr="009C2A9B">
        <w:rPr>
          <w:rFonts w:ascii="Tahoma" w:hAnsi="Tahoma" w:cs="Tahoma"/>
          <w:color w:val="000000" w:themeColor="text1"/>
          <w:sz w:val="20"/>
          <w:szCs w:val="20"/>
        </w:rPr>
        <w:t xml:space="preserve">řízení o přezkoumání přiměřenosti protiplnění v souvislosti s </w:t>
      </w:r>
      <w:r w:rsidRPr="009C2A9B">
        <w:rPr>
          <w:rFonts w:ascii="Tahoma" w:hAnsi="Tahoma" w:cs="Tahoma"/>
          <w:sz w:val="20"/>
          <w:szCs w:val="20"/>
        </w:rPr>
        <w:t>nuceným přechodem účastnických cenných papírů na společnosti Teplárna Strakonice, a.s., IČ: 608 26 843, se sídlem Komenského 59, Strakonice II, 386 01 Strakonice na zmocnitele jako hlavního akcionáře.</w:t>
      </w:r>
    </w:p>
    <w:p w:rsidR="009C2A9B" w:rsidRPr="000C45C4" w:rsidRDefault="009C2A9B" w:rsidP="009C2A9B">
      <w:pPr>
        <w:pStyle w:val="Nadpis3"/>
        <w:spacing w:before="0" w:after="0"/>
        <w:jc w:val="both"/>
      </w:pPr>
      <w:r w:rsidRPr="000C45C4">
        <w:t>I</w:t>
      </w:r>
      <w:r>
        <w:t>II</w:t>
      </w:r>
      <w:r w:rsidRPr="000C45C4">
        <w:t xml:space="preserve">. </w:t>
      </w:r>
      <w:r>
        <w:t>Pověřuje</w:t>
      </w:r>
    </w:p>
    <w:p w:rsidR="00881A3F" w:rsidRPr="009C2A9B" w:rsidRDefault="009C2A9B" w:rsidP="009C2A9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smlouvy dle bodu I a plné moci dle bodu II tohoto usnesení</w:t>
      </w:r>
    </w:p>
    <w:p w:rsidR="009C2A9B" w:rsidRDefault="009C2A9B" w:rsidP="009C2A9B">
      <w:pPr>
        <w:jc w:val="both"/>
        <w:rPr>
          <w:rFonts w:ascii="Tahoma" w:hAnsi="Tahoma" w:cs="Tahoma"/>
          <w:sz w:val="20"/>
          <w:szCs w:val="20"/>
        </w:rPr>
      </w:pPr>
    </w:p>
    <w:p w:rsidR="009C2A9B" w:rsidRDefault="009C2A9B" w:rsidP="009C2A9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C2A9B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019"/>
    <w:multiLevelType w:val="hybridMultilevel"/>
    <w:tmpl w:val="1CF4F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2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06C0B"/>
    <w:multiLevelType w:val="hybridMultilevel"/>
    <w:tmpl w:val="701AF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14068"/>
    <w:multiLevelType w:val="hybridMultilevel"/>
    <w:tmpl w:val="BE682662"/>
    <w:lvl w:ilvl="0" w:tplc="616E0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2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9"/>
  </w:num>
  <w:num w:numId="5">
    <w:abstractNumId w:val="3"/>
  </w:num>
  <w:num w:numId="6">
    <w:abstractNumId w:val="12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7"/>
  </w:num>
  <w:num w:numId="15">
    <w:abstractNumId w:val="15"/>
  </w:num>
  <w:num w:numId="16">
    <w:abstractNumId w:val="6"/>
  </w:num>
  <w:num w:numId="17">
    <w:abstractNumId w:val="11"/>
  </w:num>
  <w:num w:numId="18">
    <w:abstractNumId w:val="19"/>
  </w:num>
  <w:num w:numId="19">
    <w:abstractNumId w:val="17"/>
  </w:num>
  <w:num w:numId="20">
    <w:abstractNumId w:val="13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135D4"/>
    <w:rsid w:val="00143F8C"/>
    <w:rsid w:val="0014771B"/>
    <w:rsid w:val="00163ABD"/>
    <w:rsid w:val="00166A99"/>
    <w:rsid w:val="001800BD"/>
    <w:rsid w:val="00195E80"/>
    <w:rsid w:val="001A3A40"/>
    <w:rsid w:val="001A6BEF"/>
    <w:rsid w:val="001D784D"/>
    <w:rsid w:val="001E588E"/>
    <w:rsid w:val="002036E3"/>
    <w:rsid w:val="00240C61"/>
    <w:rsid w:val="00257382"/>
    <w:rsid w:val="00264E3B"/>
    <w:rsid w:val="00272B4C"/>
    <w:rsid w:val="0028343C"/>
    <w:rsid w:val="00294319"/>
    <w:rsid w:val="002A2846"/>
    <w:rsid w:val="002B5A21"/>
    <w:rsid w:val="002C65B4"/>
    <w:rsid w:val="002C7E5A"/>
    <w:rsid w:val="002D7D2B"/>
    <w:rsid w:val="002F42C4"/>
    <w:rsid w:val="00300DE3"/>
    <w:rsid w:val="00303189"/>
    <w:rsid w:val="00311B0C"/>
    <w:rsid w:val="003139C7"/>
    <w:rsid w:val="00316F67"/>
    <w:rsid w:val="00317B0C"/>
    <w:rsid w:val="00333B34"/>
    <w:rsid w:val="003365F6"/>
    <w:rsid w:val="00344FD8"/>
    <w:rsid w:val="003455CD"/>
    <w:rsid w:val="00351E7F"/>
    <w:rsid w:val="00365E7C"/>
    <w:rsid w:val="00377C1B"/>
    <w:rsid w:val="00396DE5"/>
    <w:rsid w:val="00397B89"/>
    <w:rsid w:val="003B06AB"/>
    <w:rsid w:val="003B2E05"/>
    <w:rsid w:val="003B3413"/>
    <w:rsid w:val="003C6361"/>
    <w:rsid w:val="00411DE8"/>
    <w:rsid w:val="004208A8"/>
    <w:rsid w:val="00427A18"/>
    <w:rsid w:val="00431CF8"/>
    <w:rsid w:val="00452241"/>
    <w:rsid w:val="00461336"/>
    <w:rsid w:val="004639B2"/>
    <w:rsid w:val="004729D5"/>
    <w:rsid w:val="00481289"/>
    <w:rsid w:val="004A47DA"/>
    <w:rsid w:val="004A68F0"/>
    <w:rsid w:val="004C63A8"/>
    <w:rsid w:val="004D59D7"/>
    <w:rsid w:val="005139F9"/>
    <w:rsid w:val="00520390"/>
    <w:rsid w:val="00537112"/>
    <w:rsid w:val="00557782"/>
    <w:rsid w:val="00573CA5"/>
    <w:rsid w:val="005917E5"/>
    <w:rsid w:val="005A30EB"/>
    <w:rsid w:val="005C243A"/>
    <w:rsid w:val="005D3970"/>
    <w:rsid w:val="005E2F43"/>
    <w:rsid w:val="005F2C33"/>
    <w:rsid w:val="005F5EC7"/>
    <w:rsid w:val="005F6E5C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311BD"/>
    <w:rsid w:val="00737A55"/>
    <w:rsid w:val="00741EEE"/>
    <w:rsid w:val="0076503A"/>
    <w:rsid w:val="00783EE2"/>
    <w:rsid w:val="007A1FEB"/>
    <w:rsid w:val="007B0112"/>
    <w:rsid w:val="007B0E9A"/>
    <w:rsid w:val="007B0F7D"/>
    <w:rsid w:val="007B3B82"/>
    <w:rsid w:val="007B4B96"/>
    <w:rsid w:val="007C423A"/>
    <w:rsid w:val="00800432"/>
    <w:rsid w:val="0080061A"/>
    <w:rsid w:val="00803C24"/>
    <w:rsid w:val="00815E74"/>
    <w:rsid w:val="00835848"/>
    <w:rsid w:val="008472AE"/>
    <w:rsid w:val="008522F9"/>
    <w:rsid w:val="00874B6F"/>
    <w:rsid w:val="00881A3F"/>
    <w:rsid w:val="00887836"/>
    <w:rsid w:val="00887D0D"/>
    <w:rsid w:val="008B14E9"/>
    <w:rsid w:val="008B27B4"/>
    <w:rsid w:val="008B4BD5"/>
    <w:rsid w:val="008D6ADC"/>
    <w:rsid w:val="008F0D20"/>
    <w:rsid w:val="008F23E0"/>
    <w:rsid w:val="00905DBB"/>
    <w:rsid w:val="00921CBD"/>
    <w:rsid w:val="00922896"/>
    <w:rsid w:val="0092506B"/>
    <w:rsid w:val="00935FEA"/>
    <w:rsid w:val="00942A29"/>
    <w:rsid w:val="00956C62"/>
    <w:rsid w:val="009728EA"/>
    <w:rsid w:val="00982663"/>
    <w:rsid w:val="00985E20"/>
    <w:rsid w:val="00990376"/>
    <w:rsid w:val="00990700"/>
    <w:rsid w:val="009A5A20"/>
    <w:rsid w:val="009C2A9B"/>
    <w:rsid w:val="009D0B85"/>
    <w:rsid w:val="009D5ED6"/>
    <w:rsid w:val="009E6BC9"/>
    <w:rsid w:val="009F0754"/>
    <w:rsid w:val="009F4785"/>
    <w:rsid w:val="009F7747"/>
    <w:rsid w:val="00A0255F"/>
    <w:rsid w:val="00A056CB"/>
    <w:rsid w:val="00A07DC6"/>
    <w:rsid w:val="00A11147"/>
    <w:rsid w:val="00A24ADB"/>
    <w:rsid w:val="00A376EF"/>
    <w:rsid w:val="00A57755"/>
    <w:rsid w:val="00AA710A"/>
    <w:rsid w:val="00AB12E4"/>
    <w:rsid w:val="00AC1701"/>
    <w:rsid w:val="00AC190A"/>
    <w:rsid w:val="00AC50DB"/>
    <w:rsid w:val="00AD78F9"/>
    <w:rsid w:val="00AE2200"/>
    <w:rsid w:val="00B111C9"/>
    <w:rsid w:val="00B15B20"/>
    <w:rsid w:val="00B17B15"/>
    <w:rsid w:val="00B30E6C"/>
    <w:rsid w:val="00B33784"/>
    <w:rsid w:val="00B35720"/>
    <w:rsid w:val="00B366E8"/>
    <w:rsid w:val="00B44506"/>
    <w:rsid w:val="00B57E59"/>
    <w:rsid w:val="00B62890"/>
    <w:rsid w:val="00B63D8F"/>
    <w:rsid w:val="00B87F86"/>
    <w:rsid w:val="00BB2026"/>
    <w:rsid w:val="00C025FB"/>
    <w:rsid w:val="00C1038F"/>
    <w:rsid w:val="00C11897"/>
    <w:rsid w:val="00C25C9A"/>
    <w:rsid w:val="00C369E8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D1247D"/>
    <w:rsid w:val="00D14848"/>
    <w:rsid w:val="00D2178F"/>
    <w:rsid w:val="00D32370"/>
    <w:rsid w:val="00D41EAA"/>
    <w:rsid w:val="00D52D25"/>
    <w:rsid w:val="00D75FD1"/>
    <w:rsid w:val="00D81A65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F67"/>
    <w:rsid w:val="00ED244F"/>
    <w:rsid w:val="00EF1F50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Zkladntext31">
    <w:name w:val="Základní text 31"/>
    <w:basedOn w:val="Normln"/>
    <w:uiPriority w:val="99"/>
    <w:rsid w:val="00935FE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rsid w:val="00922896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822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Eva Mácková</cp:lastModifiedBy>
  <cp:revision>38</cp:revision>
  <cp:lastPrinted>2024-04-22T10:50:00Z</cp:lastPrinted>
  <dcterms:created xsi:type="dcterms:W3CDTF">2024-07-03T07:54:00Z</dcterms:created>
  <dcterms:modified xsi:type="dcterms:W3CDTF">2024-07-03T13:40:00Z</dcterms:modified>
</cp:coreProperties>
</file>