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DAD" w:rsidRDefault="00266DAD" w:rsidP="00266DAD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723C5" w:rsidRDefault="001723C5" w:rsidP="001723C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15/05  obor sociální</w:t>
      </w:r>
    </w:p>
    <w:p w:rsidR="001723C5" w:rsidRDefault="001723C5" w:rsidP="001723C5"/>
    <w:p w:rsidR="001723C5" w:rsidRDefault="001723C5" w:rsidP="001723C5"/>
    <w:p w:rsidR="001723C5" w:rsidRDefault="001723C5" w:rsidP="001723C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1723C5" w:rsidRDefault="001723C5" w:rsidP="001723C5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1723C5" w:rsidRDefault="001723C5" w:rsidP="001723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ZM</w:t>
      </w: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Program pro poskytování dotací v sociální oblasti v roce 2025</w:t>
      </w:r>
    </w:p>
    <w:p w:rsidR="001723C5" w:rsidRDefault="001723C5" w:rsidP="001723C5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11.prosince</w:t>
      </w:r>
      <w:proofErr w:type="gramEnd"/>
      <w:r>
        <w:rPr>
          <w:rFonts w:ascii="Tahoma" w:hAnsi="Tahoma" w:cs="Tahoma"/>
          <w:sz w:val="20"/>
          <w:szCs w:val="20"/>
        </w:rPr>
        <w:t xml:space="preserve"> 2024</w:t>
      </w: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>
        <w:rPr>
          <w:rFonts w:ascii="Tahoma" w:hAnsi="Tahoma" w:cs="Tahoma"/>
          <w:sz w:val="20"/>
          <w:szCs w:val="20"/>
        </w:rPr>
        <w:t>Žiláková</w:t>
      </w:r>
      <w:proofErr w:type="spellEnd"/>
    </w:p>
    <w:p w:rsidR="001723C5" w:rsidRDefault="001723C5" w:rsidP="001723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1723C5" w:rsidRDefault="001723C5" w:rsidP="001723C5">
      <w:pPr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rPr>
          <w:rFonts w:ascii="Tahoma" w:hAnsi="Tahoma" w:cs="Tahoma"/>
          <w:sz w:val="20"/>
          <w:szCs w:val="20"/>
        </w:rPr>
        <w:sectPr w:rsidR="001723C5">
          <w:pgSz w:w="11906" w:h="16838"/>
          <w:pgMar w:top="1417" w:right="1417" w:bottom="1417" w:left="1417" w:header="708" w:footer="708" w:gutter="0"/>
          <w:cols w:space="708"/>
        </w:sectPr>
      </w:pPr>
    </w:p>
    <w:p w:rsidR="001723C5" w:rsidRDefault="001723C5" w:rsidP="001723C5">
      <w:pPr>
        <w:pStyle w:val="Nadpis2"/>
        <w:rPr>
          <w:rFonts w:ascii="Tahoma" w:hAnsi="Tahoma" w:cs="Tahoma"/>
          <w:b/>
          <w:color w:val="auto"/>
          <w:sz w:val="24"/>
        </w:rPr>
      </w:pPr>
      <w:r>
        <w:rPr>
          <w:rFonts w:ascii="Tahoma" w:hAnsi="Tahoma" w:cs="Tahoma"/>
          <w:b/>
          <w:color w:val="auto"/>
        </w:rPr>
        <w:lastRenderedPageBreak/>
        <w:t>1.</w:t>
      </w:r>
      <w:r>
        <w:rPr>
          <w:rFonts w:ascii="Tahoma" w:hAnsi="Tahoma" w:cs="Tahoma"/>
          <w:b/>
          <w:color w:val="auto"/>
          <w:sz w:val="24"/>
        </w:rPr>
        <w:t xml:space="preserve"> </w:t>
      </w:r>
      <w:r>
        <w:rPr>
          <w:rFonts w:ascii="Tahoma" w:hAnsi="Tahoma" w:cs="Tahoma"/>
          <w:b/>
          <w:color w:val="auto"/>
          <w:sz w:val="24"/>
          <w:szCs w:val="24"/>
        </w:rPr>
        <w:t>Program pro poskytování dotací v sociální oblasti v roce 2025</w:t>
      </w:r>
    </w:p>
    <w:p w:rsidR="001723C5" w:rsidRDefault="001723C5" w:rsidP="001723C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1723C5" w:rsidRDefault="001723C5" w:rsidP="001723C5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1723C5" w:rsidRDefault="001723C5" w:rsidP="001723C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 po projednání</w:t>
      </w:r>
    </w:p>
    <w:p w:rsidR="001723C5" w:rsidRDefault="001723C5" w:rsidP="001723C5">
      <w:pPr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1723C5" w:rsidRDefault="001723C5" w:rsidP="001723C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vyhlášení Programu pro poskytování dotací v sociální oblasti v roce 2025.</w:t>
      </w:r>
    </w:p>
    <w:p w:rsidR="001723C5" w:rsidRDefault="001723C5" w:rsidP="001723C5">
      <w:pPr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Ukládá</w:t>
      </w:r>
    </w:p>
    <w:p w:rsidR="001723C5" w:rsidRDefault="001723C5" w:rsidP="001723C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sociálnímu odboru provést potřebné kroky k vyhlášení Programu pro poskytování dotací v sociální oblasti v roce 2025.</w:t>
      </w:r>
    </w:p>
    <w:p w:rsidR="001723C5" w:rsidRDefault="001723C5" w:rsidP="001723C5">
      <w:pPr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jc w:val="both"/>
        <w:rPr>
          <w:rFonts w:ascii="Tahoma" w:hAnsi="Tahoma" w:cs="Tahoma"/>
          <w:sz w:val="20"/>
          <w:szCs w:val="20"/>
        </w:rPr>
      </w:pPr>
    </w:p>
    <w:p w:rsidR="001723C5" w:rsidRDefault="001723C5" w:rsidP="001723C5">
      <w:pPr>
        <w:pStyle w:val="Zhlav"/>
        <w:tabs>
          <w:tab w:val="left" w:pos="1185"/>
        </w:tabs>
        <w:jc w:val="both"/>
        <w:rPr>
          <w:rFonts w:ascii="Tahoma" w:hAnsi="Tahoma" w:cs="Tahoma"/>
          <w:b/>
          <w:iCs/>
        </w:rPr>
      </w:pPr>
    </w:p>
    <w:p w:rsidR="001723C5" w:rsidRDefault="001723C5" w:rsidP="001723C5">
      <w:pPr>
        <w:pStyle w:val="Zhlav"/>
        <w:tabs>
          <w:tab w:val="left" w:pos="1185"/>
        </w:tabs>
        <w:jc w:val="both"/>
        <w:rPr>
          <w:rFonts w:ascii="Tahoma" w:hAnsi="Tahoma" w:cs="Tahoma"/>
          <w:b/>
          <w:iCs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C5"/>
    <w:rsid w:val="001723C5"/>
    <w:rsid w:val="00266DAD"/>
    <w:rsid w:val="00375A50"/>
    <w:rsid w:val="009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B359B-A4E4-4FCE-BBBE-8C806F48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2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723C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2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723C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3C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23C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1723C5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1723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723C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2024-11-27T07:48:00Z</dcterms:created>
  <dcterms:modified xsi:type="dcterms:W3CDTF">2024-12-02T12:19:00Z</dcterms:modified>
</cp:coreProperties>
</file>