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AB8" w:rsidRPr="008B796E" w:rsidRDefault="00FB1AB8" w:rsidP="00FB1AB8">
      <w:pPr>
        <w:widowControl w:val="0"/>
        <w:autoSpaceDE w:val="0"/>
        <w:autoSpaceDN w:val="0"/>
        <w:adjustRightInd w:val="0"/>
        <w:ind w:left="1080" w:hanging="1080"/>
        <w:jc w:val="center"/>
        <w:rPr>
          <w:rFonts w:ascii="Tahoma" w:hAnsi="Tahoma" w:cs="Tahoma"/>
          <w:b/>
          <w:bCs/>
          <w:i/>
          <w:iCs/>
          <w:sz w:val="20"/>
          <w:szCs w:val="22"/>
          <w:u w:val="single"/>
        </w:rPr>
      </w:pPr>
      <w:r w:rsidRPr="008B796E">
        <w:rPr>
          <w:rFonts w:ascii="Tahoma" w:hAnsi="Tahoma" w:cs="Tahoma"/>
          <w:b/>
          <w:bCs/>
        </w:rPr>
        <w:t xml:space="preserve">   </w:t>
      </w:r>
      <w:r w:rsidRPr="008B796E">
        <w:rPr>
          <w:rFonts w:ascii="Tahoma" w:hAnsi="Tahoma" w:cs="Tahoma"/>
          <w:b/>
          <w:bCs/>
          <w:i/>
          <w:iCs/>
          <w:u w:val="single"/>
        </w:rPr>
        <w:t>Upravená verze dokumentu z důvodu dodržení přiměřenosti rozsahu zveřejňovaných osobních údajů dle příslušných právních předpisů upravujících ochranu osobních údajů</w:t>
      </w:r>
    </w:p>
    <w:p w:rsidR="004567DB" w:rsidRDefault="008F3A66" w:rsidP="001A65B8">
      <w:pPr>
        <w:pStyle w:val="Nadpis1"/>
        <w:rPr>
          <w:rFonts w:ascii="Tahoma" w:hAnsi="Tahoma" w:cs="Tahoma"/>
          <w:sz w:val="24"/>
          <w:szCs w:val="24"/>
        </w:rPr>
      </w:pPr>
      <w:r>
        <w:rPr>
          <w:rFonts w:ascii="Tahoma" w:hAnsi="Tahoma" w:cs="Tahoma"/>
          <w:sz w:val="24"/>
          <w:szCs w:val="24"/>
        </w:rPr>
        <w:t>1</w:t>
      </w:r>
      <w:r w:rsidR="001A1C3F">
        <w:rPr>
          <w:rFonts w:ascii="Tahoma" w:hAnsi="Tahoma" w:cs="Tahoma"/>
          <w:sz w:val="24"/>
          <w:szCs w:val="24"/>
        </w:rPr>
        <w:t>3</w:t>
      </w:r>
      <w:r w:rsidR="008077E5" w:rsidRPr="00C71030">
        <w:rPr>
          <w:rFonts w:ascii="Tahoma" w:hAnsi="Tahoma" w:cs="Tahoma"/>
          <w:sz w:val="24"/>
          <w:szCs w:val="24"/>
        </w:rPr>
        <w:t>/0</w:t>
      </w:r>
      <w:r w:rsidR="001A1C3F">
        <w:rPr>
          <w:rFonts w:ascii="Tahoma" w:hAnsi="Tahoma" w:cs="Tahoma"/>
          <w:sz w:val="24"/>
          <w:szCs w:val="24"/>
        </w:rPr>
        <w:t>4</w:t>
      </w:r>
      <w:r>
        <w:rPr>
          <w:rFonts w:ascii="Tahoma" w:hAnsi="Tahoma" w:cs="Tahoma"/>
          <w:sz w:val="24"/>
          <w:szCs w:val="24"/>
        </w:rPr>
        <w:t xml:space="preserve"> finanční odbor</w:t>
      </w:r>
    </w:p>
    <w:p w:rsidR="001A1C3F" w:rsidRPr="001A1C3F" w:rsidRDefault="001A1C3F" w:rsidP="001A1C3F"/>
    <w:p w:rsidR="008077E5" w:rsidRPr="00C71030" w:rsidRDefault="008077E5">
      <w:pPr>
        <w:widowControl w:val="0"/>
        <w:autoSpaceDE w:val="0"/>
        <w:autoSpaceDN w:val="0"/>
        <w:adjustRightInd w:val="0"/>
        <w:jc w:val="center"/>
        <w:rPr>
          <w:rFonts w:ascii="Tahoma" w:hAnsi="Tahoma" w:cs="Tahoma"/>
        </w:rPr>
      </w:pPr>
    </w:p>
    <w:p w:rsidR="008077E5" w:rsidRPr="00C71030" w:rsidRDefault="008077E5">
      <w:pPr>
        <w:jc w:val="center"/>
        <w:rPr>
          <w:rFonts w:ascii="Tahoma" w:hAnsi="Tahoma" w:cs="Tahoma"/>
          <w:b/>
          <w:bCs/>
          <w:u w:val="single"/>
        </w:rPr>
      </w:pPr>
      <w:r w:rsidRPr="00C71030">
        <w:rPr>
          <w:rFonts w:ascii="Tahoma" w:hAnsi="Tahoma" w:cs="Tahoma"/>
          <w:b/>
          <w:bCs/>
          <w:u w:val="single"/>
        </w:rPr>
        <w:t>Městský úřad Strakonice</w:t>
      </w:r>
    </w:p>
    <w:p w:rsidR="008077E5" w:rsidRPr="008F3A66" w:rsidRDefault="008077E5">
      <w:pPr>
        <w:widowControl w:val="0"/>
        <w:autoSpaceDE w:val="0"/>
        <w:autoSpaceDN w:val="0"/>
        <w:adjustRightInd w:val="0"/>
        <w:jc w:val="center"/>
        <w:rPr>
          <w:rFonts w:ascii="Tahoma" w:hAnsi="Tahoma" w:cs="Tahoma"/>
          <w:b/>
        </w:rPr>
      </w:pPr>
      <w:r w:rsidRPr="008F3A66">
        <w:rPr>
          <w:rFonts w:ascii="Tahoma" w:hAnsi="Tahoma" w:cs="Tahoma"/>
          <w:b/>
        </w:rPr>
        <w:t>odbor finanční</w:t>
      </w:r>
    </w:p>
    <w:p w:rsidR="008077E5" w:rsidRPr="00C71030" w:rsidRDefault="008077E5">
      <w:pPr>
        <w:widowControl w:val="0"/>
        <w:autoSpaceDE w:val="0"/>
        <w:autoSpaceDN w:val="0"/>
        <w:adjustRightInd w:val="0"/>
        <w:jc w:val="both"/>
        <w:rPr>
          <w:rFonts w:ascii="Tahoma" w:hAnsi="Tahoma" w:cs="Tahoma"/>
        </w:rPr>
      </w:pPr>
    </w:p>
    <w:p w:rsidR="008077E5" w:rsidRPr="00C71030" w:rsidRDefault="008077E5">
      <w:pPr>
        <w:widowControl w:val="0"/>
        <w:autoSpaceDE w:val="0"/>
        <w:autoSpaceDN w:val="0"/>
        <w:adjustRightInd w:val="0"/>
        <w:jc w:val="both"/>
        <w:rPr>
          <w:rFonts w:ascii="Tahoma" w:hAnsi="Tahoma" w:cs="Tahoma"/>
        </w:rPr>
      </w:pPr>
    </w:p>
    <w:p w:rsidR="008077E5" w:rsidRPr="00C71030" w:rsidRDefault="008077E5">
      <w:pPr>
        <w:widowControl w:val="0"/>
        <w:autoSpaceDE w:val="0"/>
        <w:autoSpaceDN w:val="0"/>
        <w:adjustRightInd w:val="0"/>
        <w:jc w:val="both"/>
        <w:rPr>
          <w:rFonts w:ascii="Tahoma" w:hAnsi="Tahoma" w:cs="Tahoma"/>
        </w:rPr>
      </w:pPr>
    </w:p>
    <w:p w:rsidR="008077E5" w:rsidRPr="00C71030" w:rsidRDefault="008077E5">
      <w:pPr>
        <w:widowControl w:val="0"/>
        <w:autoSpaceDE w:val="0"/>
        <w:autoSpaceDN w:val="0"/>
        <w:adjustRightInd w:val="0"/>
        <w:jc w:val="both"/>
        <w:rPr>
          <w:rFonts w:ascii="Tahoma" w:hAnsi="Tahoma" w:cs="Tahoma"/>
        </w:rPr>
      </w:pPr>
    </w:p>
    <w:p w:rsidR="008077E5" w:rsidRPr="00C71030" w:rsidRDefault="008077E5">
      <w:pPr>
        <w:widowControl w:val="0"/>
        <w:autoSpaceDE w:val="0"/>
        <w:autoSpaceDN w:val="0"/>
        <w:adjustRightInd w:val="0"/>
        <w:jc w:val="both"/>
        <w:rPr>
          <w:rFonts w:ascii="Tahoma" w:hAnsi="Tahoma" w:cs="Tahoma"/>
        </w:rPr>
      </w:pPr>
    </w:p>
    <w:p w:rsidR="008077E5" w:rsidRDefault="008077E5">
      <w:pPr>
        <w:widowControl w:val="0"/>
        <w:autoSpaceDE w:val="0"/>
        <w:autoSpaceDN w:val="0"/>
        <w:adjustRightInd w:val="0"/>
        <w:jc w:val="center"/>
        <w:rPr>
          <w:rFonts w:ascii="Tahoma" w:hAnsi="Tahoma" w:cs="Tahoma"/>
          <w:b/>
          <w:bCs/>
        </w:rPr>
      </w:pPr>
      <w:r w:rsidRPr="00C71030">
        <w:rPr>
          <w:rFonts w:ascii="Tahoma" w:hAnsi="Tahoma" w:cs="Tahoma"/>
          <w:b/>
          <w:bCs/>
        </w:rPr>
        <w:t xml:space="preserve">Návrh usnesení </w:t>
      </w:r>
      <w:r w:rsidR="008F3A66">
        <w:rPr>
          <w:rFonts w:ascii="Tahoma" w:hAnsi="Tahoma" w:cs="Tahoma"/>
          <w:b/>
          <w:bCs/>
        </w:rPr>
        <w:t>Z</w:t>
      </w:r>
      <w:r w:rsidRPr="00C71030">
        <w:rPr>
          <w:rFonts w:ascii="Tahoma" w:hAnsi="Tahoma" w:cs="Tahoma"/>
          <w:b/>
          <w:bCs/>
        </w:rPr>
        <w:t>M</w:t>
      </w:r>
    </w:p>
    <w:p w:rsidR="005929AC" w:rsidRDefault="005929AC">
      <w:pPr>
        <w:widowControl w:val="0"/>
        <w:autoSpaceDE w:val="0"/>
        <w:autoSpaceDN w:val="0"/>
        <w:adjustRightInd w:val="0"/>
        <w:jc w:val="center"/>
        <w:rPr>
          <w:rFonts w:ascii="Tahoma" w:hAnsi="Tahoma" w:cs="Tahoma"/>
          <w:b/>
          <w:bCs/>
        </w:rPr>
      </w:pPr>
    </w:p>
    <w:p w:rsidR="005929AC" w:rsidRDefault="005929AC">
      <w:pPr>
        <w:widowControl w:val="0"/>
        <w:autoSpaceDE w:val="0"/>
        <w:autoSpaceDN w:val="0"/>
        <w:adjustRightInd w:val="0"/>
        <w:jc w:val="center"/>
        <w:rPr>
          <w:rFonts w:ascii="Tahoma" w:hAnsi="Tahoma" w:cs="Tahoma"/>
          <w:b/>
          <w:bCs/>
        </w:rPr>
      </w:pPr>
    </w:p>
    <w:p w:rsidR="004C4CBE" w:rsidRDefault="004C4CBE">
      <w:pPr>
        <w:widowControl w:val="0"/>
        <w:autoSpaceDE w:val="0"/>
        <w:autoSpaceDN w:val="0"/>
        <w:adjustRightInd w:val="0"/>
        <w:jc w:val="center"/>
        <w:rPr>
          <w:rFonts w:ascii="Tahoma" w:hAnsi="Tahoma" w:cs="Tahoma"/>
          <w:b/>
          <w:bCs/>
        </w:rPr>
      </w:pPr>
    </w:p>
    <w:p w:rsidR="004C4CBE" w:rsidRPr="00826AF2" w:rsidRDefault="004C4CBE" w:rsidP="004C4CBE">
      <w:pPr>
        <w:widowControl w:val="0"/>
        <w:autoSpaceDE w:val="0"/>
        <w:autoSpaceDN w:val="0"/>
        <w:adjustRightInd w:val="0"/>
        <w:jc w:val="center"/>
        <w:rPr>
          <w:rFonts w:ascii="Tahoma" w:hAnsi="Tahoma" w:cs="Tahoma"/>
          <w:b/>
          <w:bCs/>
          <w:sz w:val="20"/>
          <w:szCs w:val="20"/>
        </w:rPr>
      </w:pPr>
    </w:p>
    <w:p w:rsidR="004C4CBE" w:rsidRPr="00692C12" w:rsidRDefault="004C4CBE" w:rsidP="004C4CBE">
      <w:pPr>
        <w:numPr>
          <w:ilvl w:val="0"/>
          <w:numId w:val="29"/>
        </w:numPr>
        <w:rPr>
          <w:rFonts w:ascii="Tahoma" w:hAnsi="Tahoma" w:cs="Tahoma"/>
          <w:u w:val="single"/>
        </w:rPr>
      </w:pPr>
      <w:r w:rsidRPr="003B178A">
        <w:rPr>
          <w:rFonts w:ascii="Tahoma" w:hAnsi="Tahoma" w:cs="Tahoma"/>
          <w:u w:val="single"/>
        </w:rPr>
        <w:t xml:space="preserve">Rozpočtová </w:t>
      </w:r>
      <w:r w:rsidRPr="00692C12">
        <w:rPr>
          <w:rFonts w:ascii="Tahoma" w:hAnsi="Tahoma" w:cs="Tahoma"/>
          <w:u w:val="single"/>
        </w:rPr>
        <w:t xml:space="preserve">opatření č. </w:t>
      </w:r>
      <w:r w:rsidR="00692C12" w:rsidRPr="00692C12">
        <w:rPr>
          <w:rFonts w:ascii="Tahoma" w:hAnsi="Tahoma" w:cs="Tahoma"/>
          <w:u w:val="single"/>
        </w:rPr>
        <w:t>63</w:t>
      </w:r>
      <w:r w:rsidRPr="00692C12">
        <w:rPr>
          <w:rFonts w:ascii="Tahoma" w:hAnsi="Tahoma" w:cs="Tahoma"/>
          <w:u w:val="single"/>
        </w:rPr>
        <w:t xml:space="preserve"> – </w:t>
      </w:r>
      <w:r w:rsidR="00692C12" w:rsidRPr="00692C12">
        <w:rPr>
          <w:rFonts w:ascii="Tahoma" w:hAnsi="Tahoma" w:cs="Tahoma"/>
          <w:u w:val="single"/>
        </w:rPr>
        <w:t>67</w:t>
      </w:r>
      <w:r w:rsidRPr="00692C12">
        <w:rPr>
          <w:rFonts w:ascii="Tahoma" w:hAnsi="Tahoma" w:cs="Tahoma"/>
          <w:u w:val="single"/>
        </w:rPr>
        <w:t xml:space="preserve"> </w:t>
      </w:r>
    </w:p>
    <w:p w:rsidR="004C4CBE" w:rsidRDefault="004C4CBE" w:rsidP="004C4CBE">
      <w:pPr>
        <w:numPr>
          <w:ilvl w:val="0"/>
          <w:numId w:val="29"/>
        </w:numPr>
        <w:rPr>
          <w:rFonts w:ascii="Tahoma" w:hAnsi="Tahoma" w:cs="Tahoma"/>
          <w:u w:val="single"/>
        </w:rPr>
      </w:pPr>
      <w:r w:rsidRPr="004C4CBE">
        <w:rPr>
          <w:rFonts w:ascii="Tahoma" w:hAnsi="Tahoma" w:cs="Tahoma"/>
          <w:u w:val="single"/>
        </w:rPr>
        <w:t>Obecně závazná vyhláška o stanovení místního koeficientu pro jednotlivé skupiny nemovitých věcí</w:t>
      </w:r>
    </w:p>
    <w:p w:rsidR="00692C12" w:rsidRPr="004C4CBE" w:rsidRDefault="00692C12" w:rsidP="00692C12">
      <w:pPr>
        <w:numPr>
          <w:ilvl w:val="0"/>
          <w:numId w:val="29"/>
        </w:numPr>
        <w:rPr>
          <w:rFonts w:ascii="Tahoma" w:hAnsi="Tahoma" w:cs="Tahoma"/>
          <w:u w:val="single"/>
        </w:rPr>
      </w:pPr>
      <w:r w:rsidRPr="004C4CBE">
        <w:rPr>
          <w:rFonts w:ascii="Tahoma" w:hAnsi="Tahoma" w:cs="Tahoma"/>
          <w:u w:val="single"/>
        </w:rPr>
        <w:t>Zubní lékař (</w:t>
      </w:r>
      <w:proofErr w:type="spellStart"/>
      <w:r w:rsidRPr="004C4CBE">
        <w:rPr>
          <w:rFonts w:ascii="Tahoma" w:hAnsi="Tahoma" w:cs="Tahoma"/>
          <w:u w:val="single"/>
        </w:rPr>
        <w:t>MDDr</w:t>
      </w:r>
      <w:proofErr w:type="spellEnd"/>
      <w:r w:rsidRPr="004C4CBE">
        <w:rPr>
          <w:rFonts w:ascii="Tahoma" w:hAnsi="Tahoma" w:cs="Tahoma"/>
          <w:u w:val="single"/>
        </w:rPr>
        <w:t>. Hana Frčková) – poskytnutí dotace (vybavení ordinace)</w:t>
      </w:r>
    </w:p>
    <w:p w:rsidR="005929AC" w:rsidRDefault="005929AC" w:rsidP="005929AC">
      <w:pPr>
        <w:widowControl w:val="0"/>
        <w:autoSpaceDE w:val="0"/>
        <w:autoSpaceDN w:val="0"/>
        <w:adjustRightInd w:val="0"/>
        <w:jc w:val="center"/>
        <w:rPr>
          <w:rFonts w:ascii="Tahoma" w:hAnsi="Tahoma" w:cs="Tahoma"/>
          <w:u w:val="single"/>
        </w:rPr>
      </w:pPr>
    </w:p>
    <w:p w:rsidR="005929AC" w:rsidRPr="00C71030" w:rsidRDefault="005929AC">
      <w:pPr>
        <w:widowControl w:val="0"/>
        <w:autoSpaceDE w:val="0"/>
        <w:autoSpaceDN w:val="0"/>
        <w:adjustRightInd w:val="0"/>
        <w:jc w:val="center"/>
        <w:rPr>
          <w:rFonts w:ascii="Tahoma" w:hAnsi="Tahoma" w:cs="Tahoma"/>
          <w:b/>
          <w:bCs/>
        </w:rPr>
      </w:pPr>
    </w:p>
    <w:p w:rsidR="008077E5" w:rsidRPr="00C71030" w:rsidRDefault="008077E5">
      <w:pPr>
        <w:widowControl w:val="0"/>
        <w:autoSpaceDE w:val="0"/>
        <w:autoSpaceDN w:val="0"/>
        <w:adjustRightInd w:val="0"/>
        <w:rPr>
          <w:rFonts w:ascii="Tahoma" w:hAnsi="Tahoma" w:cs="Tahoma"/>
          <w:u w:val="single"/>
        </w:rPr>
      </w:pPr>
    </w:p>
    <w:p w:rsidR="008077E5" w:rsidRPr="00C71030" w:rsidRDefault="008077E5">
      <w:pPr>
        <w:widowControl w:val="0"/>
        <w:autoSpaceDE w:val="0"/>
        <w:autoSpaceDN w:val="0"/>
        <w:adjustRightInd w:val="0"/>
        <w:rPr>
          <w:rFonts w:ascii="Tahoma" w:hAnsi="Tahoma" w:cs="Tahoma"/>
          <w:u w:val="single"/>
        </w:rPr>
      </w:pPr>
    </w:p>
    <w:p w:rsidR="008077E5" w:rsidRPr="00C71030" w:rsidRDefault="008077E5">
      <w:pPr>
        <w:widowControl w:val="0"/>
        <w:autoSpaceDE w:val="0"/>
        <w:autoSpaceDN w:val="0"/>
        <w:adjustRightInd w:val="0"/>
        <w:rPr>
          <w:rFonts w:ascii="Tahoma" w:hAnsi="Tahoma" w:cs="Tahoma"/>
          <w:u w:val="single"/>
        </w:rPr>
      </w:pPr>
    </w:p>
    <w:p w:rsidR="008077E5" w:rsidRPr="00C71030" w:rsidRDefault="008077E5">
      <w:pPr>
        <w:widowControl w:val="0"/>
        <w:autoSpaceDE w:val="0"/>
        <w:autoSpaceDN w:val="0"/>
        <w:adjustRightInd w:val="0"/>
        <w:rPr>
          <w:rFonts w:ascii="Tahoma" w:hAnsi="Tahoma" w:cs="Tahoma"/>
          <w:u w:val="single"/>
        </w:rPr>
      </w:pPr>
    </w:p>
    <w:p w:rsidR="008077E5" w:rsidRPr="00C71030" w:rsidRDefault="008077E5">
      <w:pPr>
        <w:widowControl w:val="0"/>
        <w:autoSpaceDE w:val="0"/>
        <w:autoSpaceDN w:val="0"/>
        <w:adjustRightInd w:val="0"/>
        <w:rPr>
          <w:rFonts w:ascii="Tahoma" w:hAnsi="Tahoma" w:cs="Tahoma"/>
          <w:u w:val="single"/>
        </w:rPr>
      </w:pPr>
    </w:p>
    <w:p w:rsidR="00257DFF" w:rsidRPr="00C71030" w:rsidRDefault="00257DFF">
      <w:pPr>
        <w:widowControl w:val="0"/>
        <w:autoSpaceDE w:val="0"/>
        <w:autoSpaceDN w:val="0"/>
        <w:adjustRightInd w:val="0"/>
        <w:rPr>
          <w:rFonts w:ascii="Tahoma" w:hAnsi="Tahoma" w:cs="Tahoma"/>
          <w:u w:val="single"/>
        </w:rPr>
      </w:pPr>
    </w:p>
    <w:p w:rsidR="008077E5" w:rsidRPr="00C71030" w:rsidRDefault="008077E5">
      <w:pPr>
        <w:widowControl w:val="0"/>
        <w:autoSpaceDE w:val="0"/>
        <w:autoSpaceDN w:val="0"/>
        <w:adjustRightInd w:val="0"/>
        <w:rPr>
          <w:rFonts w:ascii="Tahoma" w:hAnsi="Tahoma" w:cs="Tahoma"/>
          <w:u w:val="single"/>
        </w:rPr>
      </w:pPr>
    </w:p>
    <w:p w:rsidR="008077E5" w:rsidRPr="00C71030" w:rsidRDefault="008077E5">
      <w:pPr>
        <w:widowControl w:val="0"/>
        <w:autoSpaceDE w:val="0"/>
        <w:autoSpaceDN w:val="0"/>
        <w:adjustRightInd w:val="0"/>
        <w:jc w:val="both"/>
        <w:rPr>
          <w:rFonts w:ascii="Tahoma" w:hAnsi="Tahoma" w:cs="Tahoma"/>
        </w:rPr>
      </w:pPr>
    </w:p>
    <w:p w:rsidR="008F3A66" w:rsidRDefault="008F3A66" w:rsidP="008F3A66">
      <w:pPr>
        <w:pStyle w:val="Zhlav"/>
        <w:widowControl w:val="0"/>
        <w:tabs>
          <w:tab w:val="left" w:pos="708"/>
        </w:tabs>
        <w:autoSpaceDE w:val="0"/>
        <w:autoSpaceDN w:val="0"/>
        <w:adjustRightInd w:val="0"/>
        <w:rPr>
          <w:rFonts w:ascii="Tahoma" w:hAnsi="Tahoma" w:cs="Tahoma"/>
          <w:sz w:val="20"/>
          <w:szCs w:val="20"/>
        </w:rPr>
      </w:pPr>
      <w:r>
        <w:rPr>
          <w:rFonts w:ascii="Tahoma" w:hAnsi="Tahoma" w:cs="Tahoma"/>
          <w:sz w:val="20"/>
          <w:szCs w:val="20"/>
        </w:rPr>
        <w:t xml:space="preserve">K projednání v zastupitelstvu </w:t>
      </w:r>
      <w:r w:rsidRPr="00BC3E8C">
        <w:rPr>
          <w:rFonts w:ascii="Tahoma" w:hAnsi="Tahoma" w:cs="Tahoma"/>
          <w:sz w:val="20"/>
          <w:szCs w:val="20"/>
        </w:rPr>
        <w:t xml:space="preserve">města dne </w:t>
      </w:r>
      <w:proofErr w:type="gramStart"/>
      <w:r w:rsidR="001A1C3F">
        <w:rPr>
          <w:rFonts w:ascii="Tahoma" w:hAnsi="Tahoma" w:cs="Tahoma"/>
          <w:sz w:val="20"/>
          <w:szCs w:val="20"/>
        </w:rPr>
        <w:t>11</w:t>
      </w:r>
      <w:r w:rsidRPr="00BC3E8C">
        <w:rPr>
          <w:rFonts w:ascii="Tahoma" w:hAnsi="Tahoma" w:cs="Tahoma"/>
          <w:sz w:val="20"/>
          <w:szCs w:val="20"/>
        </w:rPr>
        <w:t>.0</w:t>
      </w:r>
      <w:r w:rsidR="001A1C3F">
        <w:rPr>
          <w:rFonts w:ascii="Tahoma" w:hAnsi="Tahoma" w:cs="Tahoma"/>
          <w:sz w:val="20"/>
          <w:szCs w:val="20"/>
        </w:rPr>
        <w:t>9</w:t>
      </w:r>
      <w:r w:rsidRPr="00BC3E8C">
        <w:rPr>
          <w:rFonts w:ascii="Tahoma" w:hAnsi="Tahoma" w:cs="Tahoma"/>
          <w:sz w:val="20"/>
          <w:szCs w:val="20"/>
        </w:rPr>
        <w:t>.2024</w:t>
      </w:r>
      <w:proofErr w:type="gramEnd"/>
    </w:p>
    <w:p w:rsidR="008077E5" w:rsidRPr="00A7737C" w:rsidRDefault="008077E5">
      <w:pPr>
        <w:widowControl w:val="0"/>
        <w:autoSpaceDE w:val="0"/>
        <w:autoSpaceDN w:val="0"/>
        <w:adjustRightInd w:val="0"/>
        <w:jc w:val="both"/>
        <w:rPr>
          <w:rFonts w:ascii="Tahoma" w:hAnsi="Tahoma" w:cs="Tahoma"/>
          <w:sz w:val="20"/>
          <w:szCs w:val="20"/>
        </w:rPr>
      </w:pPr>
    </w:p>
    <w:p w:rsidR="008077E5" w:rsidRPr="00C71030" w:rsidRDefault="008077E5">
      <w:pPr>
        <w:widowControl w:val="0"/>
        <w:autoSpaceDE w:val="0"/>
        <w:autoSpaceDN w:val="0"/>
        <w:adjustRightInd w:val="0"/>
        <w:jc w:val="both"/>
        <w:rPr>
          <w:rFonts w:ascii="Tahoma" w:hAnsi="Tahoma" w:cs="Tahoma"/>
        </w:rPr>
      </w:pPr>
    </w:p>
    <w:p w:rsidR="008077E5" w:rsidRPr="00C71030" w:rsidRDefault="008077E5">
      <w:pPr>
        <w:widowControl w:val="0"/>
        <w:autoSpaceDE w:val="0"/>
        <w:autoSpaceDN w:val="0"/>
        <w:adjustRightInd w:val="0"/>
        <w:jc w:val="both"/>
        <w:rPr>
          <w:rFonts w:ascii="Tahoma" w:hAnsi="Tahoma" w:cs="Tahoma"/>
        </w:rPr>
      </w:pPr>
    </w:p>
    <w:p w:rsidR="005E6B86" w:rsidRPr="00C71030" w:rsidRDefault="005E6B86">
      <w:pPr>
        <w:widowControl w:val="0"/>
        <w:autoSpaceDE w:val="0"/>
        <w:autoSpaceDN w:val="0"/>
        <w:adjustRightInd w:val="0"/>
        <w:jc w:val="both"/>
        <w:rPr>
          <w:rFonts w:ascii="Tahoma" w:hAnsi="Tahoma" w:cs="Tahoma"/>
        </w:rPr>
      </w:pPr>
    </w:p>
    <w:p w:rsidR="002F55E8" w:rsidRDefault="002F55E8">
      <w:pPr>
        <w:widowControl w:val="0"/>
        <w:autoSpaceDE w:val="0"/>
        <w:autoSpaceDN w:val="0"/>
        <w:adjustRightInd w:val="0"/>
        <w:jc w:val="both"/>
        <w:rPr>
          <w:rFonts w:ascii="Tahoma" w:hAnsi="Tahoma" w:cs="Tahoma"/>
        </w:rPr>
      </w:pPr>
    </w:p>
    <w:p w:rsidR="001A1C3F" w:rsidRDefault="001A1C3F">
      <w:pPr>
        <w:widowControl w:val="0"/>
        <w:autoSpaceDE w:val="0"/>
        <w:autoSpaceDN w:val="0"/>
        <w:adjustRightInd w:val="0"/>
        <w:jc w:val="both"/>
        <w:rPr>
          <w:rFonts w:ascii="Tahoma" w:hAnsi="Tahoma" w:cs="Tahoma"/>
        </w:rPr>
      </w:pPr>
    </w:p>
    <w:p w:rsidR="001A1C3F" w:rsidRDefault="001A1C3F">
      <w:pPr>
        <w:widowControl w:val="0"/>
        <w:autoSpaceDE w:val="0"/>
        <w:autoSpaceDN w:val="0"/>
        <w:adjustRightInd w:val="0"/>
        <w:jc w:val="both"/>
        <w:rPr>
          <w:rFonts w:ascii="Tahoma" w:hAnsi="Tahoma" w:cs="Tahoma"/>
        </w:rPr>
      </w:pPr>
    </w:p>
    <w:p w:rsidR="001A1C3F" w:rsidRDefault="001A1C3F">
      <w:pPr>
        <w:widowControl w:val="0"/>
        <w:autoSpaceDE w:val="0"/>
        <w:autoSpaceDN w:val="0"/>
        <w:adjustRightInd w:val="0"/>
        <w:jc w:val="both"/>
        <w:rPr>
          <w:rFonts w:ascii="Tahoma" w:hAnsi="Tahoma" w:cs="Tahoma"/>
        </w:rPr>
      </w:pPr>
    </w:p>
    <w:p w:rsidR="001A1C3F" w:rsidRDefault="001A1C3F">
      <w:pPr>
        <w:widowControl w:val="0"/>
        <w:autoSpaceDE w:val="0"/>
        <w:autoSpaceDN w:val="0"/>
        <w:adjustRightInd w:val="0"/>
        <w:jc w:val="both"/>
        <w:rPr>
          <w:rFonts w:ascii="Tahoma" w:hAnsi="Tahoma" w:cs="Tahoma"/>
        </w:rPr>
      </w:pPr>
    </w:p>
    <w:p w:rsidR="001A1C3F" w:rsidRDefault="001A1C3F">
      <w:pPr>
        <w:widowControl w:val="0"/>
        <w:autoSpaceDE w:val="0"/>
        <w:autoSpaceDN w:val="0"/>
        <w:adjustRightInd w:val="0"/>
        <w:jc w:val="both"/>
        <w:rPr>
          <w:rFonts w:ascii="Tahoma" w:hAnsi="Tahoma" w:cs="Tahoma"/>
        </w:rPr>
      </w:pPr>
    </w:p>
    <w:p w:rsidR="001A1C3F" w:rsidRPr="00C71030" w:rsidRDefault="001A1C3F">
      <w:pPr>
        <w:widowControl w:val="0"/>
        <w:autoSpaceDE w:val="0"/>
        <w:autoSpaceDN w:val="0"/>
        <w:adjustRightInd w:val="0"/>
        <w:jc w:val="both"/>
        <w:rPr>
          <w:rFonts w:ascii="Tahoma" w:hAnsi="Tahoma" w:cs="Tahoma"/>
        </w:rPr>
      </w:pPr>
    </w:p>
    <w:p w:rsidR="008E1865" w:rsidRPr="00C71030" w:rsidRDefault="008E1865">
      <w:pPr>
        <w:widowControl w:val="0"/>
        <w:autoSpaceDE w:val="0"/>
        <w:autoSpaceDN w:val="0"/>
        <w:adjustRightInd w:val="0"/>
        <w:jc w:val="both"/>
        <w:rPr>
          <w:rFonts w:ascii="Tahoma" w:hAnsi="Tahoma" w:cs="Tahoma"/>
        </w:rPr>
      </w:pPr>
    </w:p>
    <w:p w:rsidR="008F3A66" w:rsidRDefault="008077E5">
      <w:pPr>
        <w:widowControl w:val="0"/>
        <w:autoSpaceDE w:val="0"/>
        <w:autoSpaceDN w:val="0"/>
        <w:adjustRightInd w:val="0"/>
        <w:jc w:val="both"/>
        <w:rPr>
          <w:rFonts w:ascii="Tahoma" w:hAnsi="Tahoma" w:cs="Tahoma"/>
          <w:b/>
          <w:bCs/>
          <w:sz w:val="20"/>
          <w:szCs w:val="20"/>
        </w:rPr>
      </w:pPr>
      <w:r w:rsidRPr="00A7737C">
        <w:rPr>
          <w:rFonts w:ascii="Tahoma" w:hAnsi="Tahoma" w:cs="Tahoma"/>
          <w:b/>
          <w:bCs/>
          <w:sz w:val="20"/>
          <w:szCs w:val="20"/>
        </w:rPr>
        <w:t>Předkládá:</w:t>
      </w:r>
    </w:p>
    <w:p w:rsidR="008F3A66" w:rsidRDefault="009F1A4B">
      <w:pPr>
        <w:widowControl w:val="0"/>
        <w:autoSpaceDE w:val="0"/>
        <w:autoSpaceDN w:val="0"/>
        <w:adjustRightInd w:val="0"/>
        <w:jc w:val="both"/>
        <w:rPr>
          <w:rFonts w:ascii="Tahoma" w:hAnsi="Tahoma" w:cs="Tahoma"/>
          <w:bCs/>
          <w:sz w:val="20"/>
          <w:szCs w:val="20"/>
        </w:rPr>
      </w:pPr>
      <w:r w:rsidRPr="009F1A4B">
        <w:rPr>
          <w:rFonts w:ascii="Tahoma" w:hAnsi="Tahoma" w:cs="Tahoma"/>
          <w:bCs/>
          <w:sz w:val="20"/>
          <w:szCs w:val="20"/>
        </w:rPr>
        <w:t>Ing. Jitka Šochmanová, vedoucí odboru</w:t>
      </w:r>
    </w:p>
    <w:p w:rsidR="004C4CBE" w:rsidRDefault="004C4CBE">
      <w:pPr>
        <w:widowControl w:val="0"/>
        <w:autoSpaceDE w:val="0"/>
        <w:autoSpaceDN w:val="0"/>
        <w:adjustRightInd w:val="0"/>
        <w:jc w:val="both"/>
        <w:rPr>
          <w:rFonts w:ascii="Tahoma" w:hAnsi="Tahoma" w:cs="Tahoma"/>
          <w:bCs/>
          <w:sz w:val="20"/>
          <w:szCs w:val="20"/>
        </w:rPr>
      </w:pPr>
    </w:p>
    <w:p w:rsidR="004C4CBE" w:rsidRDefault="004C4CBE">
      <w:pPr>
        <w:widowControl w:val="0"/>
        <w:autoSpaceDE w:val="0"/>
        <w:autoSpaceDN w:val="0"/>
        <w:adjustRightInd w:val="0"/>
        <w:jc w:val="both"/>
        <w:rPr>
          <w:rFonts w:ascii="Tahoma" w:hAnsi="Tahoma" w:cs="Tahoma"/>
          <w:bCs/>
          <w:sz w:val="20"/>
          <w:szCs w:val="20"/>
        </w:rPr>
      </w:pPr>
    </w:p>
    <w:p w:rsidR="00CC0E89" w:rsidRPr="005C2B28" w:rsidRDefault="00CC0E89" w:rsidP="00CC0E89">
      <w:pPr>
        <w:pStyle w:val="Nadpis2"/>
        <w:numPr>
          <w:ilvl w:val="0"/>
          <w:numId w:val="30"/>
        </w:numPr>
        <w:ind w:left="426" w:hanging="426"/>
        <w:rPr>
          <w:rFonts w:ascii="Tahoma" w:hAnsi="Tahoma" w:cs="Tahoma"/>
          <w:sz w:val="24"/>
        </w:rPr>
      </w:pPr>
      <w:r w:rsidRPr="005C2B28">
        <w:rPr>
          <w:rFonts w:ascii="Tahoma" w:hAnsi="Tahoma" w:cs="Tahoma"/>
          <w:sz w:val="24"/>
        </w:rPr>
        <w:t xml:space="preserve">Rozpočtová opatření č. </w:t>
      </w:r>
      <w:r w:rsidR="00025C99" w:rsidRPr="005C2B28">
        <w:rPr>
          <w:rFonts w:ascii="Tahoma" w:hAnsi="Tahoma" w:cs="Tahoma"/>
          <w:sz w:val="24"/>
        </w:rPr>
        <w:t>63</w:t>
      </w:r>
      <w:r w:rsidRPr="005C2B28">
        <w:rPr>
          <w:rFonts w:ascii="Tahoma" w:hAnsi="Tahoma" w:cs="Tahoma"/>
          <w:sz w:val="24"/>
        </w:rPr>
        <w:t xml:space="preserve"> – </w:t>
      </w:r>
      <w:r w:rsidR="00B635E0" w:rsidRPr="005C2B28">
        <w:rPr>
          <w:rFonts w:ascii="Tahoma" w:hAnsi="Tahoma" w:cs="Tahoma"/>
          <w:sz w:val="24"/>
        </w:rPr>
        <w:t>67</w:t>
      </w:r>
    </w:p>
    <w:p w:rsidR="00CC0E89" w:rsidRPr="001920C0" w:rsidRDefault="00CC0E89" w:rsidP="00CC0E89">
      <w:pPr>
        <w:rPr>
          <w:rFonts w:ascii="Tahoma" w:hAnsi="Tahoma" w:cs="Tahoma"/>
        </w:rPr>
      </w:pPr>
    </w:p>
    <w:p w:rsidR="00CC0E89" w:rsidRPr="00C1424B" w:rsidRDefault="00CC0E89" w:rsidP="00CC0E89">
      <w:pPr>
        <w:rPr>
          <w:rFonts w:ascii="Tahoma" w:hAnsi="Tahoma" w:cs="Tahoma"/>
          <w:b/>
          <w:bCs/>
          <w:sz w:val="20"/>
          <w:szCs w:val="20"/>
          <w:u w:val="single"/>
        </w:rPr>
      </w:pPr>
      <w:r w:rsidRPr="00C1424B">
        <w:rPr>
          <w:rFonts w:ascii="Tahoma" w:hAnsi="Tahoma" w:cs="Tahoma"/>
          <w:b/>
          <w:bCs/>
          <w:sz w:val="20"/>
          <w:szCs w:val="20"/>
          <w:u w:val="single"/>
        </w:rPr>
        <w:t xml:space="preserve">Návrh usnesení: </w:t>
      </w:r>
    </w:p>
    <w:p w:rsidR="00CC0E89" w:rsidRPr="00C1424B" w:rsidRDefault="00CC0E89" w:rsidP="00CC0E89">
      <w:pPr>
        <w:rPr>
          <w:rFonts w:ascii="Tahoma" w:hAnsi="Tahoma" w:cs="Tahoma"/>
          <w:sz w:val="20"/>
          <w:szCs w:val="20"/>
        </w:rPr>
      </w:pPr>
      <w:r>
        <w:rPr>
          <w:rFonts w:ascii="Tahoma" w:hAnsi="Tahoma" w:cs="Tahoma"/>
          <w:sz w:val="20"/>
          <w:szCs w:val="20"/>
        </w:rPr>
        <w:t>Zastupitelstvo</w:t>
      </w:r>
      <w:r w:rsidRPr="00C1424B">
        <w:rPr>
          <w:rFonts w:ascii="Tahoma" w:hAnsi="Tahoma" w:cs="Tahoma"/>
          <w:sz w:val="20"/>
          <w:szCs w:val="20"/>
        </w:rPr>
        <w:t xml:space="preserve"> města po projednání</w:t>
      </w:r>
    </w:p>
    <w:p w:rsidR="00CC0E89" w:rsidRPr="00C1424B" w:rsidRDefault="00CC0E89" w:rsidP="00CC0E89">
      <w:pPr>
        <w:rPr>
          <w:rFonts w:ascii="Tahoma" w:hAnsi="Tahoma" w:cs="Tahoma"/>
          <w:sz w:val="20"/>
          <w:szCs w:val="20"/>
        </w:rPr>
      </w:pPr>
    </w:p>
    <w:p w:rsidR="00CC0E89" w:rsidRPr="00C1424B" w:rsidRDefault="00CC0E89" w:rsidP="00CC0E89">
      <w:pPr>
        <w:pStyle w:val="Nadpis3"/>
        <w:rPr>
          <w:sz w:val="20"/>
          <w:szCs w:val="20"/>
        </w:rPr>
      </w:pPr>
      <w:r w:rsidRPr="00C1424B">
        <w:rPr>
          <w:sz w:val="20"/>
          <w:szCs w:val="20"/>
        </w:rPr>
        <w:t>I.</w:t>
      </w:r>
      <w:r>
        <w:rPr>
          <w:sz w:val="20"/>
          <w:szCs w:val="20"/>
        </w:rPr>
        <w:t xml:space="preserve"> Schvaluje</w:t>
      </w:r>
      <w:r w:rsidRPr="00C1424B">
        <w:rPr>
          <w:sz w:val="20"/>
          <w:szCs w:val="20"/>
        </w:rPr>
        <w:t xml:space="preserve">  </w:t>
      </w:r>
    </w:p>
    <w:p w:rsidR="00025C99" w:rsidRPr="00C1424B" w:rsidRDefault="00025C99" w:rsidP="00025C99">
      <w:pPr>
        <w:pStyle w:val="Zkladntext2"/>
        <w:rPr>
          <w:rFonts w:ascii="Tahoma" w:hAnsi="Tahoma" w:cs="Tahoma"/>
          <w:sz w:val="20"/>
          <w:szCs w:val="20"/>
        </w:rPr>
      </w:pPr>
      <w:r w:rsidRPr="00C1424B">
        <w:rPr>
          <w:rFonts w:ascii="Tahoma" w:hAnsi="Tahoma" w:cs="Tahoma"/>
          <w:sz w:val="20"/>
          <w:szCs w:val="20"/>
        </w:rPr>
        <w:t xml:space="preserve">RO  č. </w:t>
      </w:r>
      <w:r>
        <w:rPr>
          <w:rFonts w:ascii="Tahoma" w:hAnsi="Tahoma" w:cs="Tahoma"/>
          <w:sz w:val="20"/>
          <w:szCs w:val="20"/>
        </w:rPr>
        <w:t>63</w:t>
      </w:r>
      <w:r w:rsidRPr="00C1424B">
        <w:rPr>
          <w:rFonts w:ascii="Tahoma" w:hAnsi="Tahoma" w:cs="Tahoma"/>
          <w:sz w:val="20"/>
          <w:szCs w:val="20"/>
        </w:rPr>
        <w:t xml:space="preserve"> ve výši  </w:t>
      </w:r>
      <w:r>
        <w:rPr>
          <w:rFonts w:ascii="Tahoma" w:hAnsi="Tahoma" w:cs="Tahoma"/>
          <w:sz w:val="20"/>
          <w:szCs w:val="20"/>
        </w:rPr>
        <w:t>21.000.</w:t>
      </w:r>
      <w:r w:rsidRPr="00C1424B">
        <w:rPr>
          <w:rFonts w:ascii="Tahoma" w:hAnsi="Tahoma" w:cs="Tahoma"/>
          <w:sz w:val="20"/>
          <w:szCs w:val="20"/>
        </w:rPr>
        <w:t>000,00 Kč</w:t>
      </w:r>
    </w:p>
    <w:p w:rsidR="00025C99" w:rsidRPr="00C1424B" w:rsidRDefault="00025C99" w:rsidP="00025C99">
      <w:pPr>
        <w:spacing w:after="120"/>
        <w:jc w:val="both"/>
        <w:rPr>
          <w:rFonts w:ascii="Tahoma" w:hAnsi="Tahoma" w:cs="Tahoma"/>
          <w:sz w:val="20"/>
          <w:szCs w:val="20"/>
        </w:rPr>
      </w:pPr>
      <w:r>
        <w:rPr>
          <w:rFonts w:ascii="Tahoma" w:hAnsi="Tahoma" w:cs="Tahoma"/>
          <w:sz w:val="20"/>
          <w:szCs w:val="20"/>
        </w:rPr>
        <w:t>Navýšení rozpočtu majetkového odboru na realizaci akce „1/4 Strakonice – Volyňská“, a to z důvodu zrychlení výstavby, kdy se předpokládá zkrácení termínu stavby a tím přesunu financování stavby kanalizace, vodovodu a veřejného osvětlení do roku 2024. Rozpočtové opatření bude kryto použitím prostředků minulých let.</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217"/>
        <w:gridCol w:w="2330"/>
      </w:tblGrid>
      <w:tr w:rsidR="00025C99" w:rsidRPr="00C1424B" w:rsidTr="00040832">
        <w:tc>
          <w:tcPr>
            <w:tcW w:w="2265" w:type="dxa"/>
          </w:tcPr>
          <w:p w:rsidR="00025C99" w:rsidRPr="00C1424B" w:rsidRDefault="00025C99" w:rsidP="00040832">
            <w:pPr>
              <w:ind w:hanging="105"/>
              <w:rPr>
                <w:rFonts w:ascii="Tahoma" w:hAnsi="Tahoma" w:cs="Tahoma"/>
                <w:sz w:val="20"/>
                <w:szCs w:val="20"/>
              </w:rPr>
            </w:pPr>
            <w:r w:rsidRPr="00453734">
              <w:rPr>
                <w:rFonts w:ascii="Tahoma" w:hAnsi="Tahoma" w:cs="Tahoma"/>
                <w:sz w:val="20"/>
                <w:szCs w:val="20"/>
              </w:rPr>
              <w:t>Rozpočtová skladba</w:t>
            </w:r>
          </w:p>
        </w:tc>
        <w:tc>
          <w:tcPr>
            <w:tcW w:w="1217" w:type="dxa"/>
          </w:tcPr>
          <w:p w:rsidR="00025C99" w:rsidRPr="00C1424B" w:rsidRDefault="00025C99" w:rsidP="00040832">
            <w:pPr>
              <w:ind w:right="-244"/>
              <w:rPr>
                <w:rFonts w:ascii="Tahoma" w:hAnsi="Tahoma" w:cs="Tahoma"/>
                <w:sz w:val="20"/>
                <w:szCs w:val="20"/>
              </w:rPr>
            </w:pPr>
            <w:r>
              <w:rPr>
                <w:rFonts w:ascii="Tahoma" w:hAnsi="Tahoma" w:cs="Tahoma"/>
                <w:sz w:val="20"/>
                <w:szCs w:val="20"/>
              </w:rPr>
              <w:t>výdaje</w:t>
            </w:r>
          </w:p>
        </w:tc>
        <w:tc>
          <w:tcPr>
            <w:tcW w:w="2330" w:type="dxa"/>
          </w:tcPr>
          <w:p w:rsidR="00025C99" w:rsidRPr="00C1424B" w:rsidRDefault="00025C99" w:rsidP="00040832">
            <w:pPr>
              <w:jc w:val="right"/>
              <w:rPr>
                <w:rFonts w:ascii="Tahoma" w:hAnsi="Tahoma" w:cs="Tahoma"/>
                <w:sz w:val="20"/>
                <w:szCs w:val="20"/>
              </w:rPr>
            </w:pPr>
            <w:r>
              <w:rPr>
                <w:rFonts w:ascii="Tahoma" w:hAnsi="Tahoma" w:cs="Tahoma"/>
                <w:sz w:val="20"/>
                <w:szCs w:val="20"/>
              </w:rPr>
              <w:t>746</w:t>
            </w:r>
            <w:r w:rsidRPr="00C1424B">
              <w:rPr>
                <w:rFonts w:ascii="Tahoma" w:hAnsi="Tahoma" w:cs="Tahoma"/>
                <w:sz w:val="20"/>
                <w:szCs w:val="20"/>
              </w:rPr>
              <w:t xml:space="preserve"> - </w:t>
            </w:r>
            <w:proofErr w:type="spellStart"/>
            <w:r>
              <w:rPr>
                <w:rFonts w:ascii="Tahoma" w:hAnsi="Tahoma" w:cs="Tahoma"/>
                <w:sz w:val="20"/>
                <w:szCs w:val="20"/>
              </w:rPr>
              <w:t>xxxx</w:t>
            </w:r>
            <w:proofErr w:type="spellEnd"/>
            <w:r w:rsidRPr="00C1424B">
              <w:rPr>
                <w:rFonts w:ascii="Tahoma" w:hAnsi="Tahoma" w:cs="Tahoma"/>
                <w:sz w:val="20"/>
                <w:szCs w:val="20"/>
              </w:rPr>
              <w:t xml:space="preserve"> - </w:t>
            </w:r>
            <w:proofErr w:type="spellStart"/>
            <w:r>
              <w:rPr>
                <w:rFonts w:ascii="Tahoma" w:hAnsi="Tahoma" w:cs="Tahoma"/>
                <w:sz w:val="20"/>
                <w:szCs w:val="20"/>
              </w:rPr>
              <w:t>xxxx</w:t>
            </w:r>
            <w:proofErr w:type="spellEnd"/>
          </w:p>
        </w:tc>
      </w:tr>
      <w:tr w:rsidR="00025C99" w:rsidRPr="00C1424B" w:rsidTr="00040832">
        <w:tc>
          <w:tcPr>
            <w:tcW w:w="2265" w:type="dxa"/>
          </w:tcPr>
          <w:p w:rsidR="00025C99" w:rsidRPr="00C1424B" w:rsidRDefault="00025C99" w:rsidP="00040832">
            <w:pPr>
              <w:rPr>
                <w:rFonts w:ascii="Tahoma" w:hAnsi="Tahoma" w:cs="Tahoma"/>
                <w:sz w:val="20"/>
                <w:szCs w:val="20"/>
              </w:rPr>
            </w:pPr>
          </w:p>
        </w:tc>
        <w:tc>
          <w:tcPr>
            <w:tcW w:w="1217" w:type="dxa"/>
          </w:tcPr>
          <w:p w:rsidR="00025C99" w:rsidRPr="00C1424B" w:rsidRDefault="00025C99" w:rsidP="00040832">
            <w:pPr>
              <w:rPr>
                <w:rFonts w:ascii="Tahoma" w:hAnsi="Tahoma" w:cs="Tahoma"/>
                <w:sz w:val="20"/>
                <w:szCs w:val="20"/>
              </w:rPr>
            </w:pPr>
            <w:r>
              <w:rPr>
                <w:rFonts w:ascii="Tahoma" w:hAnsi="Tahoma" w:cs="Tahoma"/>
                <w:sz w:val="20"/>
                <w:szCs w:val="20"/>
              </w:rPr>
              <w:t>financování</w:t>
            </w:r>
          </w:p>
        </w:tc>
        <w:tc>
          <w:tcPr>
            <w:tcW w:w="2330" w:type="dxa"/>
          </w:tcPr>
          <w:p w:rsidR="00025C99" w:rsidRPr="00C1424B" w:rsidRDefault="00025C99" w:rsidP="00040832">
            <w:pPr>
              <w:jc w:val="right"/>
              <w:rPr>
                <w:rFonts w:ascii="Tahoma" w:hAnsi="Tahoma" w:cs="Tahoma"/>
                <w:sz w:val="20"/>
                <w:szCs w:val="20"/>
              </w:rPr>
            </w:pPr>
            <w:r>
              <w:rPr>
                <w:rFonts w:ascii="Tahoma" w:hAnsi="Tahoma" w:cs="Tahoma"/>
                <w:sz w:val="20"/>
                <w:szCs w:val="20"/>
              </w:rPr>
              <w:t xml:space="preserve">           8115</w:t>
            </w:r>
            <w:r w:rsidRPr="00C1424B">
              <w:rPr>
                <w:rFonts w:ascii="Tahoma" w:hAnsi="Tahoma" w:cs="Tahoma"/>
                <w:sz w:val="20"/>
                <w:szCs w:val="20"/>
              </w:rPr>
              <w:t xml:space="preserve">    </w:t>
            </w:r>
          </w:p>
        </w:tc>
      </w:tr>
    </w:tbl>
    <w:p w:rsidR="00025C99" w:rsidRDefault="00025C99" w:rsidP="00025C99">
      <w:pPr>
        <w:pStyle w:val="Zkladntext2"/>
        <w:rPr>
          <w:rFonts w:ascii="Tahoma" w:hAnsi="Tahoma" w:cs="Tahoma"/>
          <w:sz w:val="20"/>
          <w:szCs w:val="20"/>
        </w:rPr>
      </w:pPr>
    </w:p>
    <w:p w:rsidR="00025C99" w:rsidRPr="00C1424B" w:rsidRDefault="00025C99" w:rsidP="00025C99">
      <w:pPr>
        <w:pStyle w:val="Zkladntext2"/>
        <w:rPr>
          <w:rFonts w:ascii="Tahoma" w:hAnsi="Tahoma" w:cs="Tahoma"/>
          <w:sz w:val="20"/>
          <w:szCs w:val="20"/>
        </w:rPr>
      </w:pPr>
      <w:r w:rsidRPr="00C1424B">
        <w:rPr>
          <w:rFonts w:ascii="Tahoma" w:hAnsi="Tahoma" w:cs="Tahoma"/>
          <w:sz w:val="20"/>
          <w:szCs w:val="20"/>
        </w:rPr>
        <w:t xml:space="preserve">RO  č. </w:t>
      </w:r>
      <w:r>
        <w:rPr>
          <w:rFonts w:ascii="Tahoma" w:hAnsi="Tahoma" w:cs="Tahoma"/>
          <w:sz w:val="20"/>
          <w:szCs w:val="20"/>
        </w:rPr>
        <w:t>64</w:t>
      </w:r>
      <w:r w:rsidRPr="00C1424B">
        <w:rPr>
          <w:rFonts w:ascii="Tahoma" w:hAnsi="Tahoma" w:cs="Tahoma"/>
          <w:sz w:val="20"/>
          <w:szCs w:val="20"/>
        </w:rPr>
        <w:t xml:space="preserve"> ve výši  </w:t>
      </w:r>
      <w:r>
        <w:rPr>
          <w:rFonts w:ascii="Tahoma" w:hAnsi="Tahoma" w:cs="Tahoma"/>
          <w:sz w:val="20"/>
          <w:szCs w:val="20"/>
        </w:rPr>
        <w:t>2.000.</w:t>
      </w:r>
      <w:r w:rsidRPr="00C1424B">
        <w:rPr>
          <w:rFonts w:ascii="Tahoma" w:hAnsi="Tahoma" w:cs="Tahoma"/>
          <w:sz w:val="20"/>
          <w:szCs w:val="20"/>
        </w:rPr>
        <w:t>000,00 Kč</w:t>
      </w:r>
    </w:p>
    <w:p w:rsidR="00025C99" w:rsidRPr="00C1424B" w:rsidRDefault="00025C99" w:rsidP="00025C99">
      <w:pPr>
        <w:spacing w:after="120"/>
        <w:jc w:val="both"/>
        <w:rPr>
          <w:rFonts w:ascii="Tahoma" w:hAnsi="Tahoma" w:cs="Tahoma"/>
          <w:sz w:val="20"/>
          <w:szCs w:val="20"/>
        </w:rPr>
      </w:pPr>
      <w:r>
        <w:rPr>
          <w:rFonts w:ascii="Tahoma" w:hAnsi="Tahoma" w:cs="Tahoma"/>
          <w:sz w:val="20"/>
          <w:szCs w:val="20"/>
        </w:rPr>
        <w:t>Navýšení rozpočtu majetkového odboru na realizaci akce „Rekonstrukce kanalizace – Zeyerovo nábřeží, Strakonice“. V příštím roce se předpokládá realizace akce „Přístupová rampa od Volyňky na most Jana Palacha“, které musí předcházet uvedená rekonstrukce kanalizace na Zeyerově nábřeží. Rozpočtové opatření bude kryto použitím prostředků minulých let.</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217"/>
        <w:gridCol w:w="2330"/>
      </w:tblGrid>
      <w:tr w:rsidR="00025C99" w:rsidRPr="00C1424B" w:rsidTr="00040832">
        <w:tc>
          <w:tcPr>
            <w:tcW w:w="2265" w:type="dxa"/>
          </w:tcPr>
          <w:p w:rsidR="00025C99" w:rsidRPr="00C1424B" w:rsidRDefault="00025C99" w:rsidP="00040832">
            <w:pPr>
              <w:ind w:hanging="105"/>
              <w:rPr>
                <w:rFonts w:ascii="Tahoma" w:hAnsi="Tahoma" w:cs="Tahoma"/>
                <w:sz w:val="20"/>
                <w:szCs w:val="20"/>
              </w:rPr>
            </w:pPr>
            <w:r w:rsidRPr="00453734">
              <w:rPr>
                <w:rFonts w:ascii="Tahoma" w:hAnsi="Tahoma" w:cs="Tahoma"/>
                <w:sz w:val="20"/>
                <w:szCs w:val="20"/>
              </w:rPr>
              <w:t>Rozpočtová skladba</w:t>
            </w:r>
          </w:p>
        </w:tc>
        <w:tc>
          <w:tcPr>
            <w:tcW w:w="1217" w:type="dxa"/>
          </w:tcPr>
          <w:p w:rsidR="00025C99" w:rsidRPr="00C1424B" w:rsidRDefault="00025C99" w:rsidP="00040832">
            <w:pPr>
              <w:ind w:right="-244"/>
              <w:rPr>
                <w:rFonts w:ascii="Tahoma" w:hAnsi="Tahoma" w:cs="Tahoma"/>
                <w:sz w:val="20"/>
                <w:szCs w:val="20"/>
              </w:rPr>
            </w:pPr>
            <w:r>
              <w:rPr>
                <w:rFonts w:ascii="Tahoma" w:hAnsi="Tahoma" w:cs="Tahoma"/>
                <w:sz w:val="20"/>
                <w:szCs w:val="20"/>
              </w:rPr>
              <w:t>výdaje</w:t>
            </w:r>
          </w:p>
        </w:tc>
        <w:tc>
          <w:tcPr>
            <w:tcW w:w="2330" w:type="dxa"/>
          </w:tcPr>
          <w:p w:rsidR="00025C99" w:rsidRPr="00C1424B" w:rsidRDefault="00025C99" w:rsidP="00040832">
            <w:pPr>
              <w:jc w:val="right"/>
              <w:rPr>
                <w:rFonts w:ascii="Tahoma" w:hAnsi="Tahoma" w:cs="Tahoma"/>
                <w:sz w:val="20"/>
                <w:szCs w:val="20"/>
              </w:rPr>
            </w:pPr>
            <w:r>
              <w:rPr>
                <w:rFonts w:ascii="Tahoma" w:hAnsi="Tahoma" w:cs="Tahoma"/>
                <w:sz w:val="20"/>
                <w:szCs w:val="20"/>
              </w:rPr>
              <w:t>728</w:t>
            </w:r>
            <w:r w:rsidRPr="00C1424B">
              <w:rPr>
                <w:rFonts w:ascii="Tahoma" w:hAnsi="Tahoma" w:cs="Tahoma"/>
                <w:sz w:val="20"/>
                <w:szCs w:val="20"/>
              </w:rPr>
              <w:t xml:space="preserve"> </w:t>
            </w:r>
            <w:r>
              <w:rPr>
                <w:rFonts w:ascii="Tahoma" w:hAnsi="Tahoma" w:cs="Tahoma"/>
                <w:sz w:val="20"/>
                <w:szCs w:val="20"/>
              </w:rPr>
              <w:t>–</w:t>
            </w:r>
            <w:r w:rsidRPr="00C1424B">
              <w:rPr>
                <w:rFonts w:ascii="Tahoma" w:hAnsi="Tahoma" w:cs="Tahoma"/>
                <w:sz w:val="20"/>
                <w:szCs w:val="20"/>
              </w:rPr>
              <w:t xml:space="preserve"> </w:t>
            </w:r>
            <w:r>
              <w:rPr>
                <w:rFonts w:ascii="Tahoma" w:hAnsi="Tahoma" w:cs="Tahoma"/>
                <w:sz w:val="20"/>
                <w:szCs w:val="20"/>
              </w:rPr>
              <w:t>2321</w:t>
            </w:r>
            <w:r w:rsidRPr="00C1424B">
              <w:rPr>
                <w:rFonts w:ascii="Tahoma" w:hAnsi="Tahoma" w:cs="Tahoma"/>
                <w:sz w:val="20"/>
                <w:szCs w:val="20"/>
              </w:rPr>
              <w:t xml:space="preserve">- </w:t>
            </w:r>
            <w:proofErr w:type="spellStart"/>
            <w:r>
              <w:rPr>
                <w:rFonts w:ascii="Tahoma" w:hAnsi="Tahoma" w:cs="Tahoma"/>
                <w:sz w:val="20"/>
                <w:szCs w:val="20"/>
              </w:rPr>
              <w:t>xxxx</w:t>
            </w:r>
            <w:proofErr w:type="spellEnd"/>
          </w:p>
        </w:tc>
      </w:tr>
      <w:tr w:rsidR="00025C99" w:rsidRPr="00C1424B" w:rsidTr="00040832">
        <w:tc>
          <w:tcPr>
            <w:tcW w:w="2265" w:type="dxa"/>
          </w:tcPr>
          <w:p w:rsidR="00025C99" w:rsidRPr="00C1424B" w:rsidRDefault="00025C99" w:rsidP="00040832">
            <w:pPr>
              <w:rPr>
                <w:rFonts w:ascii="Tahoma" w:hAnsi="Tahoma" w:cs="Tahoma"/>
                <w:sz w:val="20"/>
                <w:szCs w:val="20"/>
              </w:rPr>
            </w:pPr>
          </w:p>
        </w:tc>
        <w:tc>
          <w:tcPr>
            <w:tcW w:w="1217" w:type="dxa"/>
          </w:tcPr>
          <w:p w:rsidR="00025C99" w:rsidRPr="00C1424B" w:rsidRDefault="00025C99" w:rsidP="00040832">
            <w:pPr>
              <w:rPr>
                <w:rFonts w:ascii="Tahoma" w:hAnsi="Tahoma" w:cs="Tahoma"/>
                <w:sz w:val="20"/>
                <w:szCs w:val="20"/>
              </w:rPr>
            </w:pPr>
            <w:r>
              <w:rPr>
                <w:rFonts w:ascii="Tahoma" w:hAnsi="Tahoma" w:cs="Tahoma"/>
                <w:sz w:val="20"/>
                <w:szCs w:val="20"/>
              </w:rPr>
              <w:t>financování</w:t>
            </w:r>
          </w:p>
        </w:tc>
        <w:tc>
          <w:tcPr>
            <w:tcW w:w="2330" w:type="dxa"/>
          </w:tcPr>
          <w:p w:rsidR="00025C99" w:rsidRPr="00C1424B" w:rsidRDefault="00025C99" w:rsidP="00040832">
            <w:pPr>
              <w:jc w:val="right"/>
              <w:rPr>
                <w:rFonts w:ascii="Tahoma" w:hAnsi="Tahoma" w:cs="Tahoma"/>
                <w:sz w:val="20"/>
                <w:szCs w:val="20"/>
              </w:rPr>
            </w:pPr>
            <w:r>
              <w:rPr>
                <w:rFonts w:ascii="Tahoma" w:hAnsi="Tahoma" w:cs="Tahoma"/>
                <w:sz w:val="20"/>
                <w:szCs w:val="20"/>
              </w:rPr>
              <w:t xml:space="preserve">           8115</w:t>
            </w:r>
            <w:r w:rsidRPr="00C1424B">
              <w:rPr>
                <w:rFonts w:ascii="Tahoma" w:hAnsi="Tahoma" w:cs="Tahoma"/>
                <w:sz w:val="20"/>
                <w:szCs w:val="20"/>
              </w:rPr>
              <w:t xml:space="preserve">    </w:t>
            </w:r>
          </w:p>
        </w:tc>
      </w:tr>
    </w:tbl>
    <w:p w:rsidR="00025C99" w:rsidRDefault="00025C99" w:rsidP="00025C99">
      <w:pPr>
        <w:pStyle w:val="Zkladntext2"/>
        <w:rPr>
          <w:rFonts w:ascii="Tahoma" w:hAnsi="Tahoma" w:cs="Tahoma"/>
          <w:sz w:val="20"/>
          <w:szCs w:val="20"/>
        </w:rPr>
      </w:pPr>
    </w:p>
    <w:p w:rsidR="00025C99" w:rsidRPr="00C1424B" w:rsidRDefault="00025C99" w:rsidP="00025C99">
      <w:pPr>
        <w:pStyle w:val="Zkladntext2"/>
        <w:rPr>
          <w:rFonts w:ascii="Tahoma" w:hAnsi="Tahoma" w:cs="Tahoma"/>
          <w:sz w:val="20"/>
          <w:szCs w:val="20"/>
        </w:rPr>
      </w:pPr>
      <w:r w:rsidRPr="00266829">
        <w:rPr>
          <w:rFonts w:ascii="Tahoma" w:hAnsi="Tahoma" w:cs="Tahoma"/>
          <w:sz w:val="20"/>
          <w:szCs w:val="20"/>
        </w:rPr>
        <w:t>RO  č. 6</w:t>
      </w:r>
      <w:r>
        <w:rPr>
          <w:rFonts w:ascii="Tahoma" w:hAnsi="Tahoma" w:cs="Tahoma"/>
          <w:sz w:val="20"/>
          <w:szCs w:val="20"/>
        </w:rPr>
        <w:t>5</w:t>
      </w:r>
      <w:r w:rsidRPr="00266829">
        <w:rPr>
          <w:rFonts w:ascii="Tahoma" w:hAnsi="Tahoma" w:cs="Tahoma"/>
          <w:sz w:val="20"/>
          <w:szCs w:val="20"/>
        </w:rPr>
        <w:t xml:space="preserve"> ve výši  1.000.000,00 Kč</w:t>
      </w:r>
    </w:p>
    <w:p w:rsidR="00025C99" w:rsidRPr="00C1424B" w:rsidRDefault="00025C99" w:rsidP="00025C99">
      <w:pPr>
        <w:spacing w:after="120"/>
        <w:jc w:val="both"/>
        <w:rPr>
          <w:rFonts w:ascii="Tahoma" w:hAnsi="Tahoma" w:cs="Tahoma"/>
          <w:sz w:val="20"/>
          <w:szCs w:val="20"/>
        </w:rPr>
      </w:pPr>
      <w:r>
        <w:rPr>
          <w:rFonts w:ascii="Tahoma" w:hAnsi="Tahoma" w:cs="Tahoma"/>
          <w:sz w:val="20"/>
          <w:szCs w:val="20"/>
        </w:rPr>
        <w:t xml:space="preserve">Navýšení rozpočtu majetkového odboru na schválené opravy a rekonstrukce školských zařízení. Jedná se o dofinancování opravy vzduchotechniky a stavební úpravy strojovny VZT v kuchyni </w:t>
      </w:r>
      <w:proofErr w:type="gramStart"/>
      <w:r>
        <w:rPr>
          <w:rFonts w:ascii="Tahoma" w:hAnsi="Tahoma" w:cs="Tahoma"/>
          <w:sz w:val="20"/>
          <w:szCs w:val="20"/>
        </w:rPr>
        <w:t>ZŠ  F.L.</w:t>
      </w:r>
      <w:proofErr w:type="gramEnd"/>
      <w:r>
        <w:rPr>
          <w:rFonts w:ascii="Tahoma" w:hAnsi="Tahoma" w:cs="Tahoma"/>
          <w:sz w:val="20"/>
          <w:szCs w:val="20"/>
        </w:rPr>
        <w:t> Čelakovského, budova Jezerní 1280. Ke změně dochází z důvodu vyšší skutečné ceny díla oproti ceně předpokládané. Rozpočtové opatření bude kryto použitím prostředků minulých let.</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217"/>
        <w:gridCol w:w="2330"/>
      </w:tblGrid>
      <w:tr w:rsidR="00025C99" w:rsidRPr="00C1424B" w:rsidTr="00040832">
        <w:tc>
          <w:tcPr>
            <w:tcW w:w="2265" w:type="dxa"/>
          </w:tcPr>
          <w:p w:rsidR="00025C99" w:rsidRPr="00C1424B" w:rsidRDefault="00025C99" w:rsidP="00040832">
            <w:pPr>
              <w:ind w:hanging="105"/>
              <w:rPr>
                <w:rFonts w:ascii="Tahoma" w:hAnsi="Tahoma" w:cs="Tahoma"/>
                <w:sz w:val="20"/>
                <w:szCs w:val="20"/>
              </w:rPr>
            </w:pPr>
            <w:r w:rsidRPr="00453734">
              <w:rPr>
                <w:rFonts w:ascii="Tahoma" w:hAnsi="Tahoma" w:cs="Tahoma"/>
                <w:sz w:val="20"/>
                <w:szCs w:val="20"/>
              </w:rPr>
              <w:t>Rozpočtová skladba</w:t>
            </w:r>
          </w:p>
        </w:tc>
        <w:tc>
          <w:tcPr>
            <w:tcW w:w="1217" w:type="dxa"/>
          </w:tcPr>
          <w:p w:rsidR="00025C99" w:rsidRPr="00C1424B" w:rsidRDefault="00025C99" w:rsidP="00040832">
            <w:pPr>
              <w:ind w:right="-244"/>
              <w:rPr>
                <w:rFonts w:ascii="Tahoma" w:hAnsi="Tahoma" w:cs="Tahoma"/>
                <w:sz w:val="20"/>
                <w:szCs w:val="20"/>
              </w:rPr>
            </w:pPr>
            <w:r>
              <w:rPr>
                <w:rFonts w:ascii="Tahoma" w:hAnsi="Tahoma" w:cs="Tahoma"/>
                <w:sz w:val="20"/>
                <w:szCs w:val="20"/>
              </w:rPr>
              <w:t>výdaje</w:t>
            </w:r>
          </w:p>
        </w:tc>
        <w:tc>
          <w:tcPr>
            <w:tcW w:w="2330" w:type="dxa"/>
          </w:tcPr>
          <w:p w:rsidR="00025C99" w:rsidRPr="00C1424B" w:rsidRDefault="00025C99" w:rsidP="00040832">
            <w:pPr>
              <w:jc w:val="right"/>
              <w:rPr>
                <w:rFonts w:ascii="Tahoma" w:hAnsi="Tahoma" w:cs="Tahoma"/>
                <w:sz w:val="20"/>
                <w:szCs w:val="20"/>
              </w:rPr>
            </w:pPr>
            <w:r>
              <w:rPr>
                <w:rFonts w:ascii="Tahoma" w:hAnsi="Tahoma" w:cs="Tahoma"/>
                <w:sz w:val="20"/>
                <w:szCs w:val="20"/>
              </w:rPr>
              <w:t>775</w:t>
            </w:r>
            <w:r w:rsidRPr="00C1424B">
              <w:rPr>
                <w:rFonts w:ascii="Tahoma" w:hAnsi="Tahoma" w:cs="Tahoma"/>
                <w:sz w:val="20"/>
                <w:szCs w:val="20"/>
              </w:rPr>
              <w:t xml:space="preserve"> - </w:t>
            </w:r>
            <w:r>
              <w:rPr>
                <w:rFonts w:ascii="Tahoma" w:hAnsi="Tahoma" w:cs="Tahoma"/>
                <w:sz w:val="20"/>
                <w:szCs w:val="20"/>
              </w:rPr>
              <w:t>3111</w:t>
            </w:r>
            <w:r w:rsidRPr="00C1424B">
              <w:rPr>
                <w:rFonts w:ascii="Tahoma" w:hAnsi="Tahoma" w:cs="Tahoma"/>
                <w:sz w:val="20"/>
                <w:szCs w:val="20"/>
              </w:rPr>
              <w:t xml:space="preserve"> - </w:t>
            </w:r>
            <w:proofErr w:type="spellStart"/>
            <w:r>
              <w:rPr>
                <w:rFonts w:ascii="Tahoma" w:hAnsi="Tahoma" w:cs="Tahoma"/>
                <w:sz w:val="20"/>
                <w:szCs w:val="20"/>
              </w:rPr>
              <w:t>xxxx</w:t>
            </w:r>
            <w:proofErr w:type="spellEnd"/>
          </w:p>
        </w:tc>
      </w:tr>
      <w:tr w:rsidR="00025C99" w:rsidRPr="00C1424B" w:rsidTr="00040832">
        <w:tc>
          <w:tcPr>
            <w:tcW w:w="2265" w:type="dxa"/>
          </w:tcPr>
          <w:p w:rsidR="00025C99" w:rsidRPr="00C1424B" w:rsidRDefault="00025C99" w:rsidP="00040832">
            <w:pPr>
              <w:rPr>
                <w:rFonts w:ascii="Tahoma" w:hAnsi="Tahoma" w:cs="Tahoma"/>
                <w:sz w:val="20"/>
                <w:szCs w:val="20"/>
              </w:rPr>
            </w:pPr>
          </w:p>
        </w:tc>
        <w:tc>
          <w:tcPr>
            <w:tcW w:w="1217" w:type="dxa"/>
          </w:tcPr>
          <w:p w:rsidR="00025C99" w:rsidRPr="00C1424B" w:rsidRDefault="00025C99" w:rsidP="00040832">
            <w:pPr>
              <w:rPr>
                <w:rFonts w:ascii="Tahoma" w:hAnsi="Tahoma" w:cs="Tahoma"/>
                <w:sz w:val="20"/>
                <w:szCs w:val="20"/>
              </w:rPr>
            </w:pPr>
            <w:r>
              <w:rPr>
                <w:rFonts w:ascii="Tahoma" w:hAnsi="Tahoma" w:cs="Tahoma"/>
                <w:sz w:val="20"/>
                <w:szCs w:val="20"/>
              </w:rPr>
              <w:t>financování</w:t>
            </w:r>
          </w:p>
        </w:tc>
        <w:tc>
          <w:tcPr>
            <w:tcW w:w="2330" w:type="dxa"/>
          </w:tcPr>
          <w:p w:rsidR="00025C99" w:rsidRPr="00C1424B" w:rsidRDefault="00025C99" w:rsidP="00040832">
            <w:pPr>
              <w:jc w:val="right"/>
              <w:rPr>
                <w:rFonts w:ascii="Tahoma" w:hAnsi="Tahoma" w:cs="Tahoma"/>
                <w:sz w:val="20"/>
                <w:szCs w:val="20"/>
              </w:rPr>
            </w:pPr>
            <w:r>
              <w:rPr>
                <w:rFonts w:ascii="Tahoma" w:hAnsi="Tahoma" w:cs="Tahoma"/>
                <w:sz w:val="20"/>
                <w:szCs w:val="20"/>
              </w:rPr>
              <w:t xml:space="preserve">           8115</w:t>
            </w:r>
            <w:r w:rsidRPr="00C1424B">
              <w:rPr>
                <w:rFonts w:ascii="Tahoma" w:hAnsi="Tahoma" w:cs="Tahoma"/>
                <w:sz w:val="20"/>
                <w:szCs w:val="20"/>
              </w:rPr>
              <w:t xml:space="preserve">    </w:t>
            </w:r>
          </w:p>
        </w:tc>
      </w:tr>
    </w:tbl>
    <w:p w:rsidR="00025C99" w:rsidRDefault="00025C99" w:rsidP="00025C99">
      <w:pPr>
        <w:pStyle w:val="Zkladntext2"/>
        <w:rPr>
          <w:rFonts w:ascii="Tahoma" w:hAnsi="Tahoma" w:cs="Tahoma"/>
          <w:sz w:val="20"/>
          <w:szCs w:val="20"/>
        </w:rPr>
      </w:pPr>
    </w:p>
    <w:p w:rsidR="00025C99" w:rsidRPr="00C1424B" w:rsidRDefault="00025C99" w:rsidP="00025C99">
      <w:pPr>
        <w:pStyle w:val="Zkladntext2"/>
        <w:rPr>
          <w:rFonts w:ascii="Tahoma" w:hAnsi="Tahoma" w:cs="Tahoma"/>
          <w:sz w:val="20"/>
          <w:szCs w:val="20"/>
        </w:rPr>
      </w:pPr>
      <w:r w:rsidRPr="00C1424B">
        <w:rPr>
          <w:rFonts w:ascii="Tahoma" w:hAnsi="Tahoma" w:cs="Tahoma"/>
          <w:sz w:val="20"/>
          <w:szCs w:val="20"/>
        </w:rPr>
        <w:t xml:space="preserve">RO  č. </w:t>
      </w:r>
      <w:r>
        <w:rPr>
          <w:rFonts w:ascii="Tahoma" w:hAnsi="Tahoma" w:cs="Tahoma"/>
          <w:sz w:val="20"/>
          <w:szCs w:val="20"/>
        </w:rPr>
        <w:t>6</w:t>
      </w:r>
      <w:r w:rsidR="007F2E25">
        <w:rPr>
          <w:rFonts w:ascii="Tahoma" w:hAnsi="Tahoma" w:cs="Tahoma"/>
          <w:sz w:val="20"/>
          <w:szCs w:val="20"/>
        </w:rPr>
        <w:t>6</w:t>
      </w:r>
      <w:r w:rsidRPr="00C1424B">
        <w:rPr>
          <w:rFonts w:ascii="Tahoma" w:hAnsi="Tahoma" w:cs="Tahoma"/>
          <w:sz w:val="20"/>
          <w:szCs w:val="20"/>
        </w:rPr>
        <w:t xml:space="preserve"> ve výši  </w:t>
      </w:r>
      <w:r>
        <w:rPr>
          <w:rFonts w:ascii="Tahoma" w:hAnsi="Tahoma" w:cs="Tahoma"/>
          <w:sz w:val="20"/>
          <w:szCs w:val="20"/>
        </w:rPr>
        <w:t>3.000.</w:t>
      </w:r>
      <w:r w:rsidRPr="00C1424B">
        <w:rPr>
          <w:rFonts w:ascii="Tahoma" w:hAnsi="Tahoma" w:cs="Tahoma"/>
          <w:sz w:val="20"/>
          <w:szCs w:val="20"/>
        </w:rPr>
        <w:t>000,00 Kč</w:t>
      </w:r>
    </w:p>
    <w:p w:rsidR="00025C99" w:rsidRPr="00C1424B" w:rsidRDefault="00025C99" w:rsidP="00025C99">
      <w:pPr>
        <w:spacing w:after="120"/>
        <w:jc w:val="both"/>
        <w:rPr>
          <w:rFonts w:ascii="Tahoma" w:hAnsi="Tahoma" w:cs="Tahoma"/>
          <w:sz w:val="20"/>
          <w:szCs w:val="20"/>
        </w:rPr>
      </w:pPr>
      <w:r>
        <w:rPr>
          <w:rFonts w:ascii="Tahoma" w:hAnsi="Tahoma" w:cs="Tahoma"/>
          <w:sz w:val="20"/>
          <w:szCs w:val="20"/>
        </w:rPr>
        <w:t>Navýšení rozpočtu majetkového odboru na realizaci akce „Odkanalizování úpravny vody STARZ“. Akce je současně přípravou pro odkanalizování plánovaných WC u venkovních malých bazénů v areálu plaveckého stadionu. Rozpočtové opatření bude kryto použitím prostředků minulých let.</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217"/>
        <w:gridCol w:w="2330"/>
      </w:tblGrid>
      <w:tr w:rsidR="00025C99" w:rsidRPr="00C1424B" w:rsidTr="00040832">
        <w:tc>
          <w:tcPr>
            <w:tcW w:w="2265" w:type="dxa"/>
          </w:tcPr>
          <w:p w:rsidR="00025C99" w:rsidRPr="00C1424B" w:rsidRDefault="00025C99" w:rsidP="00040832">
            <w:pPr>
              <w:ind w:hanging="105"/>
              <w:rPr>
                <w:rFonts w:ascii="Tahoma" w:hAnsi="Tahoma" w:cs="Tahoma"/>
                <w:sz w:val="20"/>
                <w:szCs w:val="20"/>
              </w:rPr>
            </w:pPr>
            <w:r w:rsidRPr="00453734">
              <w:rPr>
                <w:rFonts w:ascii="Tahoma" w:hAnsi="Tahoma" w:cs="Tahoma"/>
                <w:sz w:val="20"/>
                <w:szCs w:val="20"/>
              </w:rPr>
              <w:t>Rozpočtová skladba</w:t>
            </w:r>
          </w:p>
        </w:tc>
        <w:tc>
          <w:tcPr>
            <w:tcW w:w="1217" w:type="dxa"/>
          </w:tcPr>
          <w:p w:rsidR="00025C99" w:rsidRPr="00C1424B" w:rsidRDefault="00025C99" w:rsidP="00040832">
            <w:pPr>
              <w:ind w:right="-244"/>
              <w:rPr>
                <w:rFonts w:ascii="Tahoma" w:hAnsi="Tahoma" w:cs="Tahoma"/>
                <w:sz w:val="20"/>
                <w:szCs w:val="20"/>
              </w:rPr>
            </w:pPr>
            <w:r>
              <w:rPr>
                <w:rFonts w:ascii="Tahoma" w:hAnsi="Tahoma" w:cs="Tahoma"/>
                <w:sz w:val="20"/>
                <w:szCs w:val="20"/>
              </w:rPr>
              <w:t>výdaje</w:t>
            </w:r>
          </w:p>
        </w:tc>
        <w:tc>
          <w:tcPr>
            <w:tcW w:w="2330" w:type="dxa"/>
          </w:tcPr>
          <w:p w:rsidR="00025C99" w:rsidRPr="00C1424B" w:rsidRDefault="00025C99" w:rsidP="00040832">
            <w:pPr>
              <w:jc w:val="right"/>
              <w:rPr>
                <w:rFonts w:ascii="Tahoma" w:hAnsi="Tahoma" w:cs="Tahoma"/>
                <w:sz w:val="20"/>
                <w:szCs w:val="20"/>
              </w:rPr>
            </w:pPr>
            <w:r>
              <w:rPr>
                <w:rFonts w:ascii="Tahoma" w:hAnsi="Tahoma" w:cs="Tahoma"/>
                <w:sz w:val="20"/>
                <w:szCs w:val="20"/>
              </w:rPr>
              <w:t>729</w:t>
            </w:r>
            <w:r w:rsidRPr="00C1424B">
              <w:rPr>
                <w:rFonts w:ascii="Tahoma" w:hAnsi="Tahoma" w:cs="Tahoma"/>
                <w:sz w:val="20"/>
                <w:szCs w:val="20"/>
              </w:rPr>
              <w:t xml:space="preserve"> </w:t>
            </w:r>
            <w:r>
              <w:rPr>
                <w:rFonts w:ascii="Tahoma" w:hAnsi="Tahoma" w:cs="Tahoma"/>
                <w:sz w:val="20"/>
                <w:szCs w:val="20"/>
              </w:rPr>
              <w:t>–</w:t>
            </w:r>
            <w:r w:rsidRPr="00C1424B">
              <w:rPr>
                <w:rFonts w:ascii="Tahoma" w:hAnsi="Tahoma" w:cs="Tahoma"/>
                <w:sz w:val="20"/>
                <w:szCs w:val="20"/>
              </w:rPr>
              <w:t xml:space="preserve"> </w:t>
            </w:r>
            <w:r>
              <w:rPr>
                <w:rFonts w:ascii="Tahoma" w:hAnsi="Tahoma" w:cs="Tahoma"/>
                <w:sz w:val="20"/>
                <w:szCs w:val="20"/>
              </w:rPr>
              <w:t>2321</w:t>
            </w:r>
            <w:r w:rsidRPr="00C1424B">
              <w:rPr>
                <w:rFonts w:ascii="Tahoma" w:hAnsi="Tahoma" w:cs="Tahoma"/>
                <w:sz w:val="20"/>
                <w:szCs w:val="20"/>
              </w:rPr>
              <w:t xml:space="preserve">- </w:t>
            </w:r>
            <w:proofErr w:type="spellStart"/>
            <w:r>
              <w:rPr>
                <w:rFonts w:ascii="Tahoma" w:hAnsi="Tahoma" w:cs="Tahoma"/>
                <w:sz w:val="20"/>
                <w:szCs w:val="20"/>
              </w:rPr>
              <w:t>xxxx</w:t>
            </w:r>
            <w:proofErr w:type="spellEnd"/>
          </w:p>
        </w:tc>
      </w:tr>
      <w:tr w:rsidR="00025C99" w:rsidRPr="00C1424B" w:rsidTr="00040832">
        <w:tc>
          <w:tcPr>
            <w:tcW w:w="2265" w:type="dxa"/>
          </w:tcPr>
          <w:p w:rsidR="00025C99" w:rsidRPr="00C1424B" w:rsidRDefault="00025C99" w:rsidP="00040832">
            <w:pPr>
              <w:rPr>
                <w:rFonts w:ascii="Tahoma" w:hAnsi="Tahoma" w:cs="Tahoma"/>
                <w:sz w:val="20"/>
                <w:szCs w:val="20"/>
              </w:rPr>
            </w:pPr>
          </w:p>
        </w:tc>
        <w:tc>
          <w:tcPr>
            <w:tcW w:w="1217" w:type="dxa"/>
          </w:tcPr>
          <w:p w:rsidR="00025C99" w:rsidRPr="00C1424B" w:rsidRDefault="00025C99" w:rsidP="00040832">
            <w:pPr>
              <w:rPr>
                <w:rFonts w:ascii="Tahoma" w:hAnsi="Tahoma" w:cs="Tahoma"/>
                <w:sz w:val="20"/>
                <w:szCs w:val="20"/>
              </w:rPr>
            </w:pPr>
            <w:r>
              <w:rPr>
                <w:rFonts w:ascii="Tahoma" w:hAnsi="Tahoma" w:cs="Tahoma"/>
                <w:sz w:val="20"/>
                <w:szCs w:val="20"/>
              </w:rPr>
              <w:t>financování</w:t>
            </w:r>
          </w:p>
        </w:tc>
        <w:tc>
          <w:tcPr>
            <w:tcW w:w="2330" w:type="dxa"/>
          </w:tcPr>
          <w:p w:rsidR="00025C99" w:rsidRPr="00C1424B" w:rsidRDefault="00025C99" w:rsidP="00040832">
            <w:pPr>
              <w:jc w:val="right"/>
              <w:rPr>
                <w:rFonts w:ascii="Tahoma" w:hAnsi="Tahoma" w:cs="Tahoma"/>
                <w:sz w:val="20"/>
                <w:szCs w:val="20"/>
              </w:rPr>
            </w:pPr>
            <w:r>
              <w:rPr>
                <w:rFonts w:ascii="Tahoma" w:hAnsi="Tahoma" w:cs="Tahoma"/>
                <w:sz w:val="20"/>
                <w:szCs w:val="20"/>
              </w:rPr>
              <w:t xml:space="preserve">           8115</w:t>
            </w:r>
            <w:r w:rsidRPr="00C1424B">
              <w:rPr>
                <w:rFonts w:ascii="Tahoma" w:hAnsi="Tahoma" w:cs="Tahoma"/>
                <w:sz w:val="20"/>
                <w:szCs w:val="20"/>
              </w:rPr>
              <w:t xml:space="preserve">    </w:t>
            </w:r>
          </w:p>
        </w:tc>
      </w:tr>
    </w:tbl>
    <w:p w:rsidR="00025C99" w:rsidRDefault="00025C99" w:rsidP="00025C99">
      <w:pPr>
        <w:pStyle w:val="Zkladntext2"/>
        <w:rPr>
          <w:rFonts w:ascii="Tahoma" w:hAnsi="Tahoma" w:cs="Tahoma"/>
          <w:sz w:val="20"/>
          <w:szCs w:val="20"/>
        </w:rPr>
      </w:pPr>
    </w:p>
    <w:p w:rsidR="00025C99" w:rsidRPr="00C1424B" w:rsidRDefault="00025C99" w:rsidP="00025C99">
      <w:pPr>
        <w:pStyle w:val="Zkladntext2"/>
        <w:rPr>
          <w:rFonts w:ascii="Tahoma" w:hAnsi="Tahoma" w:cs="Tahoma"/>
          <w:sz w:val="20"/>
          <w:szCs w:val="20"/>
        </w:rPr>
      </w:pPr>
      <w:r w:rsidRPr="00C1424B">
        <w:rPr>
          <w:rFonts w:ascii="Tahoma" w:hAnsi="Tahoma" w:cs="Tahoma"/>
          <w:sz w:val="20"/>
          <w:szCs w:val="20"/>
        </w:rPr>
        <w:t xml:space="preserve">RO  č. </w:t>
      </w:r>
      <w:r>
        <w:rPr>
          <w:rFonts w:ascii="Tahoma" w:hAnsi="Tahoma" w:cs="Tahoma"/>
          <w:sz w:val="20"/>
          <w:szCs w:val="20"/>
        </w:rPr>
        <w:t>6</w:t>
      </w:r>
      <w:r w:rsidR="007F2E25">
        <w:rPr>
          <w:rFonts w:ascii="Tahoma" w:hAnsi="Tahoma" w:cs="Tahoma"/>
          <w:sz w:val="20"/>
          <w:szCs w:val="20"/>
        </w:rPr>
        <w:t>7</w:t>
      </w:r>
      <w:r w:rsidRPr="00C1424B">
        <w:rPr>
          <w:rFonts w:ascii="Tahoma" w:hAnsi="Tahoma" w:cs="Tahoma"/>
          <w:sz w:val="20"/>
          <w:szCs w:val="20"/>
        </w:rPr>
        <w:t xml:space="preserve"> ve výši  </w:t>
      </w:r>
      <w:r>
        <w:rPr>
          <w:rFonts w:ascii="Tahoma" w:hAnsi="Tahoma" w:cs="Tahoma"/>
          <w:sz w:val="20"/>
          <w:szCs w:val="20"/>
        </w:rPr>
        <w:t>11.734.</w:t>
      </w:r>
      <w:r w:rsidRPr="00C1424B">
        <w:rPr>
          <w:rFonts w:ascii="Tahoma" w:hAnsi="Tahoma" w:cs="Tahoma"/>
          <w:sz w:val="20"/>
          <w:szCs w:val="20"/>
        </w:rPr>
        <w:t>000,00 Kč</w:t>
      </w:r>
    </w:p>
    <w:p w:rsidR="00025C99" w:rsidRDefault="00025C99" w:rsidP="00025C99">
      <w:pPr>
        <w:widowControl w:val="0"/>
        <w:autoSpaceDE w:val="0"/>
        <w:autoSpaceDN w:val="0"/>
        <w:adjustRightInd w:val="0"/>
        <w:spacing w:after="120"/>
        <w:jc w:val="both"/>
        <w:rPr>
          <w:rFonts w:ascii="Tahoma" w:hAnsi="Tahoma" w:cs="Tahoma"/>
          <w:sz w:val="20"/>
          <w:szCs w:val="20"/>
        </w:rPr>
      </w:pPr>
      <w:r w:rsidRPr="00C41FF7">
        <w:rPr>
          <w:rFonts w:ascii="Tahoma" w:hAnsi="Tahoma" w:cs="Tahoma"/>
          <w:sz w:val="20"/>
          <w:szCs w:val="20"/>
        </w:rPr>
        <w:t>Na základě doporučení pracovnic krajského úřadu, oddělení přezkumu a metodiky hospodaření obcí dochází k</w:t>
      </w:r>
      <w:r>
        <w:rPr>
          <w:rFonts w:ascii="Tahoma" w:hAnsi="Tahoma" w:cs="Tahoma"/>
          <w:sz w:val="20"/>
          <w:szCs w:val="20"/>
        </w:rPr>
        <w:t xml:space="preserve"> úpravě</w:t>
      </w:r>
      <w:r w:rsidRPr="00C41FF7">
        <w:rPr>
          <w:rFonts w:ascii="Tahoma" w:hAnsi="Tahoma" w:cs="Tahoma"/>
          <w:sz w:val="20"/>
          <w:szCs w:val="20"/>
        </w:rPr>
        <w:t xml:space="preserve"> rozpočtové skladby u </w:t>
      </w:r>
      <w:r>
        <w:rPr>
          <w:rFonts w:ascii="Tahoma" w:hAnsi="Tahoma" w:cs="Tahoma"/>
          <w:sz w:val="20"/>
          <w:szCs w:val="20"/>
        </w:rPr>
        <w:t>výdajů na podporu sportu ve Strakonicích.</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137"/>
        <w:gridCol w:w="2127"/>
        <w:gridCol w:w="2127"/>
      </w:tblGrid>
      <w:tr w:rsidR="00025C99" w:rsidRPr="00310806" w:rsidTr="00040832">
        <w:tc>
          <w:tcPr>
            <w:tcW w:w="2265" w:type="dxa"/>
          </w:tcPr>
          <w:p w:rsidR="00025C99" w:rsidRPr="00310806" w:rsidRDefault="00025C99" w:rsidP="00040832">
            <w:pPr>
              <w:ind w:hanging="105"/>
              <w:rPr>
                <w:rFonts w:ascii="Tahoma" w:hAnsi="Tahoma" w:cs="Tahoma"/>
                <w:sz w:val="20"/>
                <w:szCs w:val="20"/>
              </w:rPr>
            </w:pPr>
            <w:r w:rsidRPr="00310806">
              <w:rPr>
                <w:rFonts w:ascii="Tahoma" w:hAnsi="Tahoma" w:cs="Tahoma"/>
                <w:sz w:val="20"/>
                <w:szCs w:val="20"/>
              </w:rPr>
              <w:t>Rozpočtová skladba</w:t>
            </w:r>
          </w:p>
        </w:tc>
        <w:tc>
          <w:tcPr>
            <w:tcW w:w="1137" w:type="dxa"/>
          </w:tcPr>
          <w:p w:rsidR="00025C99" w:rsidRPr="00FB4F6B" w:rsidRDefault="00025C99" w:rsidP="00040832">
            <w:pPr>
              <w:rPr>
                <w:rFonts w:ascii="Tahoma" w:hAnsi="Tahoma" w:cs="Tahoma"/>
                <w:sz w:val="20"/>
                <w:szCs w:val="20"/>
              </w:rPr>
            </w:pPr>
            <w:r w:rsidRPr="00FB4F6B">
              <w:rPr>
                <w:rFonts w:ascii="Tahoma" w:hAnsi="Tahoma" w:cs="Tahoma"/>
                <w:sz w:val="20"/>
                <w:szCs w:val="20"/>
              </w:rPr>
              <w:t xml:space="preserve">výdaje </w:t>
            </w:r>
            <w:r>
              <w:rPr>
                <w:rFonts w:ascii="Tahoma" w:hAnsi="Tahoma" w:cs="Tahoma"/>
                <w:sz w:val="20"/>
                <w:szCs w:val="20"/>
              </w:rPr>
              <w:t xml:space="preserve">  </w:t>
            </w:r>
          </w:p>
        </w:tc>
        <w:tc>
          <w:tcPr>
            <w:tcW w:w="2127" w:type="dxa"/>
          </w:tcPr>
          <w:p w:rsidR="00025C99" w:rsidRPr="00FB4F6B" w:rsidRDefault="00025C99" w:rsidP="00040832">
            <w:pPr>
              <w:jc w:val="right"/>
              <w:rPr>
                <w:rFonts w:ascii="Tahoma" w:hAnsi="Tahoma" w:cs="Tahoma"/>
                <w:sz w:val="20"/>
                <w:szCs w:val="20"/>
              </w:rPr>
            </w:pPr>
            <w:r>
              <w:rPr>
                <w:rFonts w:ascii="Tahoma" w:hAnsi="Tahoma" w:cs="Tahoma"/>
                <w:sz w:val="20"/>
                <w:szCs w:val="20"/>
              </w:rPr>
              <w:t>212</w:t>
            </w:r>
            <w:r w:rsidRPr="00FB4F6B">
              <w:rPr>
                <w:rFonts w:ascii="Tahoma" w:hAnsi="Tahoma" w:cs="Tahoma"/>
                <w:sz w:val="20"/>
                <w:szCs w:val="20"/>
              </w:rPr>
              <w:t xml:space="preserve"> - </w:t>
            </w:r>
            <w:r>
              <w:rPr>
                <w:rFonts w:ascii="Tahoma" w:hAnsi="Tahoma" w:cs="Tahoma"/>
                <w:sz w:val="20"/>
                <w:szCs w:val="20"/>
              </w:rPr>
              <w:t>3429</w:t>
            </w:r>
            <w:r w:rsidRPr="00FB4F6B">
              <w:rPr>
                <w:rFonts w:ascii="Tahoma" w:hAnsi="Tahoma" w:cs="Tahoma"/>
                <w:sz w:val="20"/>
                <w:szCs w:val="20"/>
              </w:rPr>
              <w:t xml:space="preserve"> </w:t>
            </w:r>
            <w:r>
              <w:rPr>
                <w:rFonts w:ascii="Tahoma" w:hAnsi="Tahoma" w:cs="Tahoma"/>
                <w:sz w:val="20"/>
                <w:szCs w:val="20"/>
              </w:rPr>
              <w:t>-</w:t>
            </w:r>
            <w:r w:rsidRPr="00FB4F6B">
              <w:rPr>
                <w:rFonts w:ascii="Tahoma" w:hAnsi="Tahoma" w:cs="Tahoma"/>
                <w:sz w:val="20"/>
                <w:szCs w:val="20"/>
              </w:rPr>
              <w:t xml:space="preserve"> 5</w:t>
            </w:r>
            <w:r>
              <w:rPr>
                <w:rFonts w:ascii="Tahoma" w:hAnsi="Tahoma" w:cs="Tahoma"/>
                <w:sz w:val="20"/>
                <w:szCs w:val="20"/>
              </w:rPr>
              <w:t>xxx</w:t>
            </w:r>
          </w:p>
        </w:tc>
        <w:tc>
          <w:tcPr>
            <w:tcW w:w="2127" w:type="dxa"/>
          </w:tcPr>
          <w:p w:rsidR="00025C99" w:rsidRDefault="00025C99" w:rsidP="00040832">
            <w:pPr>
              <w:jc w:val="right"/>
              <w:rPr>
                <w:rFonts w:ascii="Tahoma" w:hAnsi="Tahoma" w:cs="Tahoma"/>
                <w:sz w:val="20"/>
                <w:szCs w:val="20"/>
              </w:rPr>
            </w:pPr>
            <w:r>
              <w:rPr>
                <w:rFonts w:ascii="Tahoma" w:hAnsi="Tahoma" w:cs="Tahoma"/>
                <w:sz w:val="20"/>
                <w:szCs w:val="20"/>
              </w:rPr>
              <w:t>- 900.000 Kč</w:t>
            </w:r>
          </w:p>
        </w:tc>
      </w:tr>
      <w:tr w:rsidR="00025C99" w:rsidRPr="00310806" w:rsidTr="00040832">
        <w:tc>
          <w:tcPr>
            <w:tcW w:w="2265" w:type="dxa"/>
          </w:tcPr>
          <w:p w:rsidR="00025C99" w:rsidRPr="00310806" w:rsidRDefault="00025C99" w:rsidP="00040832">
            <w:pPr>
              <w:rPr>
                <w:rFonts w:ascii="Tahoma" w:hAnsi="Tahoma" w:cs="Tahoma"/>
                <w:sz w:val="20"/>
                <w:szCs w:val="20"/>
              </w:rPr>
            </w:pPr>
          </w:p>
        </w:tc>
        <w:tc>
          <w:tcPr>
            <w:tcW w:w="1137" w:type="dxa"/>
          </w:tcPr>
          <w:p w:rsidR="00025C99" w:rsidRPr="00FB4F6B" w:rsidRDefault="00025C99" w:rsidP="00040832">
            <w:pPr>
              <w:rPr>
                <w:rFonts w:ascii="Tahoma" w:hAnsi="Tahoma" w:cs="Tahoma"/>
                <w:sz w:val="20"/>
                <w:szCs w:val="20"/>
              </w:rPr>
            </w:pPr>
            <w:r>
              <w:rPr>
                <w:rFonts w:ascii="Tahoma" w:hAnsi="Tahoma" w:cs="Tahoma"/>
                <w:sz w:val="20"/>
                <w:szCs w:val="20"/>
              </w:rPr>
              <w:t xml:space="preserve">výdaje   </w:t>
            </w:r>
          </w:p>
        </w:tc>
        <w:tc>
          <w:tcPr>
            <w:tcW w:w="2127" w:type="dxa"/>
          </w:tcPr>
          <w:p w:rsidR="00025C99" w:rsidRPr="00FB4F6B" w:rsidRDefault="00025C99" w:rsidP="00040832">
            <w:pPr>
              <w:jc w:val="right"/>
              <w:rPr>
                <w:rFonts w:ascii="Tahoma" w:hAnsi="Tahoma" w:cs="Tahoma"/>
                <w:sz w:val="20"/>
                <w:szCs w:val="20"/>
              </w:rPr>
            </w:pPr>
            <w:r w:rsidRPr="00FB4F6B">
              <w:rPr>
                <w:rFonts w:ascii="Tahoma" w:hAnsi="Tahoma" w:cs="Tahoma"/>
                <w:sz w:val="20"/>
                <w:szCs w:val="20"/>
              </w:rPr>
              <w:t xml:space="preserve"> </w:t>
            </w:r>
            <w:r>
              <w:rPr>
                <w:rFonts w:ascii="Tahoma" w:hAnsi="Tahoma" w:cs="Tahoma"/>
                <w:sz w:val="20"/>
                <w:szCs w:val="20"/>
              </w:rPr>
              <w:t xml:space="preserve">212 - </w:t>
            </w:r>
            <w:r w:rsidRPr="00FB4F6B">
              <w:rPr>
                <w:rFonts w:ascii="Tahoma" w:hAnsi="Tahoma" w:cs="Tahoma"/>
                <w:sz w:val="20"/>
                <w:szCs w:val="20"/>
              </w:rPr>
              <w:t>3</w:t>
            </w:r>
            <w:r>
              <w:rPr>
                <w:rFonts w:ascii="Tahoma" w:hAnsi="Tahoma" w:cs="Tahoma"/>
                <w:sz w:val="20"/>
                <w:szCs w:val="20"/>
              </w:rPr>
              <w:t>4xx</w:t>
            </w:r>
            <w:r w:rsidRPr="00FB4F6B">
              <w:rPr>
                <w:rFonts w:ascii="Tahoma" w:hAnsi="Tahoma" w:cs="Tahoma"/>
                <w:sz w:val="20"/>
                <w:szCs w:val="20"/>
              </w:rPr>
              <w:t xml:space="preserve"> </w:t>
            </w:r>
            <w:r>
              <w:rPr>
                <w:rFonts w:ascii="Tahoma" w:hAnsi="Tahoma" w:cs="Tahoma"/>
                <w:sz w:val="20"/>
                <w:szCs w:val="20"/>
              </w:rPr>
              <w:t>-</w:t>
            </w:r>
            <w:r w:rsidRPr="00FB4F6B">
              <w:rPr>
                <w:rFonts w:ascii="Tahoma" w:hAnsi="Tahoma" w:cs="Tahoma"/>
                <w:sz w:val="20"/>
                <w:szCs w:val="20"/>
              </w:rPr>
              <w:t xml:space="preserve"> </w:t>
            </w:r>
            <w:r>
              <w:rPr>
                <w:rFonts w:ascii="Tahoma" w:hAnsi="Tahoma" w:cs="Tahoma"/>
                <w:sz w:val="20"/>
                <w:szCs w:val="20"/>
              </w:rPr>
              <w:t>5xxx</w:t>
            </w:r>
          </w:p>
        </w:tc>
        <w:tc>
          <w:tcPr>
            <w:tcW w:w="2127" w:type="dxa"/>
          </w:tcPr>
          <w:p w:rsidR="00025C99" w:rsidRPr="00FB4F6B" w:rsidRDefault="00025C99" w:rsidP="00040832">
            <w:pPr>
              <w:tabs>
                <w:tab w:val="left" w:pos="1596"/>
              </w:tabs>
              <w:jc w:val="right"/>
              <w:rPr>
                <w:rFonts w:ascii="Tahoma" w:hAnsi="Tahoma" w:cs="Tahoma"/>
                <w:sz w:val="20"/>
                <w:szCs w:val="20"/>
              </w:rPr>
            </w:pPr>
            <w:r>
              <w:rPr>
                <w:rFonts w:ascii="Tahoma" w:hAnsi="Tahoma" w:cs="Tahoma"/>
                <w:sz w:val="20"/>
                <w:szCs w:val="20"/>
              </w:rPr>
              <w:t>+900.000 Kč</w:t>
            </w:r>
          </w:p>
        </w:tc>
      </w:tr>
      <w:tr w:rsidR="00025C99" w:rsidRPr="00310806" w:rsidTr="00040832">
        <w:tc>
          <w:tcPr>
            <w:tcW w:w="2265" w:type="dxa"/>
          </w:tcPr>
          <w:p w:rsidR="00025C99" w:rsidRPr="00310806" w:rsidRDefault="00025C99" w:rsidP="00040832">
            <w:pPr>
              <w:rPr>
                <w:rFonts w:ascii="Tahoma" w:hAnsi="Tahoma" w:cs="Tahoma"/>
                <w:sz w:val="20"/>
                <w:szCs w:val="20"/>
              </w:rPr>
            </w:pPr>
          </w:p>
        </w:tc>
        <w:tc>
          <w:tcPr>
            <w:tcW w:w="1137" w:type="dxa"/>
          </w:tcPr>
          <w:p w:rsidR="00025C99" w:rsidRPr="00FB4F6B" w:rsidRDefault="00025C99" w:rsidP="00040832">
            <w:pPr>
              <w:rPr>
                <w:rFonts w:ascii="Tahoma" w:hAnsi="Tahoma" w:cs="Tahoma"/>
                <w:sz w:val="20"/>
                <w:szCs w:val="20"/>
              </w:rPr>
            </w:pPr>
            <w:r w:rsidRPr="00FB4F6B">
              <w:rPr>
                <w:rFonts w:ascii="Tahoma" w:hAnsi="Tahoma" w:cs="Tahoma"/>
                <w:sz w:val="20"/>
                <w:szCs w:val="20"/>
              </w:rPr>
              <w:t xml:space="preserve">výdaje </w:t>
            </w:r>
            <w:r>
              <w:rPr>
                <w:rFonts w:ascii="Tahoma" w:hAnsi="Tahoma" w:cs="Tahoma"/>
                <w:sz w:val="20"/>
                <w:szCs w:val="20"/>
              </w:rPr>
              <w:t xml:space="preserve">  </w:t>
            </w:r>
          </w:p>
        </w:tc>
        <w:tc>
          <w:tcPr>
            <w:tcW w:w="2127" w:type="dxa"/>
          </w:tcPr>
          <w:p w:rsidR="00025C99" w:rsidRPr="00FB4F6B" w:rsidRDefault="00025C99" w:rsidP="00040832">
            <w:pPr>
              <w:jc w:val="right"/>
              <w:rPr>
                <w:rFonts w:ascii="Tahoma" w:hAnsi="Tahoma" w:cs="Tahoma"/>
                <w:sz w:val="20"/>
                <w:szCs w:val="20"/>
              </w:rPr>
            </w:pPr>
            <w:r>
              <w:rPr>
                <w:rFonts w:ascii="Tahoma" w:hAnsi="Tahoma" w:cs="Tahoma"/>
                <w:sz w:val="20"/>
                <w:szCs w:val="20"/>
              </w:rPr>
              <w:t>213</w:t>
            </w:r>
            <w:r w:rsidRPr="00FB4F6B">
              <w:rPr>
                <w:rFonts w:ascii="Tahoma" w:hAnsi="Tahoma" w:cs="Tahoma"/>
                <w:sz w:val="20"/>
                <w:szCs w:val="20"/>
              </w:rPr>
              <w:t xml:space="preserve"> - </w:t>
            </w:r>
            <w:r>
              <w:rPr>
                <w:rFonts w:ascii="Tahoma" w:hAnsi="Tahoma" w:cs="Tahoma"/>
                <w:sz w:val="20"/>
                <w:szCs w:val="20"/>
              </w:rPr>
              <w:t>3429</w:t>
            </w:r>
            <w:r w:rsidRPr="00FB4F6B">
              <w:rPr>
                <w:rFonts w:ascii="Tahoma" w:hAnsi="Tahoma" w:cs="Tahoma"/>
                <w:sz w:val="20"/>
                <w:szCs w:val="20"/>
              </w:rPr>
              <w:t xml:space="preserve"> </w:t>
            </w:r>
            <w:r>
              <w:rPr>
                <w:rFonts w:ascii="Tahoma" w:hAnsi="Tahoma" w:cs="Tahoma"/>
                <w:sz w:val="20"/>
                <w:szCs w:val="20"/>
              </w:rPr>
              <w:t>-</w:t>
            </w:r>
            <w:r w:rsidRPr="00FB4F6B">
              <w:rPr>
                <w:rFonts w:ascii="Tahoma" w:hAnsi="Tahoma" w:cs="Tahoma"/>
                <w:sz w:val="20"/>
                <w:szCs w:val="20"/>
              </w:rPr>
              <w:t xml:space="preserve"> 5</w:t>
            </w:r>
            <w:r>
              <w:rPr>
                <w:rFonts w:ascii="Tahoma" w:hAnsi="Tahoma" w:cs="Tahoma"/>
                <w:sz w:val="20"/>
                <w:szCs w:val="20"/>
              </w:rPr>
              <w:t>xxx</w:t>
            </w:r>
          </w:p>
        </w:tc>
        <w:tc>
          <w:tcPr>
            <w:tcW w:w="2127" w:type="dxa"/>
          </w:tcPr>
          <w:p w:rsidR="00025C99" w:rsidRDefault="00025C99" w:rsidP="00040832">
            <w:pPr>
              <w:jc w:val="right"/>
              <w:rPr>
                <w:rFonts w:ascii="Tahoma" w:hAnsi="Tahoma" w:cs="Tahoma"/>
                <w:sz w:val="20"/>
                <w:szCs w:val="20"/>
              </w:rPr>
            </w:pPr>
            <w:r>
              <w:rPr>
                <w:rFonts w:ascii="Tahoma" w:hAnsi="Tahoma" w:cs="Tahoma"/>
                <w:sz w:val="20"/>
                <w:szCs w:val="20"/>
              </w:rPr>
              <w:t>- 7.990.000 Kč</w:t>
            </w:r>
          </w:p>
        </w:tc>
      </w:tr>
      <w:tr w:rsidR="00025C99" w:rsidRPr="00310806" w:rsidTr="00040832">
        <w:tc>
          <w:tcPr>
            <w:tcW w:w="2265" w:type="dxa"/>
          </w:tcPr>
          <w:p w:rsidR="00025C99" w:rsidRPr="00310806" w:rsidRDefault="00025C99" w:rsidP="00040832">
            <w:pPr>
              <w:rPr>
                <w:rFonts w:ascii="Tahoma" w:hAnsi="Tahoma" w:cs="Tahoma"/>
                <w:sz w:val="20"/>
                <w:szCs w:val="20"/>
              </w:rPr>
            </w:pPr>
          </w:p>
        </w:tc>
        <w:tc>
          <w:tcPr>
            <w:tcW w:w="1137" w:type="dxa"/>
          </w:tcPr>
          <w:p w:rsidR="00025C99" w:rsidRPr="00FB4F6B" w:rsidRDefault="00025C99" w:rsidP="00040832">
            <w:pPr>
              <w:rPr>
                <w:rFonts w:ascii="Tahoma" w:hAnsi="Tahoma" w:cs="Tahoma"/>
                <w:sz w:val="20"/>
                <w:szCs w:val="20"/>
              </w:rPr>
            </w:pPr>
            <w:r>
              <w:rPr>
                <w:rFonts w:ascii="Tahoma" w:hAnsi="Tahoma" w:cs="Tahoma"/>
                <w:sz w:val="20"/>
                <w:szCs w:val="20"/>
              </w:rPr>
              <w:t xml:space="preserve">výdaje   </w:t>
            </w:r>
          </w:p>
        </w:tc>
        <w:tc>
          <w:tcPr>
            <w:tcW w:w="2127" w:type="dxa"/>
          </w:tcPr>
          <w:p w:rsidR="00025C99" w:rsidRPr="00FB4F6B" w:rsidRDefault="00025C99" w:rsidP="00040832">
            <w:pPr>
              <w:jc w:val="right"/>
              <w:rPr>
                <w:rFonts w:ascii="Tahoma" w:hAnsi="Tahoma" w:cs="Tahoma"/>
                <w:sz w:val="20"/>
                <w:szCs w:val="20"/>
              </w:rPr>
            </w:pPr>
            <w:r w:rsidRPr="00FB4F6B">
              <w:rPr>
                <w:rFonts w:ascii="Tahoma" w:hAnsi="Tahoma" w:cs="Tahoma"/>
                <w:sz w:val="20"/>
                <w:szCs w:val="20"/>
              </w:rPr>
              <w:t xml:space="preserve"> </w:t>
            </w:r>
            <w:r>
              <w:rPr>
                <w:rFonts w:ascii="Tahoma" w:hAnsi="Tahoma" w:cs="Tahoma"/>
                <w:sz w:val="20"/>
                <w:szCs w:val="20"/>
              </w:rPr>
              <w:t xml:space="preserve">213 - </w:t>
            </w:r>
            <w:r w:rsidRPr="00FB4F6B">
              <w:rPr>
                <w:rFonts w:ascii="Tahoma" w:hAnsi="Tahoma" w:cs="Tahoma"/>
                <w:sz w:val="20"/>
                <w:szCs w:val="20"/>
              </w:rPr>
              <w:t>3</w:t>
            </w:r>
            <w:r>
              <w:rPr>
                <w:rFonts w:ascii="Tahoma" w:hAnsi="Tahoma" w:cs="Tahoma"/>
                <w:sz w:val="20"/>
                <w:szCs w:val="20"/>
              </w:rPr>
              <w:t>4xx</w:t>
            </w:r>
            <w:r w:rsidRPr="00FB4F6B">
              <w:rPr>
                <w:rFonts w:ascii="Tahoma" w:hAnsi="Tahoma" w:cs="Tahoma"/>
                <w:sz w:val="20"/>
                <w:szCs w:val="20"/>
              </w:rPr>
              <w:t xml:space="preserve"> </w:t>
            </w:r>
            <w:r>
              <w:rPr>
                <w:rFonts w:ascii="Tahoma" w:hAnsi="Tahoma" w:cs="Tahoma"/>
                <w:sz w:val="20"/>
                <w:szCs w:val="20"/>
              </w:rPr>
              <w:t>-</w:t>
            </w:r>
            <w:r w:rsidRPr="00FB4F6B">
              <w:rPr>
                <w:rFonts w:ascii="Tahoma" w:hAnsi="Tahoma" w:cs="Tahoma"/>
                <w:sz w:val="20"/>
                <w:szCs w:val="20"/>
              </w:rPr>
              <w:t xml:space="preserve"> </w:t>
            </w:r>
            <w:r>
              <w:rPr>
                <w:rFonts w:ascii="Tahoma" w:hAnsi="Tahoma" w:cs="Tahoma"/>
                <w:sz w:val="20"/>
                <w:szCs w:val="20"/>
              </w:rPr>
              <w:t>5xxx</w:t>
            </w:r>
          </w:p>
        </w:tc>
        <w:tc>
          <w:tcPr>
            <w:tcW w:w="2127" w:type="dxa"/>
          </w:tcPr>
          <w:p w:rsidR="00025C99" w:rsidRPr="00FB4F6B" w:rsidRDefault="00025C99" w:rsidP="00040832">
            <w:pPr>
              <w:jc w:val="right"/>
              <w:rPr>
                <w:rFonts w:ascii="Tahoma" w:hAnsi="Tahoma" w:cs="Tahoma"/>
                <w:sz w:val="20"/>
                <w:szCs w:val="20"/>
              </w:rPr>
            </w:pPr>
            <w:r>
              <w:rPr>
                <w:rFonts w:ascii="Tahoma" w:hAnsi="Tahoma" w:cs="Tahoma"/>
                <w:sz w:val="20"/>
                <w:szCs w:val="20"/>
              </w:rPr>
              <w:t>+7.990.000 Kč</w:t>
            </w:r>
          </w:p>
        </w:tc>
      </w:tr>
      <w:tr w:rsidR="00025C99" w:rsidRPr="00310806" w:rsidTr="00040832">
        <w:tc>
          <w:tcPr>
            <w:tcW w:w="2265" w:type="dxa"/>
          </w:tcPr>
          <w:p w:rsidR="00025C99" w:rsidRPr="00310806" w:rsidRDefault="00025C99" w:rsidP="00040832">
            <w:pPr>
              <w:rPr>
                <w:rFonts w:ascii="Tahoma" w:hAnsi="Tahoma" w:cs="Tahoma"/>
                <w:sz w:val="20"/>
                <w:szCs w:val="20"/>
              </w:rPr>
            </w:pPr>
          </w:p>
        </w:tc>
        <w:tc>
          <w:tcPr>
            <w:tcW w:w="1137" w:type="dxa"/>
          </w:tcPr>
          <w:p w:rsidR="00025C99" w:rsidRPr="00FB4F6B" w:rsidRDefault="00025C99" w:rsidP="00040832">
            <w:pPr>
              <w:rPr>
                <w:rFonts w:ascii="Tahoma" w:hAnsi="Tahoma" w:cs="Tahoma"/>
                <w:sz w:val="20"/>
                <w:szCs w:val="20"/>
              </w:rPr>
            </w:pPr>
            <w:r w:rsidRPr="00FB4F6B">
              <w:rPr>
                <w:rFonts w:ascii="Tahoma" w:hAnsi="Tahoma" w:cs="Tahoma"/>
                <w:sz w:val="20"/>
                <w:szCs w:val="20"/>
              </w:rPr>
              <w:t xml:space="preserve">výdaje </w:t>
            </w:r>
            <w:r>
              <w:rPr>
                <w:rFonts w:ascii="Tahoma" w:hAnsi="Tahoma" w:cs="Tahoma"/>
                <w:sz w:val="20"/>
                <w:szCs w:val="20"/>
              </w:rPr>
              <w:t xml:space="preserve">  </w:t>
            </w:r>
          </w:p>
        </w:tc>
        <w:tc>
          <w:tcPr>
            <w:tcW w:w="2127" w:type="dxa"/>
          </w:tcPr>
          <w:p w:rsidR="00025C99" w:rsidRPr="00FB4F6B" w:rsidRDefault="00025C99" w:rsidP="00040832">
            <w:pPr>
              <w:jc w:val="right"/>
              <w:rPr>
                <w:rFonts w:ascii="Tahoma" w:hAnsi="Tahoma" w:cs="Tahoma"/>
                <w:sz w:val="20"/>
                <w:szCs w:val="20"/>
              </w:rPr>
            </w:pPr>
            <w:r>
              <w:rPr>
                <w:rFonts w:ascii="Tahoma" w:hAnsi="Tahoma" w:cs="Tahoma"/>
                <w:sz w:val="20"/>
                <w:szCs w:val="20"/>
              </w:rPr>
              <w:t>214</w:t>
            </w:r>
            <w:r w:rsidRPr="00FB4F6B">
              <w:rPr>
                <w:rFonts w:ascii="Tahoma" w:hAnsi="Tahoma" w:cs="Tahoma"/>
                <w:sz w:val="20"/>
                <w:szCs w:val="20"/>
              </w:rPr>
              <w:t xml:space="preserve"> - </w:t>
            </w:r>
            <w:r>
              <w:rPr>
                <w:rFonts w:ascii="Tahoma" w:hAnsi="Tahoma" w:cs="Tahoma"/>
                <w:sz w:val="20"/>
                <w:szCs w:val="20"/>
              </w:rPr>
              <w:t>3429</w:t>
            </w:r>
            <w:r w:rsidRPr="00FB4F6B">
              <w:rPr>
                <w:rFonts w:ascii="Tahoma" w:hAnsi="Tahoma" w:cs="Tahoma"/>
                <w:sz w:val="20"/>
                <w:szCs w:val="20"/>
              </w:rPr>
              <w:t xml:space="preserve"> </w:t>
            </w:r>
            <w:r>
              <w:rPr>
                <w:rFonts w:ascii="Tahoma" w:hAnsi="Tahoma" w:cs="Tahoma"/>
                <w:sz w:val="20"/>
                <w:szCs w:val="20"/>
              </w:rPr>
              <w:t>-</w:t>
            </w:r>
            <w:r w:rsidRPr="00FB4F6B">
              <w:rPr>
                <w:rFonts w:ascii="Tahoma" w:hAnsi="Tahoma" w:cs="Tahoma"/>
                <w:sz w:val="20"/>
                <w:szCs w:val="20"/>
              </w:rPr>
              <w:t xml:space="preserve"> 5</w:t>
            </w:r>
            <w:r>
              <w:rPr>
                <w:rFonts w:ascii="Tahoma" w:hAnsi="Tahoma" w:cs="Tahoma"/>
                <w:sz w:val="20"/>
                <w:szCs w:val="20"/>
              </w:rPr>
              <w:t>xxx</w:t>
            </w:r>
          </w:p>
        </w:tc>
        <w:tc>
          <w:tcPr>
            <w:tcW w:w="2127" w:type="dxa"/>
          </w:tcPr>
          <w:p w:rsidR="00025C99" w:rsidRDefault="00025C99" w:rsidP="00040832">
            <w:pPr>
              <w:jc w:val="right"/>
              <w:rPr>
                <w:rFonts w:ascii="Tahoma" w:hAnsi="Tahoma" w:cs="Tahoma"/>
                <w:sz w:val="20"/>
                <w:szCs w:val="20"/>
              </w:rPr>
            </w:pPr>
            <w:r>
              <w:rPr>
                <w:rFonts w:ascii="Tahoma" w:hAnsi="Tahoma" w:cs="Tahoma"/>
                <w:sz w:val="20"/>
                <w:szCs w:val="20"/>
              </w:rPr>
              <w:t>- 2.000.000 Kč</w:t>
            </w:r>
          </w:p>
        </w:tc>
      </w:tr>
      <w:tr w:rsidR="00025C99" w:rsidRPr="00310806" w:rsidTr="00040832">
        <w:tc>
          <w:tcPr>
            <w:tcW w:w="2265" w:type="dxa"/>
          </w:tcPr>
          <w:p w:rsidR="00025C99" w:rsidRPr="00310806" w:rsidRDefault="00025C99" w:rsidP="00040832">
            <w:pPr>
              <w:rPr>
                <w:rFonts w:ascii="Tahoma" w:hAnsi="Tahoma" w:cs="Tahoma"/>
                <w:sz w:val="20"/>
                <w:szCs w:val="20"/>
              </w:rPr>
            </w:pPr>
          </w:p>
        </w:tc>
        <w:tc>
          <w:tcPr>
            <w:tcW w:w="1137" w:type="dxa"/>
          </w:tcPr>
          <w:p w:rsidR="00025C99" w:rsidRPr="00FB4F6B" w:rsidRDefault="00025C99" w:rsidP="00040832">
            <w:pPr>
              <w:rPr>
                <w:rFonts w:ascii="Tahoma" w:hAnsi="Tahoma" w:cs="Tahoma"/>
                <w:sz w:val="20"/>
                <w:szCs w:val="20"/>
              </w:rPr>
            </w:pPr>
            <w:r>
              <w:rPr>
                <w:rFonts w:ascii="Tahoma" w:hAnsi="Tahoma" w:cs="Tahoma"/>
                <w:sz w:val="20"/>
                <w:szCs w:val="20"/>
              </w:rPr>
              <w:t xml:space="preserve">výdaje   </w:t>
            </w:r>
          </w:p>
        </w:tc>
        <w:tc>
          <w:tcPr>
            <w:tcW w:w="2127" w:type="dxa"/>
          </w:tcPr>
          <w:p w:rsidR="00025C99" w:rsidRPr="00FB4F6B" w:rsidRDefault="00025C99" w:rsidP="00040832">
            <w:pPr>
              <w:jc w:val="right"/>
              <w:rPr>
                <w:rFonts w:ascii="Tahoma" w:hAnsi="Tahoma" w:cs="Tahoma"/>
                <w:sz w:val="20"/>
                <w:szCs w:val="20"/>
              </w:rPr>
            </w:pPr>
            <w:r w:rsidRPr="00FB4F6B">
              <w:rPr>
                <w:rFonts w:ascii="Tahoma" w:hAnsi="Tahoma" w:cs="Tahoma"/>
                <w:sz w:val="20"/>
                <w:szCs w:val="20"/>
              </w:rPr>
              <w:t xml:space="preserve"> </w:t>
            </w:r>
            <w:r>
              <w:rPr>
                <w:rFonts w:ascii="Tahoma" w:hAnsi="Tahoma" w:cs="Tahoma"/>
                <w:sz w:val="20"/>
                <w:szCs w:val="20"/>
              </w:rPr>
              <w:t xml:space="preserve">214 - </w:t>
            </w:r>
            <w:r w:rsidRPr="00FB4F6B">
              <w:rPr>
                <w:rFonts w:ascii="Tahoma" w:hAnsi="Tahoma" w:cs="Tahoma"/>
                <w:sz w:val="20"/>
                <w:szCs w:val="20"/>
              </w:rPr>
              <w:t>3</w:t>
            </w:r>
            <w:r>
              <w:rPr>
                <w:rFonts w:ascii="Tahoma" w:hAnsi="Tahoma" w:cs="Tahoma"/>
                <w:sz w:val="20"/>
                <w:szCs w:val="20"/>
              </w:rPr>
              <w:t>4xx</w:t>
            </w:r>
            <w:r w:rsidRPr="00FB4F6B">
              <w:rPr>
                <w:rFonts w:ascii="Tahoma" w:hAnsi="Tahoma" w:cs="Tahoma"/>
                <w:sz w:val="20"/>
                <w:szCs w:val="20"/>
              </w:rPr>
              <w:t xml:space="preserve"> </w:t>
            </w:r>
            <w:r>
              <w:rPr>
                <w:rFonts w:ascii="Tahoma" w:hAnsi="Tahoma" w:cs="Tahoma"/>
                <w:sz w:val="20"/>
                <w:szCs w:val="20"/>
              </w:rPr>
              <w:t>-</w:t>
            </w:r>
            <w:r w:rsidRPr="00FB4F6B">
              <w:rPr>
                <w:rFonts w:ascii="Tahoma" w:hAnsi="Tahoma" w:cs="Tahoma"/>
                <w:sz w:val="20"/>
                <w:szCs w:val="20"/>
              </w:rPr>
              <w:t xml:space="preserve"> </w:t>
            </w:r>
            <w:r>
              <w:rPr>
                <w:rFonts w:ascii="Tahoma" w:hAnsi="Tahoma" w:cs="Tahoma"/>
                <w:sz w:val="20"/>
                <w:szCs w:val="20"/>
              </w:rPr>
              <w:t>5xxx</w:t>
            </w:r>
          </w:p>
        </w:tc>
        <w:tc>
          <w:tcPr>
            <w:tcW w:w="2127" w:type="dxa"/>
          </w:tcPr>
          <w:p w:rsidR="00025C99" w:rsidRPr="00FB4F6B" w:rsidRDefault="00025C99" w:rsidP="00040832">
            <w:pPr>
              <w:jc w:val="right"/>
              <w:rPr>
                <w:rFonts w:ascii="Tahoma" w:hAnsi="Tahoma" w:cs="Tahoma"/>
                <w:sz w:val="20"/>
                <w:szCs w:val="20"/>
              </w:rPr>
            </w:pPr>
            <w:r>
              <w:rPr>
                <w:rFonts w:ascii="Tahoma" w:hAnsi="Tahoma" w:cs="Tahoma"/>
                <w:sz w:val="20"/>
                <w:szCs w:val="20"/>
              </w:rPr>
              <w:t>+2.000.000 Kč</w:t>
            </w:r>
          </w:p>
        </w:tc>
      </w:tr>
      <w:tr w:rsidR="00025C99" w:rsidRPr="00310806" w:rsidTr="00040832">
        <w:tc>
          <w:tcPr>
            <w:tcW w:w="2265" w:type="dxa"/>
          </w:tcPr>
          <w:p w:rsidR="00025C99" w:rsidRPr="00310806" w:rsidRDefault="00025C99" w:rsidP="00040832">
            <w:pPr>
              <w:rPr>
                <w:rFonts w:ascii="Tahoma" w:hAnsi="Tahoma" w:cs="Tahoma"/>
                <w:sz w:val="20"/>
                <w:szCs w:val="20"/>
              </w:rPr>
            </w:pPr>
          </w:p>
        </w:tc>
        <w:tc>
          <w:tcPr>
            <w:tcW w:w="1137" w:type="dxa"/>
          </w:tcPr>
          <w:p w:rsidR="00025C99" w:rsidRPr="00FB4F6B" w:rsidRDefault="00025C99" w:rsidP="00040832">
            <w:pPr>
              <w:rPr>
                <w:rFonts w:ascii="Tahoma" w:hAnsi="Tahoma" w:cs="Tahoma"/>
                <w:sz w:val="20"/>
                <w:szCs w:val="20"/>
              </w:rPr>
            </w:pPr>
            <w:r w:rsidRPr="00FB4F6B">
              <w:rPr>
                <w:rFonts w:ascii="Tahoma" w:hAnsi="Tahoma" w:cs="Tahoma"/>
                <w:sz w:val="20"/>
                <w:szCs w:val="20"/>
              </w:rPr>
              <w:t xml:space="preserve">výdaje </w:t>
            </w:r>
            <w:r>
              <w:rPr>
                <w:rFonts w:ascii="Tahoma" w:hAnsi="Tahoma" w:cs="Tahoma"/>
                <w:sz w:val="20"/>
                <w:szCs w:val="20"/>
              </w:rPr>
              <w:t xml:space="preserve">  </w:t>
            </w:r>
          </w:p>
        </w:tc>
        <w:tc>
          <w:tcPr>
            <w:tcW w:w="2127" w:type="dxa"/>
          </w:tcPr>
          <w:p w:rsidR="00025C99" w:rsidRPr="00FB4F6B" w:rsidRDefault="00025C99" w:rsidP="00040832">
            <w:pPr>
              <w:jc w:val="right"/>
              <w:rPr>
                <w:rFonts w:ascii="Tahoma" w:hAnsi="Tahoma" w:cs="Tahoma"/>
                <w:sz w:val="20"/>
                <w:szCs w:val="20"/>
              </w:rPr>
            </w:pPr>
            <w:r>
              <w:rPr>
                <w:rFonts w:ascii="Tahoma" w:hAnsi="Tahoma" w:cs="Tahoma"/>
                <w:sz w:val="20"/>
                <w:szCs w:val="20"/>
              </w:rPr>
              <w:t>216</w:t>
            </w:r>
            <w:r w:rsidRPr="00FB4F6B">
              <w:rPr>
                <w:rFonts w:ascii="Tahoma" w:hAnsi="Tahoma" w:cs="Tahoma"/>
                <w:sz w:val="20"/>
                <w:szCs w:val="20"/>
              </w:rPr>
              <w:t xml:space="preserve"> - </w:t>
            </w:r>
            <w:r>
              <w:rPr>
                <w:rFonts w:ascii="Tahoma" w:hAnsi="Tahoma" w:cs="Tahoma"/>
                <w:sz w:val="20"/>
                <w:szCs w:val="20"/>
              </w:rPr>
              <w:t>3429</w:t>
            </w:r>
            <w:r w:rsidRPr="00FB4F6B">
              <w:rPr>
                <w:rFonts w:ascii="Tahoma" w:hAnsi="Tahoma" w:cs="Tahoma"/>
                <w:sz w:val="20"/>
                <w:szCs w:val="20"/>
              </w:rPr>
              <w:t xml:space="preserve"> </w:t>
            </w:r>
            <w:r>
              <w:rPr>
                <w:rFonts w:ascii="Tahoma" w:hAnsi="Tahoma" w:cs="Tahoma"/>
                <w:sz w:val="20"/>
                <w:szCs w:val="20"/>
              </w:rPr>
              <w:t>-</w:t>
            </w:r>
            <w:r w:rsidRPr="00FB4F6B">
              <w:rPr>
                <w:rFonts w:ascii="Tahoma" w:hAnsi="Tahoma" w:cs="Tahoma"/>
                <w:sz w:val="20"/>
                <w:szCs w:val="20"/>
              </w:rPr>
              <w:t xml:space="preserve"> 5</w:t>
            </w:r>
            <w:r>
              <w:rPr>
                <w:rFonts w:ascii="Tahoma" w:hAnsi="Tahoma" w:cs="Tahoma"/>
                <w:sz w:val="20"/>
                <w:szCs w:val="20"/>
              </w:rPr>
              <w:t>xxx</w:t>
            </w:r>
          </w:p>
        </w:tc>
        <w:tc>
          <w:tcPr>
            <w:tcW w:w="2127" w:type="dxa"/>
          </w:tcPr>
          <w:p w:rsidR="00025C99" w:rsidRDefault="00025C99" w:rsidP="00040832">
            <w:pPr>
              <w:jc w:val="right"/>
              <w:rPr>
                <w:rFonts w:ascii="Tahoma" w:hAnsi="Tahoma" w:cs="Tahoma"/>
                <w:sz w:val="20"/>
                <w:szCs w:val="20"/>
              </w:rPr>
            </w:pPr>
            <w:r>
              <w:rPr>
                <w:rFonts w:ascii="Tahoma" w:hAnsi="Tahoma" w:cs="Tahoma"/>
                <w:sz w:val="20"/>
                <w:szCs w:val="20"/>
              </w:rPr>
              <w:t>- 844.000 Kč</w:t>
            </w:r>
          </w:p>
        </w:tc>
      </w:tr>
      <w:tr w:rsidR="00025C99" w:rsidRPr="00310806" w:rsidTr="00040832">
        <w:tc>
          <w:tcPr>
            <w:tcW w:w="2265" w:type="dxa"/>
          </w:tcPr>
          <w:p w:rsidR="00025C99" w:rsidRPr="00310806" w:rsidRDefault="00025C99" w:rsidP="00040832">
            <w:pPr>
              <w:rPr>
                <w:rFonts w:ascii="Tahoma" w:hAnsi="Tahoma" w:cs="Tahoma"/>
                <w:sz w:val="20"/>
                <w:szCs w:val="20"/>
              </w:rPr>
            </w:pPr>
          </w:p>
        </w:tc>
        <w:tc>
          <w:tcPr>
            <w:tcW w:w="1137" w:type="dxa"/>
          </w:tcPr>
          <w:p w:rsidR="00025C99" w:rsidRPr="00FB4F6B" w:rsidRDefault="00025C99" w:rsidP="00040832">
            <w:pPr>
              <w:rPr>
                <w:rFonts w:ascii="Tahoma" w:hAnsi="Tahoma" w:cs="Tahoma"/>
                <w:sz w:val="20"/>
                <w:szCs w:val="20"/>
              </w:rPr>
            </w:pPr>
            <w:r>
              <w:rPr>
                <w:rFonts w:ascii="Tahoma" w:hAnsi="Tahoma" w:cs="Tahoma"/>
                <w:sz w:val="20"/>
                <w:szCs w:val="20"/>
              </w:rPr>
              <w:t xml:space="preserve">výdaje   </w:t>
            </w:r>
          </w:p>
        </w:tc>
        <w:tc>
          <w:tcPr>
            <w:tcW w:w="2127" w:type="dxa"/>
          </w:tcPr>
          <w:p w:rsidR="00025C99" w:rsidRPr="00FB4F6B" w:rsidRDefault="00025C99" w:rsidP="00040832">
            <w:pPr>
              <w:jc w:val="right"/>
              <w:rPr>
                <w:rFonts w:ascii="Tahoma" w:hAnsi="Tahoma" w:cs="Tahoma"/>
                <w:sz w:val="20"/>
                <w:szCs w:val="20"/>
              </w:rPr>
            </w:pPr>
            <w:r w:rsidRPr="00FB4F6B">
              <w:rPr>
                <w:rFonts w:ascii="Tahoma" w:hAnsi="Tahoma" w:cs="Tahoma"/>
                <w:sz w:val="20"/>
                <w:szCs w:val="20"/>
              </w:rPr>
              <w:t xml:space="preserve"> </w:t>
            </w:r>
            <w:r>
              <w:rPr>
                <w:rFonts w:ascii="Tahoma" w:hAnsi="Tahoma" w:cs="Tahoma"/>
                <w:sz w:val="20"/>
                <w:szCs w:val="20"/>
              </w:rPr>
              <w:t xml:space="preserve">216 - </w:t>
            </w:r>
            <w:r w:rsidRPr="00FB4F6B">
              <w:rPr>
                <w:rFonts w:ascii="Tahoma" w:hAnsi="Tahoma" w:cs="Tahoma"/>
                <w:sz w:val="20"/>
                <w:szCs w:val="20"/>
              </w:rPr>
              <w:t>3</w:t>
            </w:r>
            <w:r>
              <w:rPr>
                <w:rFonts w:ascii="Tahoma" w:hAnsi="Tahoma" w:cs="Tahoma"/>
                <w:sz w:val="20"/>
                <w:szCs w:val="20"/>
              </w:rPr>
              <w:t>4xx</w:t>
            </w:r>
            <w:r w:rsidRPr="00FB4F6B">
              <w:rPr>
                <w:rFonts w:ascii="Tahoma" w:hAnsi="Tahoma" w:cs="Tahoma"/>
                <w:sz w:val="20"/>
                <w:szCs w:val="20"/>
              </w:rPr>
              <w:t xml:space="preserve"> </w:t>
            </w:r>
            <w:r>
              <w:rPr>
                <w:rFonts w:ascii="Tahoma" w:hAnsi="Tahoma" w:cs="Tahoma"/>
                <w:sz w:val="20"/>
                <w:szCs w:val="20"/>
              </w:rPr>
              <w:t>-</w:t>
            </w:r>
            <w:r w:rsidRPr="00FB4F6B">
              <w:rPr>
                <w:rFonts w:ascii="Tahoma" w:hAnsi="Tahoma" w:cs="Tahoma"/>
                <w:sz w:val="20"/>
                <w:szCs w:val="20"/>
              </w:rPr>
              <w:t xml:space="preserve"> </w:t>
            </w:r>
            <w:r>
              <w:rPr>
                <w:rFonts w:ascii="Tahoma" w:hAnsi="Tahoma" w:cs="Tahoma"/>
                <w:sz w:val="20"/>
                <w:szCs w:val="20"/>
              </w:rPr>
              <w:t>5xxx</w:t>
            </w:r>
          </w:p>
        </w:tc>
        <w:tc>
          <w:tcPr>
            <w:tcW w:w="2127" w:type="dxa"/>
          </w:tcPr>
          <w:p w:rsidR="00025C99" w:rsidRPr="00FB4F6B" w:rsidRDefault="00025C99" w:rsidP="00040832">
            <w:pPr>
              <w:jc w:val="right"/>
              <w:rPr>
                <w:rFonts w:ascii="Tahoma" w:hAnsi="Tahoma" w:cs="Tahoma"/>
                <w:sz w:val="20"/>
                <w:szCs w:val="20"/>
              </w:rPr>
            </w:pPr>
            <w:r>
              <w:rPr>
                <w:rFonts w:ascii="Tahoma" w:hAnsi="Tahoma" w:cs="Tahoma"/>
                <w:sz w:val="20"/>
                <w:szCs w:val="20"/>
              </w:rPr>
              <w:t>+844.000 Kč</w:t>
            </w:r>
          </w:p>
        </w:tc>
      </w:tr>
    </w:tbl>
    <w:p w:rsidR="00692C12" w:rsidRPr="00692C12" w:rsidRDefault="00692C12" w:rsidP="00692C12">
      <w:pPr>
        <w:jc w:val="both"/>
        <w:rPr>
          <w:rFonts w:ascii="Tahoma" w:hAnsi="Tahoma" w:cs="Tahoma"/>
          <w:sz w:val="20"/>
          <w:szCs w:val="20"/>
        </w:rPr>
      </w:pPr>
    </w:p>
    <w:p w:rsidR="00025C99" w:rsidRPr="006036EE" w:rsidRDefault="00025C99" w:rsidP="00025C99">
      <w:pPr>
        <w:pStyle w:val="Nadpis3"/>
        <w:rPr>
          <w:sz w:val="20"/>
          <w:szCs w:val="20"/>
        </w:rPr>
      </w:pPr>
      <w:r>
        <w:rPr>
          <w:sz w:val="20"/>
          <w:szCs w:val="20"/>
        </w:rPr>
        <w:t>II</w:t>
      </w:r>
      <w:r w:rsidRPr="006036EE">
        <w:rPr>
          <w:sz w:val="20"/>
          <w:szCs w:val="20"/>
        </w:rPr>
        <w:t>. Bere na vědomí</w:t>
      </w:r>
    </w:p>
    <w:p w:rsidR="00025C99" w:rsidRPr="00773A9C" w:rsidRDefault="00025C99" w:rsidP="00025C99">
      <w:pPr>
        <w:rPr>
          <w:rFonts w:ascii="Tahoma" w:hAnsi="Tahoma" w:cs="Tahoma"/>
          <w:sz w:val="20"/>
          <w:szCs w:val="20"/>
        </w:rPr>
      </w:pPr>
      <w:r w:rsidRPr="00773A9C">
        <w:rPr>
          <w:rFonts w:ascii="Tahoma" w:hAnsi="Tahoma" w:cs="Tahoma"/>
          <w:sz w:val="20"/>
          <w:szCs w:val="20"/>
        </w:rPr>
        <w:t>Přehled schválených rozpočtových opatření v roce 202</w:t>
      </w:r>
      <w:r>
        <w:rPr>
          <w:rFonts w:ascii="Tahoma" w:hAnsi="Tahoma" w:cs="Tahoma"/>
          <w:sz w:val="20"/>
          <w:szCs w:val="20"/>
        </w:rPr>
        <w:t>4</w:t>
      </w:r>
      <w:r w:rsidRPr="00773A9C">
        <w:rPr>
          <w:rFonts w:ascii="Tahoma" w:hAnsi="Tahoma" w:cs="Tahoma"/>
          <w:sz w:val="20"/>
          <w:szCs w:val="20"/>
        </w:rPr>
        <w:t>.</w:t>
      </w:r>
    </w:p>
    <w:p w:rsidR="00025C99" w:rsidRPr="00773A9C" w:rsidRDefault="00025C99" w:rsidP="00025C99">
      <w:pPr>
        <w:rPr>
          <w:rFonts w:ascii="Tahoma" w:hAnsi="Tahoma" w:cs="Tahoma"/>
          <w:sz w:val="20"/>
          <w:szCs w:val="20"/>
        </w:rPr>
      </w:pPr>
    </w:p>
    <w:p w:rsidR="00025C99" w:rsidRDefault="00025C99" w:rsidP="00025C99">
      <w:pPr>
        <w:tabs>
          <w:tab w:val="left" w:pos="930"/>
        </w:tabs>
        <w:jc w:val="both"/>
        <w:rPr>
          <w:rFonts w:ascii="Tahoma" w:hAnsi="Tahoma" w:cs="Tahoma"/>
          <w:bCs/>
          <w:sz w:val="20"/>
          <w:szCs w:val="20"/>
        </w:rPr>
      </w:pPr>
    </w:p>
    <w:p w:rsidR="00DD77A1" w:rsidRDefault="00DD77A1" w:rsidP="00FE72C1">
      <w:pPr>
        <w:rPr>
          <w:rFonts w:ascii="Tahoma" w:hAnsi="Tahoma" w:cs="Tahoma"/>
          <w:b/>
          <w:sz w:val="20"/>
          <w:szCs w:val="20"/>
        </w:rPr>
      </w:pPr>
    </w:p>
    <w:p w:rsidR="00120289" w:rsidRDefault="00120289" w:rsidP="00FE72C1">
      <w:pPr>
        <w:rPr>
          <w:rFonts w:ascii="Tahoma" w:hAnsi="Tahoma" w:cs="Tahoma"/>
          <w:b/>
          <w:sz w:val="20"/>
          <w:szCs w:val="20"/>
        </w:rPr>
      </w:pPr>
    </w:p>
    <w:p w:rsidR="00DD77A1" w:rsidRPr="005C2B28" w:rsidRDefault="00DD77A1" w:rsidP="00DD77A1">
      <w:pPr>
        <w:pStyle w:val="Nadpis2"/>
        <w:numPr>
          <w:ilvl w:val="0"/>
          <w:numId w:val="30"/>
        </w:numPr>
        <w:ind w:left="426" w:hanging="426"/>
        <w:jc w:val="both"/>
        <w:rPr>
          <w:rFonts w:ascii="Tahoma" w:hAnsi="Tahoma" w:cs="Tahoma"/>
          <w:sz w:val="24"/>
        </w:rPr>
      </w:pPr>
      <w:r w:rsidRPr="005C2B28">
        <w:rPr>
          <w:rFonts w:ascii="Tahoma" w:hAnsi="Tahoma" w:cs="Tahoma"/>
          <w:sz w:val="24"/>
        </w:rPr>
        <w:t>Obecně závazná vyhláška o stanovení místního koeficientu pro jednotlivé skupiny nemovitých věcí</w:t>
      </w:r>
    </w:p>
    <w:p w:rsidR="00E65466" w:rsidRDefault="00E65466" w:rsidP="00E65466"/>
    <w:p w:rsidR="006F2F13" w:rsidRPr="00C1424B" w:rsidRDefault="006F2F13" w:rsidP="006F2F13">
      <w:pPr>
        <w:rPr>
          <w:rFonts w:ascii="Tahoma" w:hAnsi="Tahoma" w:cs="Tahoma"/>
          <w:b/>
          <w:bCs/>
          <w:sz w:val="20"/>
          <w:szCs w:val="20"/>
          <w:u w:val="single"/>
        </w:rPr>
      </w:pPr>
      <w:r w:rsidRPr="00C1424B">
        <w:rPr>
          <w:rFonts w:ascii="Tahoma" w:hAnsi="Tahoma" w:cs="Tahoma"/>
          <w:b/>
          <w:bCs/>
          <w:sz w:val="20"/>
          <w:szCs w:val="20"/>
          <w:u w:val="single"/>
        </w:rPr>
        <w:t xml:space="preserve">Návrh usnesení: </w:t>
      </w:r>
    </w:p>
    <w:p w:rsidR="006F2F13" w:rsidRPr="00C1424B" w:rsidRDefault="006F2F13" w:rsidP="006F2F13">
      <w:pPr>
        <w:rPr>
          <w:rFonts w:ascii="Tahoma" w:hAnsi="Tahoma" w:cs="Tahoma"/>
          <w:sz w:val="20"/>
          <w:szCs w:val="20"/>
        </w:rPr>
      </w:pPr>
      <w:r>
        <w:rPr>
          <w:rFonts w:ascii="Tahoma" w:hAnsi="Tahoma" w:cs="Tahoma"/>
          <w:sz w:val="20"/>
          <w:szCs w:val="20"/>
        </w:rPr>
        <w:t>Zastupitelstvo</w:t>
      </w:r>
      <w:r w:rsidRPr="00C1424B">
        <w:rPr>
          <w:rFonts w:ascii="Tahoma" w:hAnsi="Tahoma" w:cs="Tahoma"/>
          <w:sz w:val="20"/>
          <w:szCs w:val="20"/>
        </w:rPr>
        <w:t xml:space="preserve"> města po projednání</w:t>
      </w:r>
    </w:p>
    <w:p w:rsidR="006F2F13" w:rsidRPr="00C1424B" w:rsidRDefault="006F2F13" w:rsidP="006F2F13">
      <w:pPr>
        <w:jc w:val="both"/>
        <w:rPr>
          <w:rFonts w:ascii="Tahoma" w:hAnsi="Tahoma" w:cs="Tahoma"/>
          <w:b/>
          <w:bCs/>
          <w:sz w:val="20"/>
          <w:szCs w:val="20"/>
        </w:rPr>
      </w:pPr>
    </w:p>
    <w:p w:rsidR="006F2F13" w:rsidRPr="00C1424B" w:rsidRDefault="006F2F13" w:rsidP="006F2F13">
      <w:pPr>
        <w:pStyle w:val="Nadpis3"/>
        <w:jc w:val="both"/>
        <w:rPr>
          <w:sz w:val="20"/>
          <w:szCs w:val="20"/>
        </w:rPr>
      </w:pPr>
      <w:r w:rsidRPr="00C1424B">
        <w:rPr>
          <w:sz w:val="20"/>
          <w:szCs w:val="20"/>
        </w:rPr>
        <w:t xml:space="preserve">I. </w:t>
      </w:r>
      <w:r>
        <w:rPr>
          <w:sz w:val="20"/>
          <w:szCs w:val="20"/>
        </w:rPr>
        <w:t>Vydává</w:t>
      </w:r>
      <w:r w:rsidRPr="00C1424B">
        <w:rPr>
          <w:sz w:val="20"/>
          <w:szCs w:val="20"/>
        </w:rPr>
        <w:t xml:space="preserve">  </w:t>
      </w:r>
    </w:p>
    <w:p w:rsidR="00DD77A1" w:rsidRPr="00AC0677" w:rsidRDefault="00DD77A1" w:rsidP="00DD77A1">
      <w:pPr>
        <w:jc w:val="both"/>
        <w:rPr>
          <w:rFonts w:ascii="Tahoma" w:hAnsi="Tahoma" w:cs="Tahoma"/>
          <w:sz w:val="20"/>
          <w:szCs w:val="20"/>
        </w:rPr>
      </w:pPr>
      <w:r>
        <w:rPr>
          <w:rFonts w:ascii="Tahoma" w:hAnsi="Tahoma" w:cs="Tahoma"/>
          <w:sz w:val="20"/>
          <w:szCs w:val="20"/>
        </w:rPr>
        <w:t>obecně závaznou vyhlášku o stanovení místního koeficientu pro jednotlivé skupiny nemovitých věcí</w:t>
      </w:r>
      <w:r w:rsidRPr="00AC0677">
        <w:rPr>
          <w:rFonts w:ascii="Tahoma" w:hAnsi="Tahoma" w:cs="Tahoma"/>
          <w:sz w:val="20"/>
          <w:szCs w:val="20"/>
        </w:rPr>
        <w:t xml:space="preserve"> v předloženém znění.</w:t>
      </w:r>
    </w:p>
    <w:p w:rsidR="00DD77A1" w:rsidRDefault="00DD77A1" w:rsidP="00DD77A1">
      <w:pPr>
        <w:rPr>
          <w:rFonts w:ascii="Tahoma" w:hAnsi="Tahoma" w:cs="Tahoma"/>
          <w:sz w:val="20"/>
          <w:szCs w:val="20"/>
        </w:rPr>
      </w:pPr>
    </w:p>
    <w:p w:rsidR="00FB1AB8" w:rsidRPr="00EB22A2" w:rsidRDefault="00FB1AB8" w:rsidP="00DD77A1">
      <w:pPr>
        <w:rPr>
          <w:rFonts w:ascii="Tahoma" w:hAnsi="Tahoma" w:cs="Tahoma"/>
          <w:sz w:val="20"/>
          <w:szCs w:val="20"/>
        </w:rPr>
      </w:pPr>
    </w:p>
    <w:p w:rsidR="00DD77A1" w:rsidRPr="005C2B28" w:rsidRDefault="00DD77A1" w:rsidP="00DD77A1">
      <w:pPr>
        <w:pStyle w:val="Nadpis2"/>
        <w:numPr>
          <w:ilvl w:val="0"/>
          <w:numId w:val="30"/>
        </w:numPr>
        <w:ind w:left="426" w:hanging="426"/>
        <w:jc w:val="both"/>
        <w:rPr>
          <w:rFonts w:ascii="Tahoma" w:hAnsi="Tahoma" w:cs="Tahoma"/>
          <w:sz w:val="24"/>
        </w:rPr>
      </w:pPr>
      <w:r w:rsidRPr="005C2B28">
        <w:rPr>
          <w:rFonts w:ascii="Tahoma" w:hAnsi="Tahoma" w:cs="Tahoma"/>
          <w:sz w:val="24"/>
        </w:rPr>
        <w:t>Zubní lékař</w:t>
      </w:r>
      <w:r w:rsidR="00FB1AB8">
        <w:rPr>
          <w:rFonts w:ascii="Tahoma" w:hAnsi="Tahoma" w:cs="Tahoma"/>
          <w:sz w:val="24"/>
        </w:rPr>
        <w:t xml:space="preserve"> </w:t>
      </w:r>
      <w:r w:rsidRPr="005C2B28">
        <w:rPr>
          <w:rFonts w:ascii="Tahoma" w:hAnsi="Tahoma" w:cs="Tahoma"/>
          <w:sz w:val="24"/>
        </w:rPr>
        <w:t>– poskytnutí dotace na vybavení ordinace</w:t>
      </w:r>
    </w:p>
    <w:p w:rsidR="00DD77A1" w:rsidRPr="001920C0" w:rsidRDefault="00DD77A1" w:rsidP="00DD77A1">
      <w:pPr>
        <w:rPr>
          <w:rFonts w:ascii="Tahoma" w:hAnsi="Tahoma" w:cs="Tahoma"/>
        </w:rPr>
      </w:pPr>
    </w:p>
    <w:p w:rsidR="00DD77A1" w:rsidRPr="00503923" w:rsidRDefault="00DD77A1" w:rsidP="00DD77A1">
      <w:pPr>
        <w:rPr>
          <w:rFonts w:ascii="Tahoma" w:hAnsi="Tahoma" w:cs="Tahoma"/>
          <w:b/>
          <w:bCs/>
          <w:sz w:val="20"/>
          <w:szCs w:val="20"/>
          <w:u w:val="single"/>
        </w:rPr>
      </w:pPr>
      <w:r w:rsidRPr="00503923">
        <w:rPr>
          <w:rFonts w:ascii="Tahoma" w:hAnsi="Tahoma" w:cs="Tahoma"/>
          <w:b/>
          <w:bCs/>
          <w:sz w:val="20"/>
          <w:szCs w:val="20"/>
          <w:u w:val="single"/>
        </w:rPr>
        <w:t xml:space="preserve">Návrh usnesení: </w:t>
      </w:r>
    </w:p>
    <w:p w:rsidR="00DD77A1" w:rsidRPr="00503923" w:rsidRDefault="00A962B0" w:rsidP="00DD77A1">
      <w:pPr>
        <w:rPr>
          <w:rFonts w:ascii="Tahoma" w:hAnsi="Tahoma" w:cs="Tahoma"/>
          <w:sz w:val="20"/>
          <w:szCs w:val="20"/>
        </w:rPr>
      </w:pPr>
      <w:r>
        <w:rPr>
          <w:rFonts w:ascii="Tahoma" w:hAnsi="Tahoma" w:cs="Tahoma"/>
          <w:sz w:val="20"/>
          <w:szCs w:val="20"/>
        </w:rPr>
        <w:t>Zastupitelstvo města</w:t>
      </w:r>
      <w:r w:rsidR="00DD77A1" w:rsidRPr="00503923">
        <w:rPr>
          <w:rFonts w:ascii="Tahoma" w:hAnsi="Tahoma" w:cs="Tahoma"/>
          <w:sz w:val="20"/>
          <w:szCs w:val="20"/>
        </w:rPr>
        <w:t xml:space="preserve"> po projednání</w:t>
      </w:r>
    </w:p>
    <w:p w:rsidR="00DD77A1" w:rsidRDefault="00DD77A1" w:rsidP="00DD77A1">
      <w:pPr>
        <w:rPr>
          <w:rFonts w:ascii="Tahoma" w:hAnsi="Tahoma" w:cs="Tahoma"/>
          <w:sz w:val="20"/>
          <w:szCs w:val="20"/>
        </w:rPr>
      </w:pPr>
    </w:p>
    <w:p w:rsidR="003600F7" w:rsidRPr="00692C12" w:rsidRDefault="003600F7" w:rsidP="00692C12">
      <w:pPr>
        <w:pStyle w:val="Nadpis3"/>
        <w:rPr>
          <w:sz w:val="20"/>
          <w:szCs w:val="20"/>
        </w:rPr>
      </w:pPr>
      <w:r w:rsidRPr="003600F7">
        <w:rPr>
          <w:sz w:val="20"/>
          <w:szCs w:val="20"/>
        </w:rPr>
        <w:t>I. Revokuje</w:t>
      </w:r>
    </w:p>
    <w:p w:rsidR="007E5F4B" w:rsidRPr="00692C12" w:rsidRDefault="007E5F4B" w:rsidP="007E5F4B">
      <w:pPr>
        <w:rPr>
          <w:rFonts w:ascii="Tahoma" w:hAnsi="Tahoma" w:cs="Tahoma"/>
          <w:sz w:val="20"/>
          <w:szCs w:val="20"/>
        </w:rPr>
      </w:pPr>
      <w:r w:rsidRPr="00692C12">
        <w:rPr>
          <w:rFonts w:ascii="Tahoma" w:hAnsi="Tahoma" w:cs="Tahoma"/>
          <w:sz w:val="20"/>
          <w:szCs w:val="20"/>
        </w:rPr>
        <w:t xml:space="preserve">usnesení č. 335/ZM/2024 ze dne </w:t>
      </w:r>
      <w:proofErr w:type="gramStart"/>
      <w:r w:rsidRPr="00692C12">
        <w:rPr>
          <w:rFonts w:ascii="Tahoma" w:hAnsi="Tahoma" w:cs="Tahoma"/>
          <w:sz w:val="20"/>
          <w:szCs w:val="20"/>
        </w:rPr>
        <w:t>26.06.2024</w:t>
      </w:r>
      <w:proofErr w:type="gramEnd"/>
      <w:r w:rsidRPr="00692C12">
        <w:rPr>
          <w:rFonts w:ascii="Tahoma" w:hAnsi="Tahoma" w:cs="Tahoma"/>
          <w:sz w:val="20"/>
          <w:szCs w:val="20"/>
        </w:rPr>
        <w:t>.</w:t>
      </w:r>
    </w:p>
    <w:p w:rsidR="003600F7" w:rsidRPr="00503923" w:rsidRDefault="003600F7" w:rsidP="00DD77A1">
      <w:pPr>
        <w:rPr>
          <w:rFonts w:ascii="Tahoma" w:hAnsi="Tahoma" w:cs="Tahoma"/>
          <w:sz w:val="20"/>
          <w:szCs w:val="20"/>
        </w:rPr>
      </w:pPr>
    </w:p>
    <w:p w:rsidR="00DD77A1" w:rsidRPr="00503923" w:rsidRDefault="00DD77A1" w:rsidP="00DD77A1">
      <w:pPr>
        <w:pStyle w:val="Nadpis3"/>
        <w:rPr>
          <w:sz w:val="20"/>
          <w:szCs w:val="20"/>
        </w:rPr>
      </w:pPr>
      <w:r w:rsidRPr="00503923">
        <w:rPr>
          <w:sz w:val="20"/>
          <w:szCs w:val="20"/>
        </w:rPr>
        <w:t>I</w:t>
      </w:r>
      <w:r w:rsidR="00BD26CB">
        <w:rPr>
          <w:sz w:val="20"/>
          <w:szCs w:val="20"/>
        </w:rPr>
        <w:t>I</w:t>
      </w:r>
      <w:r w:rsidRPr="00503923">
        <w:rPr>
          <w:sz w:val="20"/>
          <w:szCs w:val="20"/>
        </w:rPr>
        <w:t xml:space="preserve">. </w:t>
      </w:r>
      <w:r w:rsidR="00A962B0">
        <w:rPr>
          <w:sz w:val="20"/>
          <w:szCs w:val="20"/>
        </w:rPr>
        <w:t>Schvaluje</w:t>
      </w:r>
    </w:p>
    <w:p w:rsidR="00DD77A1" w:rsidRDefault="00DD77A1" w:rsidP="00DD77A1">
      <w:pPr>
        <w:tabs>
          <w:tab w:val="left" w:pos="284"/>
        </w:tabs>
        <w:overflowPunct w:val="0"/>
        <w:autoSpaceDE w:val="0"/>
        <w:autoSpaceDN w:val="0"/>
        <w:adjustRightInd w:val="0"/>
        <w:ind w:left="-11"/>
        <w:jc w:val="both"/>
        <w:textAlignment w:val="baseline"/>
        <w:rPr>
          <w:rFonts w:ascii="Tahoma" w:hAnsi="Tahoma" w:cs="Tahoma"/>
          <w:sz w:val="20"/>
          <w:szCs w:val="20"/>
        </w:rPr>
      </w:pPr>
      <w:r>
        <w:rPr>
          <w:rFonts w:ascii="Tahoma" w:hAnsi="Tahoma" w:cs="Tahoma"/>
          <w:sz w:val="20"/>
          <w:szCs w:val="20"/>
        </w:rPr>
        <w:t>poskytnu</w:t>
      </w:r>
      <w:r w:rsidRPr="00EE3ACD">
        <w:rPr>
          <w:rFonts w:ascii="Tahoma" w:hAnsi="Tahoma" w:cs="Tahoma"/>
          <w:sz w:val="20"/>
          <w:szCs w:val="20"/>
        </w:rPr>
        <w:t xml:space="preserve">tí dotace </w:t>
      </w:r>
      <w:r w:rsidR="00FB1AB8">
        <w:rPr>
          <w:rFonts w:ascii="Tahoma" w:hAnsi="Tahoma" w:cs="Tahoma"/>
          <w:sz w:val="20"/>
          <w:szCs w:val="20"/>
        </w:rPr>
        <w:t>pí XX</w:t>
      </w:r>
      <w:r w:rsidRPr="00EE3ACD">
        <w:rPr>
          <w:rFonts w:ascii="Tahoma" w:hAnsi="Tahoma" w:cs="Tahoma"/>
          <w:sz w:val="20"/>
          <w:szCs w:val="20"/>
        </w:rPr>
        <w:t xml:space="preserve"> ve výši 700.000 Kč (slovy sedm set tisíc korun českých) na vybavení nové zubní ordinace na území města Strakonice, zejména </w:t>
      </w:r>
      <w:r>
        <w:rPr>
          <w:rFonts w:ascii="Tahoma" w:hAnsi="Tahoma" w:cs="Tahoma"/>
          <w:sz w:val="20"/>
          <w:szCs w:val="20"/>
        </w:rPr>
        <w:t xml:space="preserve">na </w:t>
      </w:r>
      <w:r w:rsidRPr="00EE3ACD">
        <w:rPr>
          <w:rFonts w:ascii="Tahoma" w:hAnsi="Tahoma" w:cs="Tahoma"/>
          <w:sz w:val="20"/>
          <w:szCs w:val="20"/>
        </w:rPr>
        <w:t>nákup movitých věcí nutných k provozu zubní ordinace.</w:t>
      </w:r>
    </w:p>
    <w:p w:rsidR="00692C12" w:rsidRDefault="00692C12" w:rsidP="00DD77A1">
      <w:pPr>
        <w:tabs>
          <w:tab w:val="left" w:pos="284"/>
        </w:tabs>
        <w:overflowPunct w:val="0"/>
        <w:autoSpaceDE w:val="0"/>
        <w:autoSpaceDN w:val="0"/>
        <w:adjustRightInd w:val="0"/>
        <w:ind w:left="-11"/>
        <w:jc w:val="both"/>
        <w:textAlignment w:val="baseline"/>
        <w:rPr>
          <w:rFonts w:ascii="Tahoma" w:hAnsi="Tahoma" w:cs="Tahoma"/>
          <w:sz w:val="20"/>
          <w:szCs w:val="20"/>
        </w:rPr>
      </w:pPr>
    </w:p>
    <w:p w:rsidR="00DD77A1" w:rsidRPr="00503923" w:rsidRDefault="00DD77A1" w:rsidP="00DD77A1">
      <w:pPr>
        <w:pStyle w:val="Nadpis3"/>
        <w:rPr>
          <w:sz w:val="20"/>
          <w:szCs w:val="20"/>
        </w:rPr>
      </w:pPr>
      <w:r w:rsidRPr="00503923">
        <w:rPr>
          <w:sz w:val="20"/>
          <w:szCs w:val="20"/>
        </w:rPr>
        <w:t>I</w:t>
      </w:r>
      <w:r w:rsidR="00BD26CB">
        <w:rPr>
          <w:sz w:val="20"/>
          <w:szCs w:val="20"/>
        </w:rPr>
        <w:t>I</w:t>
      </w:r>
      <w:r>
        <w:rPr>
          <w:sz w:val="20"/>
          <w:szCs w:val="20"/>
        </w:rPr>
        <w:t>I</w:t>
      </w:r>
      <w:r w:rsidRPr="00503923">
        <w:rPr>
          <w:sz w:val="20"/>
          <w:szCs w:val="20"/>
        </w:rPr>
        <w:t xml:space="preserve">. </w:t>
      </w:r>
      <w:r w:rsidR="00A962B0">
        <w:rPr>
          <w:sz w:val="20"/>
          <w:szCs w:val="20"/>
        </w:rPr>
        <w:t>Schvaluje</w:t>
      </w:r>
    </w:p>
    <w:p w:rsidR="00DD77A1" w:rsidRPr="00503923" w:rsidRDefault="00DD77A1" w:rsidP="00DD77A1">
      <w:pPr>
        <w:pStyle w:val="TTV"/>
        <w:jc w:val="both"/>
        <w:rPr>
          <w:rFonts w:ascii="Tahoma" w:hAnsi="Tahoma" w:cs="Tahoma"/>
          <w:sz w:val="20"/>
          <w:szCs w:val="20"/>
        </w:rPr>
      </w:pPr>
      <w:r w:rsidRPr="00503923">
        <w:rPr>
          <w:rFonts w:ascii="Tahoma" w:hAnsi="Tahoma" w:cs="Tahoma"/>
          <w:sz w:val="20"/>
          <w:szCs w:val="20"/>
        </w:rPr>
        <w:t xml:space="preserve">uzavření Smlouvy o poskytnutí dotace mezi městem Strakonice, Velké náměstí 2, IČ 00251810, jako poskytovatelem a </w:t>
      </w:r>
      <w:r w:rsidR="00FB1AB8">
        <w:rPr>
          <w:rFonts w:ascii="Tahoma" w:hAnsi="Tahoma" w:cs="Tahoma"/>
          <w:sz w:val="20"/>
          <w:szCs w:val="20"/>
        </w:rPr>
        <w:t>pí</w:t>
      </w:r>
      <w:bookmarkStart w:id="0" w:name="_GoBack"/>
      <w:bookmarkEnd w:id="0"/>
      <w:r w:rsidR="00FB1AB8">
        <w:rPr>
          <w:rFonts w:ascii="Tahoma" w:hAnsi="Tahoma" w:cs="Tahoma"/>
          <w:sz w:val="20"/>
          <w:szCs w:val="20"/>
        </w:rPr>
        <w:t xml:space="preserve"> XX</w:t>
      </w:r>
      <w:r>
        <w:rPr>
          <w:rFonts w:ascii="Tahoma" w:hAnsi="Tahoma" w:cs="Tahoma"/>
          <w:sz w:val="20"/>
          <w:szCs w:val="20"/>
        </w:rPr>
        <w:t>,</w:t>
      </w:r>
      <w:r w:rsidRPr="00503923">
        <w:rPr>
          <w:rFonts w:ascii="Tahoma" w:hAnsi="Tahoma" w:cs="Tahoma"/>
          <w:sz w:val="20"/>
          <w:szCs w:val="20"/>
        </w:rPr>
        <w:t xml:space="preserve"> jako příjemcem, jejímž předmětem je</w:t>
      </w:r>
      <w:r>
        <w:rPr>
          <w:rFonts w:ascii="Tahoma" w:hAnsi="Tahoma" w:cs="Tahoma"/>
          <w:sz w:val="20"/>
          <w:szCs w:val="20"/>
        </w:rPr>
        <w:t xml:space="preserve"> pořízení</w:t>
      </w:r>
      <w:r w:rsidRPr="00503923">
        <w:rPr>
          <w:rFonts w:ascii="Tahoma" w:hAnsi="Tahoma" w:cs="Tahoma"/>
          <w:sz w:val="20"/>
          <w:szCs w:val="20"/>
        </w:rPr>
        <w:t xml:space="preserve"> </w:t>
      </w:r>
      <w:r w:rsidRPr="00496CE8">
        <w:rPr>
          <w:rFonts w:ascii="Tahoma" w:hAnsi="Tahoma" w:cs="Tahoma"/>
          <w:sz w:val="20"/>
          <w:szCs w:val="20"/>
        </w:rPr>
        <w:t>vybavení nové zubní ordinace na území města Strakonice</w:t>
      </w:r>
      <w:r>
        <w:rPr>
          <w:rFonts w:ascii="Tahoma" w:hAnsi="Tahoma" w:cs="Tahoma"/>
          <w:sz w:val="20"/>
          <w:szCs w:val="20"/>
        </w:rPr>
        <w:t>.</w:t>
      </w:r>
      <w:r w:rsidRPr="00503923">
        <w:rPr>
          <w:rFonts w:ascii="Tahoma" w:hAnsi="Tahoma" w:cs="Tahoma"/>
          <w:sz w:val="20"/>
          <w:szCs w:val="20"/>
        </w:rPr>
        <w:t xml:space="preserve">  </w:t>
      </w:r>
    </w:p>
    <w:p w:rsidR="00DD77A1" w:rsidRPr="00503923" w:rsidRDefault="00DD77A1" w:rsidP="00DD77A1">
      <w:pPr>
        <w:rPr>
          <w:rFonts w:ascii="Tahoma" w:hAnsi="Tahoma" w:cs="Tahoma"/>
          <w:sz w:val="20"/>
          <w:szCs w:val="20"/>
        </w:rPr>
      </w:pPr>
    </w:p>
    <w:p w:rsidR="00DD77A1" w:rsidRPr="00503923" w:rsidRDefault="00DD77A1" w:rsidP="00DD77A1">
      <w:pPr>
        <w:pStyle w:val="Nadpis3"/>
        <w:rPr>
          <w:sz w:val="20"/>
          <w:szCs w:val="20"/>
        </w:rPr>
      </w:pPr>
      <w:r>
        <w:rPr>
          <w:sz w:val="20"/>
          <w:szCs w:val="20"/>
        </w:rPr>
        <w:t>I</w:t>
      </w:r>
      <w:r w:rsidR="00BD26CB">
        <w:rPr>
          <w:sz w:val="20"/>
          <w:szCs w:val="20"/>
        </w:rPr>
        <w:t>V</w:t>
      </w:r>
      <w:r w:rsidRPr="00503923">
        <w:rPr>
          <w:sz w:val="20"/>
          <w:szCs w:val="20"/>
        </w:rPr>
        <w:t xml:space="preserve">. </w:t>
      </w:r>
      <w:r w:rsidR="00A962B0">
        <w:rPr>
          <w:sz w:val="20"/>
          <w:szCs w:val="20"/>
        </w:rPr>
        <w:t>Pověřuje</w:t>
      </w:r>
    </w:p>
    <w:p w:rsidR="00DD77A1" w:rsidRPr="00503923" w:rsidRDefault="00DD77A1" w:rsidP="00DD77A1">
      <w:pPr>
        <w:pStyle w:val="Zkladntext"/>
        <w:rPr>
          <w:rFonts w:ascii="Tahoma" w:hAnsi="Tahoma" w:cs="Tahoma"/>
          <w:sz w:val="20"/>
          <w:szCs w:val="20"/>
        </w:rPr>
      </w:pPr>
      <w:r w:rsidRPr="00503923">
        <w:rPr>
          <w:rFonts w:ascii="Tahoma" w:hAnsi="Tahoma" w:cs="Tahoma"/>
          <w:sz w:val="20"/>
          <w:szCs w:val="20"/>
        </w:rPr>
        <w:t>starostu města podpisem předmětné smlouvy v předloženém znění.</w:t>
      </w:r>
    </w:p>
    <w:p w:rsidR="00DD77A1" w:rsidRDefault="00DD77A1" w:rsidP="00DD77A1">
      <w:pPr>
        <w:rPr>
          <w:rFonts w:ascii="Tahoma" w:hAnsi="Tahoma" w:cs="Tahoma"/>
          <w:sz w:val="20"/>
          <w:szCs w:val="20"/>
        </w:rPr>
      </w:pPr>
    </w:p>
    <w:p w:rsidR="00DD77A1" w:rsidRPr="00EB22A2" w:rsidRDefault="00DD77A1" w:rsidP="00DD77A1">
      <w:pPr>
        <w:rPr>
          <w:rFonts w:ascii="Tahoma" w:hAnsi="Tahoma" w:cs="Tahoma"/>
          <w:sz w:val="20"/>
          <w:szCs w:val="20"/>
        </w:rPr>
      </w:pPr>
    </w:p>
    <w:sectPr w:rsidR="00DD77A1" w:rsidRPr="00EB22A2" w:rsidSect="009631C7">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58C3FB6"/>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2923C31"/>
    <w:multiLevelType w:val="hybridMultilevel"/>
    <w:tmpl w:val="A5AA073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807003"/>
    <w:multiLevelType w:val="hybridMultilevel"/>
    <w:tmpl w:val="5908F256"/>
    <w:lvl w:ilvl="0" w:tplc="04050011">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 w15:restartNumberingAfterBreak="0">
    <w:nsid w:val="05CE687C"/>
    <w:multiLevelType w:val="hybridMultilevel"/>
    <w:tmpl w:val="65E2FCB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85B29BF"/>
    <w:multiLevelType w:val="hybridMultilevel"/>
    <w:tmpl w:val="DE3E79F8"/>
    <w:lvl w:ilvl="0" w:tplc="CC989620">
      <w:start w:val="1"/>
      <w:numFmt w:val="upperRoman"/>
      <w:lvlText w:val="%1."/>
      <w:lvlJc w:val="left"/>
      <w:pPr>
        <w:ind w:left="862" w:hanging="72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B97621D"/>
    <w:multiLevelType w:val="hybridMultilevel"/>
    <w:tmpl w:val="A07653B0"/>
    <w:lvl w:ilvl="0" w:tplc="FE04A0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AD73D4"/>
    <w:multiLevelType w:val="hybridMultilevel"/>
    <w:tmpl w:val="BA9A2D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D13793"/>
    <w:multiLevelType w:val="hybridMultilevel"/>
    <w:tmpl w:val="6F0A3CA6"/>
    <w:lvl w:ilvl="0" w:tplc="21841450">
      <w:start w:val="1"/>
      <w:numFmt w:val="upperRoman"/>
      <w:pStyle w:val="Nadpis9"/>
      <w:lvlText w:val="%1."/>
      <w:lvlJc w:val="left"/>
      <w:pPr>
        <w:tabs>
          <w:tab w:val="num" w:pos="1080"/>
        </w:tabs>
        <w:ind w:left="1080" w:hanging="720"/>
      </w:pPr>
      <w:rPr>
        <w:rFonts w:hint="default"/>
      </w:rPr>
    </w:lvl>
    <w:lvl w:ilvl="1" w:tplc="60A895EE">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90D3D14"/>
    <w:multiLevelType w:val="hybridMultilevel"/>
    <w:tmpl w:val="BACA6A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9C745A"/>
    <w:multiLevelType w:val="hybridMultilevel"/>
    <w:tmpl w:val="9B2A12A6"/>
    <w:lvl w:ilvl="0" w:tplc="5344B0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C66FBA"/>
    <w:multiLevelType w:val="hybridMultilevel"/>
    <w:tmpl w:val="236C69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400DC7"/>
    <w:multiLevelType w:val="hybridMultilevel"/>
    <w:tmpl w:val="63E273D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A1C2B69"/>
    <w:multiLevelType w:val="hybridMultilevel"/>
    <w:tmpl w:val="F6CC956E"/>
    <w:lvl w:ilvl="0" w:tplc="04050011">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F30EEA"/>
    <w:multiLevelType w:val="hybridMultilevel"/>
    <w:tmpl w:val="2E749FB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071C8A"/>
    <w:multiLevelType w:val="hybridMultilevel"/>
    <w:tmpl w:val="458C87A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9C86B9E"/>
    <w:multiLevelType w:val="hybridMultilevel"/>
    <w:tmpl w:val="EF94B666"/>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CA70E67"/>
    <w:multiLevelType w:val="multilevel"/>
    <w:tmpl w:val="7B3E74BA"/>
    <w:lvl w:ilvl="0">
      <w:start w:val="1"/>
      <w:numFmt w:val="decimal"/>
      <w:pStyle w:val="Oddstavcevlncch"/>
      <w:lvlText w:val="(%1)"/>
      <w:lvlJc w:val="left"/>
      <w:pPr>
        <w:tabs>
          <w:tab w:val="num" w:pos="567"/>
        </w:tabs>
        <w:ind w:left="567" w:hanging="567"/>
      </w:pPr>
      <w:rPr>
        <w:rFonts w:hint="default"/>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 w15:restartNumberingAfterBreak="0">
    <w:nsid w:val="3CB05E5D"/>
    <w:multiLevelType w:val="hybridMultilevel"/>
    <w:tmpl w:val="4646552E"/>
    <w:lvl w:ilvl="0" w:tplc="71B0D74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EF861EC"/>
    <w:multiLevelType w:val="hybridMultilevel"/>
    <w:tmpl w:val="B68A7488"/>
    <w:lvl w:ilvl="0" w:tplc="EEAE0AB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DE64E6"/>
    <w:multiLevelType w:val="hybridMultilevel"/>
    <w:tmpl w:val="30B2678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81937E1"/>
    <w:multiLevelType w:val="hybridMultilevel"/>
    <w:tmpl w:val="FDB827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CD7A74"/>
    <w:multiLevelType w:val="hybridMultilevel"/>
    <w:tmpl w:val="0462A3F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7CC7CD8"/>
    <w:multiLevelType w:val="hybridMultilevel"/>
    <w:tmpl w:val="DDF0E46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DDD2CA7"/>
    <w:multiLevelType w:val="hybridMultilevel"/>
    <w:tmpl w:val="91FCD3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2BB6E47"/>
    <w:multiLevelType w:val="hybridMultilevel"/>
    <w:tmpl w:val="5856401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5579A9"/>
    <w:multiLevelType w:val="hybridMultilevel"/>
    <w:tmpl w:val="EF94B666"/>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C1B2112"/>
    <w:multiLevelType w:val="hybridMultilevel"/>
    <w:tmpl w:val="BFEC69A8"/>
    <w:lvl w:ilvl="0" w:tplc="17B49DF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6E9D59E3"/>
    <w:multiLevelType w:val="hybridMultilevel"/>
    <w:tmpl w:val="67FEF3CE"/>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8" w15:restartNumberingAfterBreak="0">
    <w:nsid w:val="78065509"/>
    <w:multiLevelType w:val="hybridMultilevel"/>
    <w:tmpl w:val="AC34B570"/>
    <w:lvl w:ilvl="0" w:tplc="A54A722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2A6D05"/>
    <w:multiLevelType w:val="hybridMultilevel"/>
    <w:tmpl w:val="69AEB960"/>
    <w:lvl w:ilvl="0" w:tplc="A1D03C4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B3A2927"/>
    <w:multiLevelType w:val="hybridMultilevel"/>
    <w:tmpl w:val="E86610DC"/>
    <w:lvl w:ilvl="0" w:tplc="344CCBDA">
      <w:numFmt w:val="bullet"/>
      <w:lvlText w:val="-"/>
      <w:lvlJc w:val="left"/>
      <w:pPr>
        <w:ind w:left="2580" w:hanging="360"/>
      </w:pPr>
      <w:rPr>
        <w:rFonts w:ascii="Times New Roman" w:eastAsia="Times New Roman" w:hAnsi="Times New Roman" w:cs="Times New Roman" w:hint="default"/>
      </w:rPr>
    </w:lvl>
    <w:lvl w:ilvl="1" w:tplc="04050003" w:tentative="1">
      <w:start w:val="1"/>
      <w:numFmt w:val="bullet"/>
      <w:lvlText w:val="o"/>
      <w:lvlJc w:val="left"/>
      <w:pPr>
        <w:ind w:left="3300" w:hanging="360"/>
      </w:pPr>
      <w:rPr>
        <w:rFonts w:ascii="Courier New" w:hAnsi="Courier New" w:cs="Courier New" w:hint="default"/>
      </w:rPr>
    </w:lvl>
    <w:lvl w:ilvl="2" w:tplc="04050005" w:tentative="1">
      <w:start w:val="1"/>
      <w:numFmt w:val="bullet"/>
      <w:lvlText w:val=""/>
      <w:lvlJc w:val="left"/>
      <w:pPr>
        <w:ind w:left="4020" w:hanging="360"/>
      </w:pPr>
      <w:rPr>
        <w:rFonts w:ascii="Wingdings" w:hAnsi="Wingdings" w:hint="default"/>
      </w:rPr>
    </w:lvl>
    <w:lvl w:ilvl="3" w:tplc="04050001" w:tentative="1">
      <w:start w:val="1"/>
      <w:numFmt w:val="bullet"/>
      <w:lvlText w:val=""/>
      <w:lvlJc w:val="left"/>
      <w:pPr>
        <w:ind w:left="4740" w:hanging="360"/>
      </w:pPr>
      <w:rPr>
        <w:rFonts w:ascii="Symbol" w:hAnsi="Symbol" w:hint="default"/>
      </w:rPr>
    </w:lvl>
    <w:lvl w:ilvl="4" w:tplc="04050003" w:tentative="1">
      <w:start w:val="1"/>
      <w:numFmt w:val="bullet"/>
      <w:lvlText w:val="o"/>
      <w:lvlJc w:val="left"/>
      <w:pPr>
        <w:ind w:left="5460" w:hanging="360"/>
      </w:pPr>
      <w:rPr>
        <w:rFonts w:ascii="Courier New" w:hAnsi="Courier New" w:cs="Courier New" w:hint="default"/>
      </w:rPr>
    </w:lvl>
    <w:lvl w:ilvl="5" w:tplc="04050005" w:tentative="1">
      <w:start w:val="1"/>
      <w:numFmt w:val="bullet"/>
      <w:lvlText w:val=""/>
      <w:lvlJc w:val="left"/>
      <w:pPr>
        <w:ind w:left="6180" w:hanging="360"/>
      </w:pPr>
      <w:rPr>
        <w:rFonts w:ascii="Wingdings" w:hAnsi="Wingdings" w:hint="default"/>
      </w:rPr>
    </w:lvl>
    <w:lvl w:ilvl="6" w:tplc="04050001" w:tentative="1">
      <w:start w:val="1"/>
      <w:numFmt w:val="bullet"/>
      <w:lvlText w:val=""/>
      <w:lvlJc w:val="left"/>
      <w:pPr>
        <w:ind w:left="6900" w:hanging="360"/>
      </w:pPr>
      <w:rPr>
        <w:rFonts w:ascii="Symbol" w:hAnsi="Symbol" w:hint="default"/>
      </w:rPr>
    </w:lvl>
    <w:lvl w:ilvl="7" w:tplc="04050003" w:tentative="1">
      <w:start w:val="1"/>
      <w:numFmt w:val="bullet"/>
      <w:lvlText w:val="o"/>
      <w:lvlJc w:val="left"/>
      <w:pPr>
        <w:ind w:left="7620" w:hanging="360"/>
      </w:pPr>
      <w:rPr>
        <w:rFonts w:ascii="Courier New" w:hAnsi="Courier New" w:cs="Courier New" w:hint="default"/>
      </w:rPr>
    </w:lvl>
    <w:lvl w:ilvl="8" w:tplc="04050005" w:tentative="1">
      <w:start w:val="1"/>
      <w:numFmt w:val="bullet"/>
      <w:lvlText w:val=""/>
      <w:lvlJc w:val="left"/>
      <w:pPr>
        <w:ind w:left="8340" w:hanging="360"/>
      </w:pPr>
      <w:rPr>
        <w:rFonts w:ascii="Wingdings" w:hAnsi="Wingdings" w:hint="default"/>
      </w:rPr>
    </w:lvl>
  </w:abstractNum>
  <w:num w:numId="1">
    <w:abstractNumId w:val="7"/>
  </w:num>
  <w:num w:numId="2">
    <w:abstractNumId w:val="16"/>
  </w:num>
  <w:num w:numId="3">
    <w:abstractNumId w:val="22"/>
  </w:num>
  <w:num w:numId="4">
    <w:abstractNumId w:val="30"/>
  </w:num>
  <w:num w:numId="5">
    <w:abstractNumId w:val="9"/>
  </w:num>
  <w:num w:numId="6">
    <w:abstractNumId w:val="1"/>
  </w:num>
  <w:num w:numId="7">
    <w:abstractNumId w:val="17"/>
  </w:num>
  <w:num w:numId="8">
    <w:abstractNumId w:val="29"/>
  </w:num>
  <w:num w:numId="9">
    <w:abstractNumId w:val="15"/>
  </w:num>
  <w:num w:numId="10">
    <w:abstractNumId w:val="25"/>
  </w:num>
  <w:num w:numId="11">
    <w:abstractNumId w:val="26"/>
  </w:num>
  <w:num w:numId="12">
    <w:abstractNumId w:val="8"/>
  </w:num>
  <w:num w:numId="13">
    <w:abstractNumId w:val="10"/>
  </w:num>
  <w:num w:numId="14">
    <w:abstractNumId w:val="24"/>
  </w:num>
  <w:num w:numId="15">
    <w:abstractNumId w:val="5"/>
  </w:num>
  <w:num w:numId="16">
    <w:abstractNumId w:val="18"/>
  </w:num>
  <w:num w:numId="17">
    <w:abstractNumId w:val="14"/>
  </w:num>
  <w:num w:numId="18">
    <w:abstractNumId w:val="28"/>
  </w:num>
  <w:num w:numId="19">
    <w:abstractNumId w:val="4"/>
  </w:num>
  <w:num w:numId="20">
    <w:abstractNumId w:val="0"/>
  </w:num>
  <w:num w:numId="21">
    <w:abstractNumId w:val="11"/>
  </w:num>
  <w:num w:numId="22">
    <w:abstractNumId w:val="19"/>
  </w:num>
  <w:num w:numId="23">
    <w:abstractNumId w:val="2"/>
  </w:num>
  <w:num w:numId="24">
    <w:abstractNumId w:val="20"/>
  </w:num>
  <w:num w:numId="25">
    <w:abstractNumId w:val="21"/>
  </w:num>
  <w:num w:numId="26">
    <w:abstractNumId w:val="23"/>
  </w:num>
  <w:num w:numId="27">
    <w:abstractNumId w:val="12"/>
  </w:num>
  <w:num w:numId="28">
    <w:abstractNumId w:val="27"/>
  </w:num>
  <w:num w:numId="29">
    <w:abstractNumId w:val="3"/>
  </w:num>
  <w:num w:numId="30">
    <w:abstractNumId w:val="6"/>
  </w:num>
  <w:num w:numId="31">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6"/>
  <w:displayBackgroundShape/>
  <w:proofState w:spelling="clean" w:grammar="clean"/>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B86"/>
    <w:rsid w:val="00006C2A"/>
    <w:rsid w:val="00010BCB"/>
    <w:rsid w:val="00021116"/>
    <w:rsid w:val="00025C99"/>
    <w:rsid w:val="000309F4"/>
    <w:rsid w:val="000333ED"/>
    <w:rsid w:val="00033E0D"/>
    <w:rsid w:val="000360B5"/>
    <w:rsid w:val="00041FC6"/>
    <w:rsid w:val="0005192E"/>
    <w:rsid w:val="00055019"/>
    <w:rsid w:val="00055A1F"/>
    <w:rsid w:val="000616FE"/>
    <w:rsid w:val="00061B64"/>
    <w:rsid w:val="00063D67"/>
    <w:rsid w:val="00074149"/>
    <w:rsid w:val="0008021E"/>
    <w:rsid w:val="00081560"/>
    <w:rsid w:val="00081A39"/>
    <w:rsid w:val="0008385D"/>
    <w:rsid w:val="000904C3"/>
    <w:rsid w:val="0009390B"/>
    <w:rsid w:val="00094822"/>
    <w:rsid w:val="00096C0D"/>
    <w:rsid w:val="000A10B8"/>
    <w:rsid w:val="000A174D"/>
    <w:rsid w:val="000A6D39"/>
    <w:rsid w:val="000B3836"/>
    <w:rsid w:val="000B67A7"/>
    <w:rsid w:val="000B7A3A"/>
    <w:rsid w:val="000D1524"/>
    <w:rsid w:val="000D2100"/>
    <w:rsid w:val="000D270A"/>
    <w:rsid w:val="000F393F"/>
    <w:rsid w:val="000F6585"/>
    <w:rsid w:val="00111C7C"/>
    <w:rsid w:val="00120289"/>
    <w:rsid w:val="00131B5F"/>
    <w:rsid w:val="00145E59"/>
    <w:rsid w:val="00146CFD"/>
    <w:rsid w:val="0015087B"/>
    <w:rsid w:val="001528F0"/>
    <w:rsid w:val="001557B3"/>
    <w:rsid w:val="00156487"/>
    <w:rsid w:val="00162E5D"/>
    <w:rsid w:val="00162F81"/>
    <w:rsid w:val="00163BB5"/>
    <w:rsid w:val="001718D2"/>
    <w:rsid w:val="00181A7F"/>
    <w:rsid w:val="0019325D"/>
    <w:rsid w:val="00197C73"/>
    <w:rsid w:val="001A00E0"/>
    <w:rsid w:val="001A0B59"/>
    <w:rsid w:val="001A1C3F"/>
    <w:rsid w:val="001A2A84"/>
    <w:rsid w:val="001A65B8"/>
    <w:rsid w:val="001B08BC"/>
    <w:rsid w:val="001B3E76"/>
    <w:rsid w:val="001C214C"/>
    <w:rsid w:val="001D3F99"/>
    <w:rsid w:val="001D435E"/>
    <w:rsid w:val="001D5264"/>
    <w:rsid w:val="001E0B88"/>
    <w:rsid w:val="001E1BD4"/>
    <w:rsid w:val="001E1C4E"/>
    <w:rsid w:val="001E2399"/>
    <w:rsid w:val="001E29FB"/>
    <w:rsid w:val="001E6129"/>
    <w:rsid w:val="001F356D"/>
    <w:rsid w:val="002001FF"/>
    <w:rsid w:val="0020331F"/>
    <w:rsid w:val="0020649D"/>
    <w:rsid w:val="00223F0F"/>
    <w:rsid w:val="0022651F"/>
    <w:rsid w:val="00235490"/>
    <w:rsid w:val="00236EFD"/>
    <w:rsid w:val="002507BB"/>
    <w:rsid w:val="00253710"/>
    <w:rsid w:val="00254FBF"/>
    <w:rsid w:val="00257DFF"/>
    <w:rsid w:val="002659EA"/>
    <w:rsid w:val="002667D8"/>
    <w:rsid w:val="00266E96"/>
    <w:rsid w:val="0027122A"/>
    <w:rsid w:val="0027622A"/>
    <w:rsid w:val="00276B92"/>
    <w:rsid w:val="00285EEE"/>
    <w:rsid w:val="002A0DCE"/>
    <w:rsid w:val="002A58B2"/>
    <w:rsid w:val="002A740E"/>
    <w:rsid w:val="002D2023"/>
    <w:rsid w:val="002E2FE7"/>
    <w:rsid w:val="002F4699"/>
    <w:rsid w:val="002F50E2"/>
    <w:rsid w:val="002F55E8"/>
    <w:rsid w:val="002F6CFB"/>
    <w:rsid w:val="00302C4E"/>
    <w:rsid w:val="00303DEC"/>
    <w:rsid w:val="00310937"/>
    <w:rsid w:val="003129BF"/>
    <w:rsid w:val="00330D85"/>
    <w:rsid w:val="00332A8E"/>
    <w:rsid w:val="00343CA2"/>
    <w:rsid w:val="00346384"/>
    <w:rsid w:val="003525F5"/>
    <w:rsid w:val="003542EA"/>
    <w:rsid w:val="003600F7"/>
    <w:rsid w:val="003649D8"/>
    <w:rsid w:val="00366898"/>
    <w:rsid w:val="00384587"/>
    <w:rsid w:val="003904E1"/>
    <w:rsid w:val="00396CCD"/>
    <w:rsid w:val="003A1B98"/>
    <w:rsid w:val="003B0C04"/>
    <w:rsid w:val="003B1525"/>
    <w:rsid w:val="003B178A"/>
    <w:rsid w:val="003C1C5D"/>
    <w:rsid w:val="003D0969"/>
    <w:rsid w:val="003D24D8"/>
    <w:rsid w:val="003D3BBC"/>
    <w:rsid w:val="003D4379"/>
    <w:rsid w:val="003F6B0A"/>
    <w:rsid w:val="004016E1"/>
    <w:rsid w:val="00413FC7"/>
    <w:rsid w:val="0041491D"/>
    <w:rsid w:val="00420E34"/>
    <w:rsid w:val="00423D69"/>
    <w:rsid w:val="00430E5E"/>
    <w:rsid w:val="00432BD3"/>
    <w:rsid w:val="00435F44"/>
    <w:rsid w:val="004373BC"/>
    <w:rsid w:val="004424C9"/>
    <w:rsid w:val="00443FEA"/>
    <w:rsid w:val="0044514F"/>
    <w:rsid w:val="004567DB"/>
    <w:rsid w:val="00476B0D"/>
    <w:rsid w:val="004859E9"/>
    <w:rsid w:val="00487563"/>
    <w:rsid w:val="004875EF"/>
    <w:rsid w:val="0049228B"/>
    <w:rsid w:val="004965D7"/>
    <w:rsid w:val="004A3970"/>
    <w:rsid w:val="004A3ED8"/>
    <w:rsid w:val="004A4A98"/>
    <w:rsid w:val="004B02D8"/>
    <w:rsid w:val="004B4F79"/>
    <w:rsid w:val="004C1AF5"/>
    <w:rsid w:val="004C4A61"/>
    <w:rsid w:val="004C4CBE"/>
    <w:rsid w:val="004D333F"/>
    <w:rsid w:val="004E5BBA"/>
    <w:rsid w:val="004F044A"/>
    <w:rsid w:val="004F1663"/>
    <w:rsid w:val="004F4C79"/>
    <w:rsid w:val="004F7BC5"/>
    <w:rsid w:val="0050022B"/>
    <w:rsid w:val="0050290D"/>
    <w:rsid w:val="00504688"/>
    <w:rsid w:val="005059B4"/>
    <w:rsid w:val="00510EEC"/>
    <w:rsid w:val="0051287E"/>
    <w:rsid w:val="00513B95"/>
    <w:rsid w:val="00517B13"/>
    <w:rsid w:val="00530595"/>
    <w:rsid w:val="00535BAE"/>
    <w:rsid w:val="005369C1"/>
    <w:rsid w:val="00536ABE"/>
    <w:rsid w:val="0053799C"/>
    <w:rsid w:val="00540BD2"/>
    <w:rsid w:val="00551605"/>
    <w:rsid w:val="005540EB"/>
    <w:rsid w:val="005547B5"/>
    <w:rsid w:val="005564FE"/>
    <w:rsid w:val="00560C51"/>
    <w:rsid w:val="005704C2"/>
    <w:rsid w:val="005728EC"/>
    <w:rsid w:val="00574996"/>
    <w:rsid w:val="00580055"/>
    <w:rsid w:val="0059119D"/>
    <w:rsid w:val="00591BD2"/>
    <w:rsid w:val="00591F29"/>
    <w:rsid w:val="005929AC"/>
    <w:rsid w:val="005957CE"/>
    <w:rsid w:val="005A27CF"/>
    <w:rsid w:val="005A4D88"/>
    <w:rsid w:val="005A6944"/>
    <w:rsid w:val="005B05DF"/>
    <w:rsid w:val="005B3B4F"/>
    <w:rsid w:val="005B585B"/>
    <w:rsid w:val="005C2B28"/>
    <w:rsid w:val="005C4CDA"/>
    <w:rsid w:val="005D24D0"/>
    <w:rsid w:val="005D349A"/>
    <w:rsid w:val="005E6B86"/>
    <w:rsid w:val="005E7020"/>
    <w:rsid w:val="005F51E7"/>
    <w:rsid w:val="005F64D4"/>
    <w:rsid w:val="005F6F60"/>
    <w:rsid w:val="00601A63"/>
    <w:rsid w:val="006023BB"/>
    <w:rsid w:val="006025F7"/>
    <w:rsid w:val="00603C4E"/>
    <w:rsid w:val="00607B98"/>
    <w:rsid w:val="00624D07"/>
    <w:rsid w:val="00627007"/>
    <w:rsid w:val="006371EF"/>
    <w:rsid w:val="0065668E"/>
    <w:rsid w:val="00665CB9"/>
    <w:rsid w:val="00681539"/>
    <w:rsid w:val="00684588"/>
    <w:rsid w:val="006870FC"/>
    <w:rsid w:val="006909E9"/>
    <w:rsid w:val="006919E6"/>
    <w:rsid w:val="00692C12"/>
    <w:rsid w:val="006A13E3"/>
    <w:rsid w:val="006D28B5"/>
    <w:rsid w:val="006D7E20"/>
    <w:rsid w:val="006F2A16"/>
    <w:rsid w:val="006F2F13"/>
    <w:rsid w:val="007028A9"/>
    <w:rsid w:val="00707CC5"/>
    <w:rsid w:val="007137D3"/>
    <w:rsid w:val="00713C37"/>
    <w:rsid w:val="00713F13"/>
    <w:rsid w:val="00716D9A"/>
    <w:rsid w:val="00733638"/>
    <w:rsid w:val="007350C6"/>
    <w:rsid w:val="00737F18"/>
    <w:rsid w:val="0074121C"/>
    <w:rsid w:val="00741771"/>
    <w:rsid w:val="00744EC5"/>
    <w:rsid w:val="00745316"/>
    <w:rsid w:val="00757D48"/>
    <w:rsid w:val="0076257A"/>
    <w:rsid w:val="007646C3"/>
    <w:rsid w:val="00766A02"/>
    <w:rsid w:val="00766FD7"/>
    <w:rsid w:val="0077494C"/>
    <w:rsid w:val="00775EB2"/>
    <w:rsid w:val="00777241"/>
    <w:rsid w:val="00785C9A"/>
    <w:rsid w:val="00791761"/>
    <w:rsid w:val="0079489D"/>
    <w:rsid w:val="007A5C64"/>
    <w:rsid w:val="007B4854"/>
    <w:rsid w:val="007C02BE"/>
    <w:rsid w:val="007C3D07"/>
    <w:rsid w:val="007C49B7"/>
    <w:rsid w:val="007D1E4B"/>
    <w:rsid w:val="007D2919"/>
    <w:rsid w:val="007E12DC"/>
    <w:rsid w:val="007E5F4B"/>
    <w:rsid w:val="007E6C28"/>
    <w:rsid w:val="007F2E25"/>
    <w:rsid w:val="00801D91"/>
    <w:rsid w:val="00804443"/>
    <w:rsid w:val="008077E5"/>
    <w:rsid w:val="00811752"/>
    <w:rsid w:val="00812B1C"/>
    <w:rsid w:val="008175E6"/>
    <w:rsid w:val="00823835"/>
    <w:rsid w:val="00823BB3"/>
    <w:rsid w:val="00830221"/>
    <w:rsid w:val="00830A99"/>
    <w:rsid w:val="0083420A"/>
    <w:rsid w:val="00835EA1"/>
    <w:rsid w:val="00842265"/>
    <w:rsid w:val="0086319E"/>
    <w:rsid w:val="0087011F"/>
    <w:rsid w:val="00875B20"/>
    <w:rsid w:val="00886780"/>
    <w:rsid w:val="00887535"/>
    <w:rsid w:val="00893ACE"/>
    <w:rsid w:val="008A1DEC"/>
    <w:rsid w:val="008A60AC"/>
    <w:rsid w:val="008C616F"/>
    <w:rsid w:val="008E1865"/>
    <w:rsid w:val="008E787F"/>
    <w:rsid w:val="008F3A66"/>
    <w:rsid w:val="008F700F"/>
    <w:rsid w:val="009071BF"/>
    <w:rsid w:val="00911A5B"/>
    <w:rsid w:val="009172CB"/>
    <w:rsid w:val="00924300"/>
    <w:rsid w:val="0092514A"/>
    <w:rsid w:val="00940006"/>
    <w:rsid w:val="009443B8"/>
    <w:rsid w:val="00944ED9"/>
    <w:rsid w:val="00955114"/>
    <w:rsid w:val="00957092"/>
    <w:rsid w:val="00960BB8"/>
    <w:rsid w:val="009631C7"/>
    <w:rsid w:val="009733D4"/>
    <w:rsid w:val="009743D3"/>
    <w:rsid w:val="00990609"/>
    <w:rsid w:val="0099679A"/>
    <w:rsid w:val="009C1366"/>
    <w:rsid w:val="009C2057"/>
    <w:rsid w:val="009D1749"/>
    <w:rsid w:val="009D6321"/>
    <w:rsid w:val="009D6BD0"/>
    <w:rsid w:val="009F1A4B"/>
    <w:rsid w:val="009F4B41"/>
    <w:rsid w:val="00A17B09"/>
    <w:rsid w:val="00A23D88"/>
    <w:rsid w:val="00A429B5"/>
    <w:rsid w:val="00A4484E"/>
    <w:rsid w:val="00A44D9B"/>
    <w:rsid w:val="00A47467"/>
    <w:rsid w:val="00A530A5"/>
    <w:rsid w:val="00A64A6A"/>
    <w:rsid w:val="00A721EA"/>
    <w:rsid w:val="00A7653E"/>
    <w:rsid w:val="00A7737C"/>
    <w:rsid w:val="00A8301E"/>
    <w:rsid w:val="00A8799C"/>
    <w:rsid w:val="00A906C9"/>
    <w:rsid w:val="00A962B0"/>
    <w:rsid w:val="00A9686E"/>
    <w:rsid w:val="00A972F9"/>
    <w:rsid w:val="00AA1B70"/>
    <w:rsid w:val="00AA3577"/>
    <w:rsid w:val="00AA35D0"/>
    <w:rsid w:val="00AA40CB"/>
    <w:rsid w:val="00AA71BE"/>
    <w:rsid w:val="00AA7B97"/>
    <w:rsid w:val="00AB08FB"/>
    <w:rsid w:val="00AB0F7A"/>
    <w:rsid w:val="00AB42B5"/>
    <w:rsid w:val="00AB534F"/>
    <w:rsid w:val="00AC0059"/>
    <w:rsid w:val="00AC544F"/>
    <w:rsid w:val="00AD26BA"/>
    <w:rsid w:val="00AE0F67"/>
    <w:rsid w:val="00AE68DE"/>
    <w:rsid w:val="00AE7143"/>
    <w:rsid w:val="00B00AFC"/>
    <w:rsid w:val="00B02E51"/>
    <w:rsid w:val="00B02E9D"/>
    <w:rsid w:val="00B10BB8"/>
    <w:rsid w:val="00B1527E"/>
    <w:rsid w:val="00B16789"/>
    <w:rsid w:val="00B2634F"/>
    <w:rsid w:val="00B27A31"/>
    <w:rsid w:val="00B3148A"/>
    <w:rsid w:val="00B42EA1"/>
    <w:rsid w:val="00B474BA"/>
    <w:rsid w:val="00B635E0"/>
    <w:rsid w:val="00B7322A"/>
    <w:rsid w:val="00B732EF"/>
    <w:rsid w:val="00B853EE"/>
    <w:rsid w:val="00B91E9F"/>
    <w:rsid w:val="00BA0C75"/>
    <w:rsid w:val="00BB6490"/>
    <w:rsid w:val="00BC26A1"/>
    <w:rsid w:val="00BC3E8C"/>
    <w:rsid w:val="00BD26CB"/>
    <w:rsid w:val="00BE6F8E"/>
    <w:rsid w:val="00BF0D43"/>
    <w:rsid w:val="00BF2B18"/>
    <w:rsid w:val="00BF5DCA"/>
    <w:rsid w:val="00C131F2"/>
    <w:rsid w:val="00C15CEF"/>
    <w:rsid w:val="00C4033F"/>
    <w:rsid w:val="00C4504E"/>
    <w:rsid w:val="00C605E8"/>
    <w:rsid w:val="00C63C26"/>
    <w:rsid w:val="00C71030"/>
    <w:rsid w:val="00C71434"/>
    <w:rsid w:val="00C82287"/>
    <w:rsid w:val="00C915C9"/>
    <w:rsid w:val="00CA4AA8"/>
    <w:rsid w:val="00CA4E22"/>
    <w:rsid w:val="00CB3A03"/>
    <w:rsid w:val="00CB4BB8"/>
    <w:rsid w:val="00CB5134"/>
    <w:rsid w:val="00CC0E89"/>
    <w:rsid w:val="00CD2D60"/>
    <w:rsid w:val="00CD3AD8"/>
    <w:rsid w:val="00CE024E"/>
    <w:rsid w:val="00CE2F74"/>
    <w:rsid w:val="00D04A26"/>
    <w:rsid w:val="00D1199D"/>
    <w:rsid w:val="00D17CD4"/>
    <w:rsid w:val="00D2069F"/>
    <w:rsid w:val="00D24AE9"/>
    <w:rsid w:val="00D3150F"/>
    <w:rsid w:val="00D35652"/>
    <w:rsid w:val="00D46A49"/>
    <w:rsid w:val="00D502BE"/>
    <w:rsid w:val="00D519E3"/>
    <w:rsid w:val="00D54035"/>
    <w:rsid w:val="00D57431"/>
    <w:rsid w:val="00D72311"/>
    <w:rsid w:val="00D728EE"/>
    <w:rsid w:val="00D824AF"/>
    <w:rsid w:val="00D92A1E"/>
    <w:rsid w:val="00D976D0"/>
    <w:rsid w:val="00DA1110"/>
    <w:rsid w:val="00DA47A0"/>
    <w:rsid w:val="00DA5CCD"/>
    <w:rsid w:val="00DB072E"/>
    <w:rsid w:val="00DB78F0"/>
    <w:rsid w:val="00DC19F5"/>
    <w:rsid w:val="00DC30E4"/>
    <w:rsid w:val="00DC3F63"/>
    <w:rsid w:val="00DD0AB2"/>
    <w:rsid w:val="00DD5400"/>
    <w:rsid w:val="00DD77A1"/>
    <w:rsid w:val="00DD7F4A"/>
    <w:rsid w:val="00DE3391"/>
    <w:rsid w:val="00DF13F0"/>
    <w:rsid w:val="00DF7159"/>
    <w:rsid w:val="00E1046F"/>
    <w:rsid w:val="00E114C2"/>
    <w:rsid w:val="00E25D77"/>
    <w:rsid w:val="00E27FAD"/>
    <w:rsid w:val="00E4095F"/>
    <w:rsid w:val="00E42A08"/>
    <w:rsid w:val="00E45A14"/>
    <w:rsid w:val="00E46894"/>
    <w:rsid w:val="00E46BF9"/>
    <w:rsid w:val="00E5051A"/>
    <w:rsid w:val="00E62841"/>
    <w:rsid w:val="00E65466"/>
    <w:rsid w:val="00E666D3"/>
    <w:rsid w:val="00E80E4B"/>
    <w:rsid w:val="00E81BC4"/>
    <w:rsid w:val="00E83DA4"/>
    <w:rsid w:val="00E91C72"/>
    <w:rsid w:val="00E92E7F"/>
    <w:rsid w:val="00E936E8"/>
    <w:rsid w:val="00E93704"/>
    <w:rsid w:val="00E941B4"/>
    <w:rsid w:val="00EA3FD9"/>
    <w:rsid w:val="00EC17CC"/>
    <w:rsid w:val="00EC33AD"/>
    <w:rsid w:val="00EE7126"/>
    <w:rsid w:val="00EF1480"/>
    <w:rsid w:val="00EF173F"/>
    <w:rsid w:val="00EF20AF"/>
    <w:rsid w:val="00EF54AB"/>
    <w:rsid w:val="00F14AF4"/>
    <w:rsid w:val="00F216E5"/>
    <w:rsid w:val="00F26B8D"/>
    <w:rsid w:val="00F422FF"/>
    <w:rsid w:val="00F45D77"/>
    <w:rsid w:val="00F50947"/>
    <w:rsid w:val="00F55B92"/>
    <w:rsid w:val="00F56547"/>
    <w:rsid w:val="00F60502"/>
    <w:rsid w:val="00F6603F"/>
    <w:rsid w:val="00F70946"/>
    <w:rsid w:val="00F8124F"/>
    <w:rsid w:val="00FB1AB8"/>
    <w:rsid w:val="00FB396B"/>
    <w:rsid w:val="00FE22BC"/>
    <w:rsid w:val="00FE6C97"/>
    <w:rsid w:val="00FE72C1"/>
    <w:rsid w:val="00FE7C05"/>
    <w:rsid w:val="00FF0131"/>
    <w:rsid w:val="00FF12DD"/>
    <w:rsid w:val="00FF1E0B"/>
    <w:rsid w:val="00FF23BD"/>
    <w:rsid w:val="00FF2A0B"/>
    <w:rsid w:val="00FF4320"/>
    <w:rsid w:val="00FF5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none"/>
    </o:shapedefaults>
    <o:shapelayout v:ext="edit">
      <o:idmap v:ext="edit" data="1"/>
    </o:shapelayout>
  </w:shapeDefaults>
  <w:decimalSymbol w:val=","/>
  <w:listSeparator w:val=";"/>
  <w14:docId w14:val="231E6021"/>
  <w15:chartTrackingRefBased/>
  <w15:docId w15:val="{A16108F3-871F-4061-BD24-602D4CF95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pPr>
      <w:keepNext/>
      <w:widowControl w:val="0"/>
      <w:tabs>
        <w:tab w:val="left" w:pos="5103"/>
      </w:tabs>
      <w:autoSpaceDE w:val="0"/>
      <w:autoSpaceDN w:val="0"/>
      <w:adjustRightInd w:val="0"/>
      <w:outlineLvl w:val="1"/>
    </w:pPr>
    <w:rPr>
      <w:b/>
      <w:bCs/>
      <w:sz w:val="28"/>
      <w:u w:val="single"/>
    </w:rPr>
  </w:style>
  <w:style w:type="paragraph" w:styleId="Nadpis3">
    <w:name w:val="heading 3"/>
    <w:basedOn w:val="Normln"/>
    <w:next w:val="Normln"/>
    <w:link w:val="Nadpis3Char"/>
    <w:qFormat/>
    <w:rsid w:val="00D92A1E"/>
    <w:pPr>
      <w:keepNext/>
      <w:outlineLvl w:val="2"/>
    </w:pPr>
    <w:rPr>
      <w:rFonts w:ascii="Tahoma" w:hAnsi="Tahoma" w:cs="Tahoma"/>
      <w:b/>
      <w:bCs/>
      <w:u w:val="single"/>
    </w:rPr>
  </w:style>
  <w:style w:type="paragraph" w:styleId="Nadpis4">
    <w:name w:val="heading 4"/>
    <w:basedOn w:val="Normln"/>
    <w:next w:val="Normln"/>
    <w:qFormat/>
    <w:pPr>
      <w:keepNext/>
      <w:outlineLvl w:val="3"/>
    </w:pPr>
    <w:rPr>
      <w:b/>
      <w:bCs/>
    </w:rPr>
  </w:style>
  <w:style w:type="paragraph" w:styleId="Nadpis5">
    <w:name w:val="heading 5"/>
    <w:basedOn w:val="Normln"/>
    <w:next w:val="Normln"/>
    <w:qFormat/>
    <w:pPr>
      <w:keepNext/>
      <w:autoSpaceDE w:val="0"/>
      <w:autoSpaceDN w:val="0"/>
      <w:adjustRightInd w:val="0"/>
      <w:jc w:val="both"/>
      <w:outlineLvl w:val="4"/>
    </w:pPr>
    <w:rPr>
      <w:rFonts w:eastAsia="Arial Unicode MS"/>
      <w:b/>
      <w:bCs/>
    </w:rPr>
  </w:style>
  <w:style w:type="paragraph" w:styleId="Nadpis6">
    <w:name w:val="heading 6"/>
    <w:basedOn w:val="Normln"/>
    <w:next w:val="Normln"/>
    <w:qFormat/>
    <w:pPr>
      <w:keepNext/>
      <w:outlineLvl w:val="5"/>
    </w:pPr>
    <w:rPr>
      <w:u w:val="single"/>
    </w:rPr>
  </w:style>
  <w:style w:type="paragraph" w:styleId="Nadpis7">
    <w:name w:val="heading 7"/>
    <w:basedOn w:val="Normln"/>
    <w:next w:val="Normln"/>
    <w:qFormat/>
    <w:pPr>
      <w:keepNext/>
      <w:widowControl w:val="0"/>
      <w:autoSpaceDE w:val="0"/>
      <w:autoSpaceDN w:val="0"/>
      <w:adjustRightInd w:val="0"/>
      <w:jc w:val="both"/>
      <w:outlineLvl w:val="6"/>
    </w:pPr>
    <w:rPr>
      <w:i/>
      <w:iCs/>
    </w:rPr>
  </w:style>
  <w:style w:type="paragraph" w:styleId="Nadpis9">
    <w:name w:val="heading 9"/>
    <w:basedOn w:val="Normln"/>
    <w:next w:val="Normln"/>
    <w:qFormat/>
    <w:pPr>
      <w:keepNext/>
      <w:widowControl w:val="0"/>
      <w:numPr>
        <w:numId w:val="1"/>
      </w:numPr>
      <w:autoSpaceDE w:val="0"/>
      <w:autoSpaceDN w:val="0"/>
      <w:adjustRightInd w:val="0"/>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cs="Tahoma"/>
    </w:rPr>
  </w:style>
  <w:style w:type="paragraph" w:styleId="Zkladntext2">
    <w:name w:val="Body Text 2"/>
    <w:basedOn w:val="Normln"/>
    <w:link w:val="Zkladntext2Char"/>
    <w:semiHidden/>
    <w:pPr>
      <w:widowControl w:val="0"/>
      <w:autoSpaceDE w:val="0"/>
      <w:autoSpaceDN w:val="0"/>
      <w:adjustRightInd w:val="0"/>
      <w:jc w:val="both"/>
    </w:pPr>
    <w:rPr>
      <w:b/>
      <w:bCs/>
    </w:rPr>
  </w:style>
  <w:style w:type="paragraph" w:customStyle="1" w:styleId="BodyText32">
    <w:name w:val="Body Text 32"/>
    <w:basedOn w:val="Normln"/>
    <w:pPr>
      <w:widowControl w:val="0"/>
      <w:jc w:val="both"/>
    </w:pPr>
    <w:rPr>
      <w:szCs w:val="20"/>
    </w:rPr>
  </w:style>
  <w:style w:type="paragraph" w:styleId="Prosttext">
    <w:name w:val="Plain Text"/>
    <w:basedOn w:val="Normln"/>
    <w:link w:val="ProsttextChar"/>
    <w:semiHidden/>
    <w:rPr>
      <w:rFonts w:ascii="Courier New" w:hAnsi="Courier New" w:cs="Courier New"/>
      <w:sz w:val="20"/>
      <w:szCs w:val="20"/>
    </w:rPr>
  </w:style>
  <w:style w:type="paragraph" w:styleId="Zkladntext">
    <w:name w:val="Body Text"/>
    <w:basedOn w:val="Normln"/>
    <w:link w:val="ZkladntextChar"/>
    <w:semiHidden/>
    <w:pPr>
      <w:jc w:val="both"/>
    </w:pPr>
  </w:style>
  <w:style w:type="paragraph" w:styleId="Zhlav">
    <w:name w:val="header"/>
    <w:basedOn w:val="Normln"/>
    <w:link w:val="ZhlavChar"/>
    <w:pPr>
      <w:tabs>
        <w:tab w:val="center" w:pos="4536"/>
        <w:tab w:val="right" w:pos="9072"/>
      </w:tabs>
    </w:pPr>
  </w:style>
  <w:style w:type="paragraph" w:customStyle="1" w:styleId="Default">
    <w:name w:val="Default"/>
    <w:pPr>
      <w:autoSpaceDE w:val="0"/>
      <w:autoSpaceDN w:val="0"/>
      <w:adjustRightInd w:val="0"/>
    </w:pPr>
    <w:rPr>
      <w:rFonts w:ascii="Cambria" w:hAnsi="Cambria"/>
      <w:color w:val="000000"/>
      <w:sz w:val="24"/>
      <w:szCs w:val="24"/>
    </w:rPr>
  </w:style>
  <w:style w:type="paragraph" w:styleId="Zkladntext3">
    <w:name w:val="Body Text 3"/>
    <w:basedOn w:val="Normln"/>
    <w:semiHidden/>
    <w:pPr>
      <w:jc w:val="both"/>
    </w:pPr>
    <w:rPr>
      <w:color w:val="FF0000"/>
    </w:rPr>
  </w:style>
  <w:style w:type="paragraph" w:customStyle="1" w:styleId="Oddstavcevlncch">
    <w:name w:val="Oddstavce v článcích"/>
    <w:basedOn w:val="Normln"/>
    <w:next w:val="Normln"/>
    <w:pPr>
      <w:keepLines/>
      <w:numPr>
        <w:numId w:val="2"/>
      </w:numPr>
      <w:spacing w:after="60"/>
      <w:jc w:val="both"/>
    </w:pPr>
  </w:style>
  <w:style w:type="paragraph" w:styleId="Zkladntextodsazen">
    <w:name w:val="Body Text Indent"/>
    <w:basedOn w:val="Normln"/>
    <w:semiHidden/>
    <w:pPr>
      <w:ind w:left="708" w:firstLine="357"/>
      <w:jc w:val="both"/>
    </w:pPr>
  </w:style>
  <w:style w:type="paragraph" w:styleId="Textpoznpodarou">
    <w:name w:val="footnote text"/>
    <w:basedOn w:val="Normln"/>
    <w:semiHidden/>
    <w:rPr>
      <w:noProof/>
      <w:sz w:val="20"/>
      <w:szCs w:val="20"/>
    </w:rPr>
  </w:style>
  <w:style w:type="character" w:styleId="Znakapoznpodarou">
    <w:name w:val="footnote reference"/>
    <w:semiHidden/>
    <w:rPr>
      <w:vertAlign w:val="superscript"/>
    </w:rPr>
  </w:style>
  <w:style w:type="paragraph" w:customStyle="1" w:styleId="nzevzkona">
    <w:name w:val="název zákona"/>
    <w:basedOn w:val="Nzev"/>
    <w:rPr>
      <w:rFonts w:ascii="Cambria" w:hAnsi="Cambria" w:cs="Times New Roman"/>
    </w:rPr>
  </w:style>
  <w:style w:type="paragraph" w:customStyle="1" w:styleId="slalnk">
    <w:name w:val="Čísla článků"/>
    <w:basedOn w:val="Normln"/>
    <w:pPr>
      <w:keepNext/>
      <w:keepLines/>
      <w:spacing w:before="360" w:after="60"/>
      <w:jc w:val="center"/>
    </w:pPr>
    <w:rPr>
      <w:b/>
      <w:bCs/>
      <w:szCs w:val="20"/>
    </w:rPr>
  </w:style>
  <w:style w:type="paragraph" w:customStyle="1" w:styleId="Nzvylnk">
    <w:name w:val="Názvy článků"/>
    <w:basedOn w:val="slalnk"/>
    <w:pPr>
      <w:spacing w:before="60" w:after="160"/>
    </w:pPr>
  </w:style>
  <w:style w:type="paragraph" w:styleId="Nzev">
    <w:name w:val="Title"/>
    <w:basedOn w:val="Normln"/>
    <w:qFormat/>
    <w:pPr>
      <w:spacing w:before="240" w:after="60"/>
      <w:jc w:val="center"/>
      <w:outlineLvl w:val="0"/>
    </w:pPr>
    <w:rPr>
      <w:rFonts w:ascii="Arial" w:hAnsi="Arial" w:cs="Arial"/>
      <w:b/>
      <w:bCs/>
      <w:kern w:val="28"/>
      <w:sz w:val="32"/>
      <w:szCs w:val="32"/>
    </w:rPr>
  </w:style>
  <w:style w:type="paragraph" w:customStyle="1" w:styleId="BodyText31">
    <w:name w:val="Body Text 31"/>
    <w:basedOn w:val="Normln"/>
    <w:pPr>
      <w:widowControl w:val="0"/>
      <w:jc w:val="both"/>
    </w:pPr>
    <w:rPr>
      <w:szCs w:val="20"/>
    </w:rPr>
  </w:style>
  <w:style w:type="paragraph" w:customStyle="1" w:styleId="TTV">
    <w:name w:val="TTV"/>
    <w:basedOn w:val="Zpat"/>
    <w:pPr>
      <w:tabs>
        <w:tab w:val="clear" w:pos="4536"/>
        <w:tab w:val="clear" w:pos="9072"/>
      </w:tabs>
    </w:pPr>
  </w:style>
  <w:style w:type="paragraph" w:styleId="Zpat">
    <w:name w:val="footer"/>
    <w:basedOn w:val="Normln"/>
    <w:semiHidden/>
    <w:pPr>
      <w:tabs>
        <w:tab w:val="center" w:pos="4536"/>
        <w:tab w:val="right" w:pos="9072"/>
      </w:tabs>
    </w:pPr>
  </w:style>
  <w:style w:type="paragraph" w:styleId="Textbubliny">
    <w:name w:val="Balloon Text"/>
    <w:basedOn w:val="Normln"/>
    <w:link w:val="TextbublinyChar"/>
    <w:uiPriority w:val="99"/>
    <w:semiHidden/>
    <w:unhideWhenUsed/>
    <w:rsid w:val="00B02E9D"/>
    <w:rPr>
      <w:rFonts w:ascii="Segoe UI" w:hAnsi="Segoe UI" w:cs="Segoe UI"/>
      <w:sz w:val="18"/>
      <w:szCs w:val="18"/>
    </w:rPr>
  </w:style>
  <w:style w:type="character" w:customStyle="1" w:styleId="TextbublinyChar">
    <w:name w:val="Text bubliny Char"/>
    <w:link w:val="Textbubliny"/>
    <w:uiPriority w:val="99"/>
    <w:semiHidden/>
    <w:rsid w:val="00B02E9D"/>
    <w:rPr>
      <w:rFonts w:ascii="Segoe UI" w:hAnsi="Segoe UI" w:cs="Segoe UI"/>
      <w:sz w:val="18"/>
      <w:szCs w:val="18"/>
    </w:rPr>
  </w:style>
  <w:style w:type="character" w:customStyle="1" w:styleId="ZkladntextChar">
    <w:name w:val="Základní text Char"/>
    <w:link w:val="Zkladntext"/>
    <w:semiHidden/>
    <w:rsid w:val="00AE0F67"/>
    <w:rPr>
      <w:sz w:val="24"/>
      <w:szCs w:val="24"/>
    </w:rPr>
  </w:style>
  <w:style w:type="character" w:customStyle="1" w:styleId="ProsttextChar">
    <w:name w:val="Prostý text Char"/>
    <w:link w:val="Prosttext"/>
    <w:semiHidden/>
    <w:rsid w:val="0044514F"/>
    <w:rPr>
      <w:rFonts w:ascii="Courier New" w:hAnsi="Courier New" w:cs="Courier New"/>
    </w:rPr>
  </w:style>
  <w:style w:type="paragraph" w:styleId="Odstavecseseznamem">
    <w:name w:val="List Paragraph"/>
    <w:aliases w:val="Nad,Odstavec cíl se seznamem,Odstavec se seznamem5,Odstavec_muj,List Paragraph,Obrázek,_Odstavec se seznamem,Seznam - odrážky,Conclusion de partie,Odstavec se seznamem2,List Paragraph (Czech Tourism),Fiche List Paragraph"/>
    <w:basedOn w:val="Normln"/>
    <w:link w:val="OdstavecseseznamemChar"/>
    <w:uiPriority w:val="34"/>
    <w:qFormat/>
    <w:rsid w:val="00C71434"/>
    <w:pPr>
      <w:spacing w:after="160" w:line="259" w:lineRule="auto"/>
      <w:ind w:left="720"/>
      <w:contextualSpacing/>
    </w:pPr>
    <w:rPr>
      <w:rFonts w:ascii="Calibri" w:eastAsia="Calibri" w:hAnsi="Calibri"/>
      <w:sz w:val="22"/>
      <w:szCs w:val="22"/>
      <w:lang w:eastAsia="en-US"/>
    </w:rPr>
  </w:style>
  <w:style w:type="character" w:styleId="Hypertextovodkaz">
    <w:name w:val="Hyperlink"/>
    <w:uiPriority w:val="99"/>
    <w:semiHidden/>
    <w:unhideWhenUsed/>
    <w:rsid w:val="003904E1"/>
    <w:rPr>
      <w:color w:val="0000FF"/>
      <w:u w:val="single"/>
    </w:rPr>
  </w:style>
  <w:style w:type="paragraph" w:styleId="Normlnweb">
    <w:name w:val="Normal (Web)"/>
    <w:basedOn w:val="Normln"/>
    <w:uiPriority w:val="99"/>
    <w:unhideWhenUsed/>
    <w:rsid w:val="003904E1"/>
    <w:pPr>
      <w:spacing w:before="100" w:beforeAutospacing="1" w:after="100" w:afterAutospacing="1"/>
    </w:pPr>
  </w:style>
  <w:style w:type="character" w:styleId="Siln">
    <w:name w:val="Strong"/>
    <w:uiPriority w:val="22"/>
    <w:qFormat/>
    <w:rsid w:val="003904E1"/>
    <w:rPr>
      <w:b/>
      <w:bCs/>
    </w:rPr>
  </w:style>
  <w:style w:type="character" w:customStyle="1" w:styleId="Zkladntext2Char">
    <w:name w:val="Základní text 2 Char"/>
    <w:link w:val="Zkladntext2"/>
    <w:semiHidden/>
    <w:rsid w:val="00830A99"/>
    <w:rPr>
      <w:b/>
      <w:bCs/>
      <w:sz w:val="24"/>
      <w:szCs w:val="24"/>
    </w:rPr>
  </w:style>
  <w:style w:type="character" w:customStyle="1" w:styleId="Nadpis3Char">
    <w:name w:val="Nadpis 3 Char"/>
    <w:link w:val="Nadpis3"/>
    <w:rsid w:val="00D92A1E"/>
    <w:rPr>
      <w:rFonts w:ascii="Tahoma" w:hAnsi="Tahoma" w:cs="Tahoma"/>
      <w:b/>
      <w:bCs/>
      <w:sz w:val="24"/>
      <w:szCs w:val="24"/>
      <w:u w:val="single"/>
    </w:rPr>
  </w:style>
  <w:style w:type="character" w:customStyle="1" w:styleId="Nadpis2Char">
    <w:name w:val="Nadpis 2 Char"/>
    <w:link w:val="Nadpis2"/>
    <w:rsid w:val="00830A99"/>
    <w:rPr>
      <w:b/>
      <w:bCs/>
      <w:sz w:val="28"/>
      <w:szCs w:val="24"/>
      <w:u w:val="single"/>
    </w:rPr>
  </w:style>
  <w:style w:type="character" w:customStyle="1" w:styleId="popis1">
    <w:name w:val="popis1"/>
    <w:rsid w:val="00B853EE"/>
    <w:rPr>
      <w:vanish w:val="0"/>
      <w:webHidden w:val="0"/>
      <w:specVanish w:val="0"/>
    </w:rPr>
  </w:style>
  <w:style w:type="character" w:customStyle="1" w:styleId="ZhlavChar">
    <w:name w:val="Záhlaví Char"/>
    <w:link w:val="Zhlav"/>
    <w:rsid w:val="00AE7143"/>
    <w:rPr>
      <w:sz w:val="24"/>
      <w:szCs w:val="24"/>
    </w:rPr>
  </w:style>
  <w:style w:type="character" w:styleId="Zdraznn">
    <w:name w:val="Emphasis"/>
    <w:basedOn w:val="Standardnpsmoodstavce"/>
    <w:uiPriority w:val="20"/>
    <w:qFormat/>
    <w:rsid w:val="003129BF"/>
    <w:rPr>
      <w:i/>
      <w:iCs/>
    </w:rPr>
  </w:style>
  <w:style w:type="table" w:styleId="Mkatabulky">
    <w:name w:val="Table Grid"/>
    <w:basedOn w:val="Normlntabulka"/>
    <w:uiPriority w:val="39"/>
    <w:rsid w:val="0025371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ex">
    <w:name w:val="perex"/>
    <w:basedOn w:val="Normln"/>
    <w:rsid w:val="00253710"/>
    <w:pPr>
      <w:spacing w:before="100" w:beforeAutospacing="1" w:after="100" w:afterAutospacing="1"/>
    </w:pPr>
  </w:style>
  <w:style w:type="paragraph" w:styleId="Zkladntextodsazen2">
    <w:name w:val="Body Text Indent 2"/>
    <w:basedOn w:val="Normln"/>
    <w:link w:val="Zkladntextodsazen2Char"/>
    <w:uiPriority w:val="99"/>
    <w:unhideWhenUsed/>
    <w:rsid w:val="00911A5B"/>
    <w:pPr>
      <w:spacing w:after="120" w:line="480" w:lineRule="auto"/>
      <w:ind w:left="283"/>
    </w:pPr>
  </w:style>
  <w:style w:type="character" w:customStyle="1" w:styleId="Zkladntextodsazen2Char">
    <w:name w:val="Základní text odsazený 2 Char"/>
    <w:basedOn w:val="Standardnpsmoodstavce"/>
    <w:link w:val="Zkladntextodsazen2"/>
    <w:uiPriority w:val="99"/>
    <w:rsid w:val="00911A5B"/>
    <w:rPr>
      <w:sz w:val="24"/>
      <w:szCs w:val="24"/>
    </w:rPr>
  </w:style>
  <w:style w:type="paragraph" w:styleId="Seznamsodrkami">
    <w:name w:val="List Bullet"/>
    <w:basedOn w:val="Normln"/>
    <w:uiPriority w:val="99"/>
    <w:unhideWhenUsed/>
    <w:rsid w:val="002F6CFB"/>
    <w:pPr>
      <w:numPr>
        <w:numId w:val="20"/>
      </w:numPr>
      <w:contextualSpacing/>
    </w:pPr>
  </w:style>
  <w:style w:type="character" w:customStyle="1" w:styleId="OdstavecseseznamemChar">
    <w:name w:val="Odstavec se seznamem Char"/>
    <w:aliases w:val="Nad Char,Odstavec cíl se seznamem Char,Odstavec se seznamem5 Char,Odstavec_muj Char,List Paragraph Char,Obrázek Char,_Odstavec se seznamem Char,Seznam - odrážky Char,Conclusion de partie Char,Odstavec se seznamem2 Char"/>
    <w:link w:val="Odstavecseseznamem"/>
    <w:uiPriority w:val="34"/>
    <w:qFormat/>
    <w:locked/>
    <w:rsid w:val="00EF173F"/>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76249">
      <w:bodyDiv w:val="1"/>
      <w:marLeft w:val="0"/>
      <w:marRight w:val="0"/>
      <w:marTop w:val="0"/>
      <w:marBottom w:val="0"/>
      <w:divBdr>
        <w:top w:val="none" w:sz="0" w:space="0" w:color="auto"/>
        <w:left w:val="none" w:sz="0" w:space="0" w:color="auto"/>
        <w:bottom w:val="none" w:sz="0" w:space="0" w:color="auto"/>
        <w:right w:val="none" w:sz="0" w:space="0" w:color="auto"/>
      </w:divBdr>
    </w:div>
    <w:div w:id="84352830">
      <w:bodyDiv w:val="1"/>
      <w:marLeft w:val="0"/>
      <w:marRight w:val="0"/>
      <w:marTop w:val="0"/>
      <w:marBottom w:val="0"/>
      <w:divBdr>
        <w:top w:val="none" w:sz="0" w:space="0" w:color="auto"/>
        <w:left w:val="none" w:sz="0" w:space="0" w:color="auto"/>
        <w:bottom w:val="none" w:sz="0" w:space="0" w:color="auto"/>
        <w:right w:val="none" w:sz="0" w:space="0" w:color="auto"/>
      </w:divBdr>
    </w:div>
    <w:div w:id="106436098">
      <w:bodyDiv w:val="1"/>
      <w:marLeft w:val="0"/>
      <w:marRight w:val="0"/>
      <w:marTop w:val="0"/>
      <w:marBottom w:val="0"/>
      <w:divBdr>
        <w:top w:val="none" w:sz="0" w:space="0" w:color="auto"/>
        <w:left w:val="none" w:sz="0" w:space="0" w:color="auto"/>
        <w:bottom w:val="none" w:sz="0" w:space="0" w:color="auto"/>
        <w:right w:val="none" w:sz="0" w:space="0" w:color="auto"/>
      </w:divBdr>
    </w:div>
    <w:div w:id="164831980">
      <w:bodyDiv w:val="1"/>
      <w:marLeft w:val="0"/>
      <w:marRight w:val="0"/>
      <w:marTop w:val="0"/>
      <w:marBottom w:val="0"/>
      <w:divBdr>
        <w:top w:val="none" w:sz="0" w:space="0" w:color="auto"/>
        <w:left w:val="none" w:sz="0" w:space="0" w:color="auto"/>
        <w:bottom w:val="none" w:sz="0" w:space="0" w:color="auto"/>
        <w:right w:val="none" w:sz="0" w:space="0" w:color="auto"/>
      </w:divBdr>
    </w:div>
    <w:div w:id="205728136">
      <w:bodyDiv w:val="1"/>
      <w:marLeft w:val="0"/>
      <w:marRight w:val="0"/>
      <w:marTop w:val="0"/>
      <w:marBottom w:val="0"/>
      <w:divBdr>
        <w:top w:val="none" w:sz="0" w:space="0" w:color="auto"/>
        <w:left w:val="none" w:sz="0" w:space="0" w:color="auto"/>
        <w:bottom w:val="none" w:sz="0" w:space="0" w:color="auto"/>
        <w:right w:val="none" w:sz="0" w:space="0" w:color="auto"/>
      </w:divBdr>
    </w:div>
    <w:div w:id="344328820">
      <w:bodyDiv w:val="1"/>
      <w:marLeft w:val="0"/>
      <w:marRight w:val="0"/>
      <w:marTop w:val="0"/>
      <w:marBottom w:val="0"/>
      <w:divBdr>
        <w:top w:val="none" w:sz="0" w:space="0" w:color="auto"/>
        <w:left w:val="none" w:sz="0" w:space="0" w:color="auto"/>
        <w:bottom w:val="none" w:sz="0" w:space="0" w:color="auto"/>
        <w:right w:val="none" w:sz="0" w:space="0" w:color="auto"/>
      </w:divBdr>
    </w:div>
    <w:div w:id="540871874">
      <w:bodyDiv w:val="1"/>
      <w:marLeft w:val="0"/>
      <w:marRight w:val="0"/>
      <w:marTop w:val="0"/>
      <w:marBottom w:val="0"/>
      <w:divBdr>
        <w:top w:val="none" w:sz="0" w:space="0" w:color="auto"/>
        <w:left w:val="none" w:sz="0" w:space="0" w:color="auto"/>
        <w:bottom w:val="none" w:sz="0" w:space="0" w:color="auto"/>
        <w:right w:val="none" w:sz="0" w:space="0" w:color="auto"/>
      </w:divBdr>
    </w:div>
    <w:div w:id="703409585">
      <w:bodyDiv w:val="1"/>
      <w:marLeft w:val="240"/>
      <w:marRight w:val="240"/>
      <w:marTop w:val="240"/>
      <w:marBottom w:val="60"/>
      <w:divBdr>
        <w:top w:val="none" w:sz="0" w:space="0" w:color="auto"/>
        <w:left w:val="none" w:sz="0" w:space="0" w:color="auto"/>
        <w:bottom w:val="none" w:sz="0" w:space="0" w:color="auto"/>
        <w:right w:val="none" w:sz="0" w:space="0" w:color="auto"/>
      </w:divBdr>
    </w:div>
    <w:div w:id="908228600">
      <w:bodyDiv w:val="1"/>
      <w:marLeft w:val="0"/>
      <w:marRight w:val="0"/>
      <w:marTop w:val="0"/>
      <w:marBottom w:val="0"/>
      <w:divBdr>
        <w:top w:val="none" w:sz="0" w:space="0" w:color="auto"/>
        <w:left w:val="none" w:sz="0" w:space="0" w:color="auto"/>
        <w:bottom w:val="none" w:sz="0" w:space="0" w:color="auto"/>
        <w:right w:val="none" w:sz="0" w:space="0" w:color="auto"/>
      </w:divBdr>
      <w:divsChild>
        <w:div w:id="88619570">
          <w:marLeft w:val="0"/>
          <w:marRight w:val="0"/>
          <w:marTop w:val="0"/>
          <w:marBottom w:val="0"/>
          <w:divBdr>
            <w:top w:val="none" w:sz="0" w:space="0" w:color="auto"/>
            <w:left w:val="none" w:sz="0" w:space="0" w:color="auto"/>
            <w:bottom w:val="none" w:sz="0" w:space="0" w:color="auto"/>
            <w:right w:val="none" w:sz="0" w:space="0" w:color="auto"/>
          </w:divBdr>
          <w:divsChild>
            <w:div w:id="356270475">
              <w:marLeft w:val="0"/>
              <w:marRight w:val="0"/>
              <w:marTop w:val="0"/>
              <w:marBottom w:val="0"/>
              <w:divBdr>
                <w:top w:val="none" w:sz="0" w:space="0" w:color="auto"/>
                <w:left w:val="none" w:sz="0" w:space="0" w:color="auto"/>
                <w:bottom w:val="none" w:sz="0" w:space="0" w:color="auto"/>
                <w:right w:val="none" w:sz="0" w:space="0" w:color="auto"/>
              </w:divBdr>
              <w:divsChild>
                <w:div w:id="929578482">
                  <w:marLeft w:val="0"/>
                  <w:marRight w:val="0"/>
                  <w:marTop w:val="0"/>
                  <w:marBottom w:val="0"/>
                  <w:divBdr>
                    <w:top w:val="none" w:sz="0" w:space="0" w:color="auto"/>
                    <w:left w:val="none" w:sz="0" w:space="0" w:color="auto"/>
                    <w:bottom w:val="none" w:sz="0" w:space="0" w:color="auto"/>
                    <w:right w:val="none" w:sz="0" w:space="0" w:color="auto"/>
                  </w:divBdr>
                  <w:divsChild>
                    <w:div w:id="1001347673">
                      <w:marLeft w:val="0"/>
                      <w:marRight w:val="0"/>
                      <w:marTop w:val="0"/>
                      <w:marBottom w:val="0"/>
                      <w:divBdr>
                        <w:top w:val="none" w:sz="0" w:space="0" w:color="auto"/>
                        <w:left w:val="none" w:sz="0" w:space="0" w:color="auto"/>
                        <w:bottom w:val="none" w:sz="0" w:space="0" w:color="auto"/>
                        <w:right w:val="none" w:sz="0" w:space="0" w:color="auto"/>
                      </w:divBdr>
                      <w:divsChild>
                        <w:div w:id="460150233">
                          <w:marLeft w:val="0"/>
                          <w:marRight w:val="0"/>
                          <w:marTop w:val="0"/>
                          <w:marBottom w:val="0"/>
                          <w:divBdr>
                            <w:top w:val="none" w:sz="0" w:space="0" w:color="auto"/>
                            <w:left w:val="none" w:sz="0" w:space="0" w:color="auto"/>
                            <w:bottom w:val="none" w:sz="0" w:space="0" w:color="auto"/>
                            <w:right w:val="none" w:sz="0" w:space="0" w:color="auto"/>
                          </w:divBdr>
                        </w:div>
                        <w:div w:id="210017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0166176">
      <w:bodyDiv w:val="1"/>
      <w:marLeft w:val="0"/>
      <w:marRight w:val="0"/>
      <w:marTop w:val="0"/>
      <w:marBottom w:val="0"/>
      <w:divBdr>
        <w:top w:val="none" w:sz="0" w:space="0" w:color="auto"/>
        <w:left w:val="none" w:sz="0" w:space="0" w:color="auto"/>
        <w:bottom w:val="none" w:sz="0" w:space="0" w:color="auto"/>
        <w:right w:val="none" w:sz="0" w:space="0" w:color="auto"/>
      </w:divBdr>
    </w:div>
    <w:div w:id="992098706">
      <w:bodyDiv w:val="1"/>
      <w:marLeft w:val="0"/>
      <w:marRight w:val="0"/>
      <w:marTop w:val="0"/>
      <w:marBottom w:val="0"/>
      <w:divBdr>
        <w:top w:val="none" w:sz="0" w:space="0" w:color="auto"/>
        <w:left w:val="none" w:sz="0" w:space="0" w:color="auto"/>
        <w:bottom w:val="none" w:sz="0" w:space="0" w:color="auto"/>
        <w:right w:val="none" w:sz="0" w:space="0" w:color="auto"/>
      </w:divBdr>
    </w:div>
    <w:div w:id="1086003235">
      <w:bodyDiv w:val="1"/>
      <w:marLeft w:val="0"/>
      <w:marRight w:val="0"/>
      <w:marTop w:val="0"/>
      <w:marBottom w:val="0"/>
      <w:divBdr>
        <w:top w:val="none" w:sz="0" w:space="0" w:color="auto"/>
        <w:left w:val="none" w:sz="0" w:space="0" w:color="auto"/>
        <w:bottom w:val="none" w:sz="0" w:space="0" w:color="auto"/>
        <w:right w:val="none" w:sz="0" w:space="0" w:color="auto"/>
      </w:divBdr>
      <w:divsChild>
        <w:div w:id="1086146827">
          <w:marLeft w:val="0"/>
          <w:marRight w:val="0"/>
          <w:marTop w:val="0"/>
          <w:marBottom w:val="0"/>
          <w:divBdr>
            <w:top w:val="none" w:sz="0" w:space="0" w:color="auto"/>
            <w:left w:val="none" w:sz="0" w:space="0" w:color="auto"/>
            <w:bottom w:val="none" w:sz="0" w:space="0" w:color="auto"/>
            <w:right w:val="none" w:sz="0" w:space="0" w:color="auto"/>
          </w:divBdr>
          <w:divsChild>
            <w:div w:id="262734806">
              <w:marLeft w:val="0"/>
              <w:marRight w:val="0"/>
              <w:marTop w:val="0"/>
              <w:marBottom w:val="0"/>
              <w:divBdr>
                <w:top w:val="none" w:sz="0" w:space="0" w:color="auto"/>
                <w:left w:val="none" w:sz="0" w:space="0" w:color="auto"/>
                <w:bottom w:val="none" w:sz="0" w:space="0" w:color="auto"/>
                <w:right w:val="none" w:sz="0" w:space="0" w:color="auto"/>
              </w:divBdr>
              <w:divsChild>
                <w:div w:id="1556889565">
                  <w:marLeft w:val="0"/>
                  <w:marRight w:val="0"/>
                  <w:marTop w:val="0"/>
                  <w:marBottom w:val="0"/>
                  <w:divBdr>
                    <w:top w:val="none" w:sz="0" w:space="0" w:color="auto"/>
                    <w:left w:val="none" w:sz="0" w:space="0" w:color="auto"/>
                    <w:bottom w:val="none" w:sz="0" w:space="0" w:color="auto"/>
                    <w:right w:val="none" w:sz="0" w:space="0" w:color="auto"/>
                  </w:divBdr>
                  <w:divsChild>
                    <w:div w:id="1506747283">
                      <w:marLeft w:val="0"/>
                      <w:marRight w:val="0"/>
                      <w:marTop w:val="0"/>
                      <w:marBottom w:val="0"/>
                      <w:divBdr>
                        <w:top w:val="none" w:sz="0" w:space="0" w:color="auto"/>
                        <w:left w:val="none" w:sz="0" w:space="0" w:color="auto"/>
                        <w:bottom w:val="none" w:sz="0" w:space="0" w:color="auto"/>
                        <w:right w:val="none" w:sz="0" w:space="0" w:color="auto"/>
                      </w:divBdr>
                      <w:divsChild>
                        <w:div w:id="1548835705">
                          <w:marLeft w:val="0"/>
                          <w:marRight w:val="0"/>
                          <w:marTop w:val="0"/>
                          <w:marBottom w:val="0"/>
                          <w:divBdr>
                            <w:top w:val="none" w:sz="0" w:space="0" w:color="auto"/>
                            <w:left w:val="none" w:sz="0" w:space="0" w:color="auto"/>
                            <w:bottom w:val="none" w:sz="0" w:space="0" w:color="auto"/>
                            <w:right w:val="none" w:sz="0" w:space="0" w:color="auto"/>
                          </w:divBdr>
                          <w:divsChild>
                            <w:div w:id="31083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739934">
      <w:bodyDiv w:val="1"/>
      <w:marLeft w:val="240"/>
      <w:marRight w:val="240"/>
      <w:marTop w:val="240"/>
      <w:marBottom w:val="60"/>
      <w:divBdr>
        <w:top w:val="none" w:sz="0" w:space="0" w:color="auto"/>
        <w:left w:val="none" w:sz="0" w:space="0" w:color="auto"/>
        <w:bottom w:val="none" w:sz="0" w:space="0" w:color="auto"/>
        <w:right w:val="none" w:sz="0" w:space="0" w:color="auto"/>
      </w:divBdr>
    </w:div>
    <w:div w:id="1359310554">
      <w:bodyDiv w:val="1"/>
      <w:marLeft w:val="0"/>
      <w:marRight w:val="0"/>
      <w:marTop w:val="0"/>
      <w:marBottom w:val="0"/>
      <w:divBdr>
        <w:top w:val="none" w:sz="0" w:space="0" w:color="auto"/>
        <w:left w:val="none" w:sz="0" w:space="0" w:color="auto"/>
        <w:bottom w:val="none" w:sz="0" w:space="0" w:color="auto"/>
        <w:right w:val="none" w:sz="0" w:space="0" w:color="auto"/>
      </w:divBdr>
    </w:div>
    <w:div w:id="1437599297">
      <w:bodyDiv w:val="1"/>
      <w:marLeft w:val="0"/>
      <w:marRight w:val="0"/>
      <w:marTop w:val="0"/>
      <w:marBottom w:val="0"/>
      <w:divBdr>
        <w:top w:val="none" w:sz="0" w:space="0" w:color="auto"/>
        <w:left w:val="none" w:sz="0" w:space="0" w:color="auto"/>
        <w:bottom w:val="none" w:sz="0" w:space="0" w:color="auto"/>
        <w:right w:val="none" w:sz="0" w:space="0" w:color="auto"/>
      </w:divBdr>
    </w:div>
    <w:div w:id="1524631392">
      <w:bodyDiv w:val="1"/>
      <w:marLeft w:val="240"/>
      <w:marRight w:val="240"/>
      <w:marTop w:val="240"/>
      <w:marBottom w:val="60"/>
      <w:divBdr>
        <w:top w:val="none" w:sz="0" w:space="0" w:color="auto"/>
        <w:left w:val="none" w:sz="0" w:space="0" w:color="auto"/>
        <w:bottom w:val="none" w:sz="0" w:space="0" w:color="auto"/>
        <w:right w:val="none" w:sz="0" w:space="0" w:color="auto"/>
      </w:divBdr>
      <w:divsChild>
        <w:div w:id="1819151366">
          <w:marLeft w:val="0"/>
          <w:marRight w:val="0"/>
          <w:marTop w:val="0"/>
          <w:marBottom w:val="0"/>
          <w:divBdr>
            <w:top w:val="none" w:sz="0" w:space="0" w:color="auto"/>
            <w:left w:val="none" w:sz="0" w:space="0" w:color="auto"/>
            <w:bottom w:val="single" w:sz="6" w:space="9" w:color="C8C8C8"/>
            <w:right w:val="none" w:sz="0" w:space="0" w:color="auto"/>
          </w:divBdr>
          <w:divsChild>
            <w:div w:id="541792140">
              <w:marLeft w:val="0"/>
              <w:marRight w:val="0"/>
              <w:marTop w:val="0"/>
              <w:marBottom w:val="0"/>
              <w:divBdr>
                <w:top w:val="none" w:sz="0" w:space="0" w:color="auto"/>
                <w:left w:val="none" w:sz="0" w:space="0" w:color="auto"/>
                <w:bottom w:val="none" w:sz="0" w:space="0" w:color="auto"/>
                <w:right w:val="none" w:sz="0" w:space="0" w:color="auto"/>
              </w:divBdr>
            </w:div>
            <w:div w:id="1667368223">
              <w:marLeft w:val="0"/>
              <w:marRight w:val="0"/>
              <w:marTop w:val="0"/>
              <w:marBottom w:val="0"/>
              <w:divBdr>
                <w:top w:val="none" w:sz="0" w:space="0" w:color="auto"/>
                <w:left w:val="none" w:sz="0" w:space="0" w:color="auto"/>
                <w:bottom w:val="none" w:sz="0" w:space="0" w:color="auto"/>
                <w:right w:val="none" w:sz="0" w:space="0" w:color="auto"/>
              </w:divBdr>
            </w:div>
            <w:div w:id="177280375">
              <w:marLeft w:val="0"/>
              <w:marRight w:val="0"/>
              <w:marTop w:val="0"/>
              <w:marBottom w:val="0"/>
              <w:divBdr>
                <w:top w:val="none" w:sz="0" w:space="0" w:color="auto"/>
                <w:left w:val="none" w:sz="0" w:space="0" w:color="auto"/>
                <w:bottom w:val="none" w:sz="0" w:space="0" w:color="auto"/>
                <w:right w:val="none" w:sz="0" w:space="0" w:color="auto"/>
              </w:divBdr>
            </w:div>
            <w:div w:id="436632774">
              <w:marLeft w:val="0"/>
              <w:marRight w:val="0"/>
              <w:marTop w:val="0"/>
              <w:marBottom w:val="0"/>
              <w:divBdr>
                <w:top w:val="none" w:sz="0" w:space="0" w:color="auto"/>
                <w:left w:val="none" w:sz="0" w:space="0" w:color="auto"/>
                <w:bottom w:val="none" w:sz="0" w:space="0" w:color="auto"/>
                <w:right w:val="none" w:sz="0" w:space="0" w:color="auto"/>
              </w:divBdr>
              <w:divsChild>
                <w:div w:id="253785296">
                  <w:marLeft w:val="0"/>
                  <w:marRight w:val="0"/>
                  <w:marTop w:val="0"/>
                  <w:marBottom w:val="0"/>
                  <w:divBdr>
                    <w:top w:val="none" w:sz="0" w:space="0" w:color="auto"/>
                    <w:left w:val="none" w:sz="0" w:space="0" w:color="auto"/>
                    <w:bottom w:val="none" w:sz="0" w:space="0" w:color="auto"/>
                    <w:right w:val="none" w:sz="0" w:space="0" w:color="auto"/>
                  </w:divBdr>
                </w:div>
                <w:div w:id="1141079049">
                  <w:marLeft w:val="0"/>
                  <w:marRight w:val="0"/>
                  <w:marTop w:val="0"/>
                  <w:marBottom w:val="0"/>
                  <w:divBdr>
                    <w:top w:val="none" w:sz="0" w:space="0" w:color="auto"/>
                    <w:left w:val="none" w:sz="0" w:space="0" w:color="auto"/>
                    <w:bottom w:val="none" w:sz="0" w:space="0" w:color="auto"/>
                    <w:right w:val="none" w:sz="0" w:space="0" w:color="auto"/>
                  </w:divBdr>
                  <w:divsChild>
                    <w:div w:id="134374633">
                      <w:marLeft w:val="0"/>
                      <w:marRight w:val="0"/>
                      <w:marTop w:val="0"/>
                      <w:marBottom w:val="0"/>
                      <w:divBdr>
                        <w:top w:val="none" w:sz="0" w:space="0" w:color="auto"/>
                        <w:left w:val="none" w:sz="0" w:space="0" w:color="auto"/>
                        <w:bottom w:val="none" w:sz="0" w:space="0" w:color="auto"/>
                        <w:right w:val="none" w:sz="0" w:space="0" w:color="auto"/>
                      </w:divBdr>
                    </w:div>
                    <w:div w:id="1454791940">
                      <w:marLeft w:val="0"/>
                      <w:marRight w:val="0"/>
                      <w:marTop w:val="0"/>
                      <w:marBottom w:val="0"/>
                      <w:divBdr>
                        <w:top w:val="none" w:sz="0" w:space="0" w:color="auto"/>
                        <w:left w:val="none" w:sz="0" w:space="0" w:color="auto"/>
                        <w:bottom w:val="none" w:sz="0" w:space="0" w:color="auto"/>
                        <w:right w:val="none" w:sz="0" w:space="0" w:color="auto"/>
                      </w:divBdr>
                    </w:div>
                    <w:div w:id="354313672">
                      <w:marLeft w:val="0"/>
                      <w:marRight w:val="0"/>
                      <w:marTop w:val="0"/>
                      <w:marBottom w:val="0"/>
                      <w:divBdr>
                        <w:top w:val="none" w:sz="0" w:space="0" w:color="auto"/>
                        <w:left w:val="none" w:sz="0" w:space="0" w:color="auto"/>
                        <w:bottom w:val="none" w:sz="0" w:space="0" w:color="auto"/>
                        <w:right w:val="none" w:sz="0" w:space="0" w:color="auto"/>
                      </w:divBdr>
                    </w:div>
                    <w:div w:id="1100642959">
                      <w:marLeft w:val="0"/>
                      <w:marRight w:val="0"/>
                      <w:marTop w:val="0"/>
                      <w:marBottom w:val="0"/>
                      <w:divBdr>
                        <w:top w:val="none" w:sz="0" w:space="0" w:color="auto"/>
                        <w:left w:val="none" w:sz="0" w:space="0" w:color="auto"/>
                        <w:bottom w:val="none" w:sz="0" w:space="0" w:color="auto"/>
                        <w:right w:val="none" w:sz="0" w:space="0" w:color="auto"/>
                      </w:divBdr>
                    </w:div>
                    <w:div w:id="1725711870">
                      <w:marLeft w:val="0"/>
                      <w:marRight w:val="0"/>
                      <w:marTop w:val="0"/>
                      <w:marBottom w:val="0"/>
                      <w:divBdr>
                        <w:top w:val="none" w:sz="0" w:space="0" w:color="auto"/>
                        <w:left w:val="none" w:sz="0" w:space="0" w:color="auto"/>
                        <w:bottom w:val="none" w:sz="0" w:space="0" w:color="auto"/>
                        <w:right w:val="none" w:sz="0" w:space="0" w:color="auto"/>
                      </w:divBdr>
                    </w:div>
                  </w:divsChild>
                </w:div>
                <w:div w:id="1792167598">
                  <w:marLeft w:val="0"/>
                  <w:marRight w:val="0"/>
                  <w:marTop w:val="0"/>
                  <w:marBottom w:val="0"/>
                  <w:divBdr>
                    <w:top w:val="none" w:sz="0" w:space="0" w:color="auto"/>
                    <w:left w:val="none" w:sz="0" w:space="0" w:color="auto"/>
                    <w:bottom w:val="none" w:sz="0" w:space="0" w:color="auto"/>
                    <w:right w:val="none" w:sz="0" w:space="0" w:color="auto"/>
                  </w:divBdr>
                  <w:divsChild>
                    <w:div w:id="246304122">
                      <w:marLeft w:val="0"/>
                      <w:marRight w:val="0"/>
                      <w:marTop w:val="0"/>
                      <w:marBottom w:val="0"/>
                      <w:divBdr>
                        <w:top w:val="none" w:sz="0" w:space="0" w:color="auto"/>
                        <w:left w:val="none" w:sz="0" w:space="0" w:color="auto"/>
                        <w:bottom w:val="none" w:sz="0" w:space="0" w:color="auto"/>
                        <w:right w:val="none" w:sz="0" w:space="0" w:color="auto"/>
                      </w:divBdr>
                    </w:div>
                    <w:div w:id="175204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211804">
      <w:bodyDiv w:val="1"/>
      <w:marLeft w:val="240"/>
      <w:marRight w:val="240"/>
      <w:marTop w:val="240"/>
      <w:marBottom w:val="60"/>
      <w:divBdr>
        <w:top w:val="none" w:sz="0" w:space="0" w:color="auto"/>
        <w:left w:val="none" w:sz="0" w:space="0" w:color="auto"/>
        <w:bottom w:val="none" w:sz="0" w:space="0" w:color="auto"/>
        <w:right w:val="none" w:sz="0" w:space="0" w:color="auto"/>
      </w:divBdr>
      <w:divsChild>
        <w:div w:id="712116090">
          <w:marLeft w:val="0"/>
          <w:marRight w:val="0"/>
          <w:marTop w:val="0"/>
          <w:marBottom w:val="0"/>
          <w:divBdr>
            <w:top w:val="none" w:sz="0" w:space="0" w:color="auto"/>
            <w:left w:val="none" w:sz="0" w:space="0" w:color="auto"/>
            <w:bottom w:val="single" w:sz="6" w:space="9" w:color="C8C8C8"/>
            <w:right w:val="none" w:sz="0" w:space="0" w:color="auto"/>
          </w:divBdr>
          <w:divsChild>
            <w:div w:id="134250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103442">
      <w:bodyDiv w:val="1"/>
      <w:marLeft w:val="0"/>
      <w:marRight w:val="0"/>
      <w:marTop w:val="0"/>
      <w:marBottom w:val="0"/>
      <w:divBdr>
        <w:top w:val="none" w:sz="0" w:space="0" w:color="auto"/>
        <w:left w:val="none" w:sz="0" w:space="0" w:color="auto"/>
        <w:bottom w:val="none" w:sz="0" w:space="0" w:color="auto"/>
        <w:right w:val="none" w:sz="0" w:space="0" w:color="auto"/>
      </w:divBdr>
    </w:div>
    <w:div w:id="1866291657">
      <w:bodyDiv w:val="1"/>
      <w:marLeft w:val="0"/>
      <w:marRight w:val="0"/>
      <w:marTop w:val="0"/>
      <w:marBottom w:val="0"/>
      <w:divBdr>
        <w:top w:val="none" w:sz="0" w:space="0" w:color="auto"/>
        <w:left w:val="none" w:sz="0" w:space="0" w:color="auto"/>
        <w:bottom w:val="none" w:sz="0" w:space="0" w:color="auto"/>
        <w:right w:val="none" w:sz="0" w:space="0" w:color="auto"/>
      </w:divBdr>
    </w:div>
    <w:div w:id="208202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6B14D-D13B-48C2-A264-7725C3AA8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5855</TotalTime>
  <Pages>3</Pages>
  <Words>571</Words>
  <Characters>3520</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Jankovcova</dc:creator>
  <cp:keywords/>
  <dc:description/>
  <cp:lastModifiedBy>Eva Mácková</cp:lastModifiedBy>
  <cp:revision>135</cp:revision>
  <cp:lastPrinted>2024-08-30T07:17:00Z</cp:lastPrinted>
  <dcterms:created xsi:type="dcterms:W3CDTF">2017-11-21T12:56:00Z</dcterms:created>
  <dcterms:modified xsi:type="dcterms:W3CDTF">2024-09-02T12:19:00Z</dcterms:modified>
</cp:coreProperties>
</file>