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A2DAE" w14:textId="77777777" w:rsidR="00C15927" w:rsidRPr="00C15927" w:rsidRDefault="00C15927" w:rsidP="00C1592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/>
          <w:bCs/>
          <w:i/>
          <w:color w:val="auto"/>
          <w:sz w:val="24"/>
          <w:szCs w:val="24"/>
          <w:u w:val="single"/>
        </w:rPr>
      </w:pPr>
      <w:r w:rsidRPr="00C15927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4D3A0372" w:rsidR="00A938B6" w:rsidRPr="00DB08BC" w:rsidRDefault="00DB08BC">
      <w:pPr>
        <w:spacing w:after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B08BC">
        <w:rPr>
          <w:rFonts w:ascii="Times New Roman" w:hAnsi="Times New Roman" w:cs="Times New Roman"/>
          <w:b/>
          <w:bCs/>
          <w:color w:val="auto"/>
          <w:sz w:val="28"/>
          <w:szCs w:val="28"/>
        </w:rPr>
        <w:t>55/8b</w:t>
      </w:r>
    </w:p>
    <w:p w14:paraId="0CFA8AF3" w14:textId="77777777" w:rsidR="00A938B6" w:rsidRDefault="00515451">
      <w:pPr>
        <w:spacing w:after="0"/>
      </w:pPr>
      <w:r>
        <w:t xml:space="preserve"> </w:t>
      </w:r>
    </w:p>
    <w:p w14:paraId="02B14095" w14:textId="77777777" w:rsidR="00A938B6" w:rsidRDefault="00515451">
      <w:pPr>
        <w:spacing w:after="0"/>
      </w:pPr>
      <w:r>
        <w:t xml:space="preserve"> </w:t>
      </w:r>
    </w:p>
    <w:p w14:paraId="65073F5C" w14:textId="77777777" w:rsidR="00A938B6" w:rsidRDefault="00515451">
      <w:pPr>
        <w:spacing w:after="0"/>
      </w:pPr>
      <w:r>
        <w:t xml:space="preserve"> </w:t>
      </w:r>
    </w:p>
    <w:p w14:paraId="6216A535" w14:textId="77777777" w:rsidR="00A938B6" w:rsidRDefault="00515451">
      <w:pPr>
        <w:spacing w:after="0"/>
      </w:pPr>
      <w:r>
        <w:t xml:space="preserve"> </w:t>
      </w:r>
    </w:p>
    <w:p w14:paraId="19CCCB9B" w14:textId="77777777" w:rsidR="00A938B6" w:rsidRDefault="00515451">
      <w:pPr>
        <w:spacing w:after="35"/>
      </w:pPr>
      <w:r>
        <w:t xml:space="preserve"> </w:t>
      </w:r>
    </w:p>
    <w:p w14:paraId="60ABBB9E" w14:textId="342F15BF" w:rsidR="00A938B6" w:rsidRPr="00C76F40" w:rsidRDefault="00515451" w:rsidP="00DB08BC">
      <w:pPr>
        <w:spacing w:after="0"/>
        <w:ind w:right="937"/>
        <w:jc w:val="right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DB08BC">
      <w:pPr>
        <w:spacing w:after="0"/>
        <w:ind w:left="421"/>
        <w:jc w:val="right"/>
      </w:pPr>
    </w:p>
    <w:p w14:paraId="1C9C820B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3B35ABAD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3B73D675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5F71FAB" w14:textId="17F1D96E" w:rsidR="00A938B6" w:rsidRPr="00C76F40" w:rsidRDefault="00515451" w:rsidP="007D2EAE">
      <w:pPr>
        <w:spacing w:after="0"/>
        <w:ind w:left="361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</w:rPr>
        <w:t>Návrh usnesení RM</w:t>
      </w:r>
    </w:p>
    <w:p w14:paraId="5486C2CE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50EC30F3" w14:textId="046028C1" w:rsidR="00A938B6" w:rsidRPr="00C76F40" w:rsidRDefault="00FD43D9" w:rsidP="007D2EAE">
      <w:pPr>
        <w:spacing w:after="0"/>
        <w:ind w:left="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Nákup parního generátoru (vyvíječ páry) na krytý Plavecký stadion</w:t>
      </w:r>
    </w:p>
    <w:p w14:paraId="101ECB7F" w14:textId="7CB6F2DE" w:rsidR="00A938B6" w:rsidRDefault="00A938B6" w:rsidP="003959D9">
      <w:pPr>
        <w:spacing w:after="0"/>
        <w:ind w:left="416"/>
      </w:pPr>
    </w:p>
    <w:p w14:paraId="08718C39" w14:textId="11903260" w:rsidR="00A938B6" w:rsidRDefault="00A938B6" w:rsidP="003959D9">
      <w:pPr>
        <w:spacing w:after="0"/>
        <w:ind w:left="416"/>
      </w:pPr>
    </w:p>
    <w:p w14:paraId="071D2C52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539EF74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AA3E852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D144797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E0B2F5E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E24F5DF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AF96C36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B94BB9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489AFF01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359A82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C756291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E53198A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50773D7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9F3B521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313772C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7C88D524" w14:textId="27EC3F2B" w:rsidR="00A938B6" w:rsidRDefault="00515451" w:rsidP="00C15927">
      <w:pPr>
        <w:spacing w:after="0"/>
      </w:pPr>
      <w:r>
        <w:rPr>
          <w:b/>
          <w:sz w:val="28"/>
        </w:rPr>
        <w:t xml:space="preserve"> </w:t>
      </w:r>
    </w:p>
    <w:p w14:paraId="2865C768" w14:textId="77777777" w:rsidR="00A938B6" w:rsidRDefault="00515451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39FA809" w14:textId="7B05D5B7" w:rsidR="00A938B6" w:rsidRPr="00C76F40" w:rsidRDefault="00515451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FD43D9">
        <w:rPr>
          <w:rFonts w:ascii="Times New Roman" w:hAnsi="Times New Roman" w:cs="Times New Roman"/>
          <w:b/>
          <w:sz w:val="24"/>
        </w:rPr>
        <w:t>20</w:t>
      </w:r>
      <w:r w:rsidRPr="00C76F40">
        <w:rPr>
          <w:rFonts w:ascii="Times New Roman" w:hAnsi="Times New Roman" w:cs="Times New Roman"/>
          <w:b/>
          <w:sz w:val="24"/>
        </w:rPr>
        <w:t xml:space="preserve">. </w:t>
      </w:r>
      <w:r w:rsidR="003959D9" w:rsidRPr="00C76F40">
        <w:rPr>
          <w:rFonts w:ascii="Times New Roman" w:hAnsi="Times New Roman" w:cs="Times New Roman"/>
          <w:b/>
          <w:sz w:val="24"/>
        </w:rPr>
        <w:t xml:space="preserve">listopadu </w:t>
      </w:r>
      <w:r w:rsidRPr="00C76F40">
        <w:rPr>
          <w:rFonts w:ascii="Times New Roman" w:hAnsi="Times New Roman" w:cs="Times New Roman"/>
          <w:b/>
          <w:sz w:val="24"/>
        </w:rPr>
        <w:t xml:space="preserve">2024 </w:t>
      </w:r>
    </w:p>
    <w:p w14:paraId="7EFE5781" w14:textId="77777777" w:rsidR="00A938B6" w:rsidRPr="00C76F40" w:rsidRDefault="00515451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515451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70ED6A10" w:rsidR="00A938B6" w:rsidRPr="00C76F40" w:rsidRDefault="00515451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Pr="00C76F40">
        <w:rPr>
          <w:rFonts w:ascii="Times New Roman" w:hAnsi="Times New Roman" w:cs="Times New Roman"/>
          <w:bCs/>
          <w:sz w:val="24"/>
        </w:rPr>
        <w:t xml:space="preserve">Ing. Petr Prskavec </w:t>
      </w:r>
    </w:p>
    <w:p w14:paraId="5963DFF1" w14:textId="604AB811" w:rsidR="00A938B6" w:rsidRPr="00C76F40" w:rsidRDefault="00515451" w:rsidP="00C76F40">
      <w:pPr>
        <w:spacing w:after="0"/>
        <w:ind w:left="-5" w:firstLine="1423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0D696E69" w14:textId="77777777" w:rsidR="00C15927" w:rsidRDefault="00C1592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br w:type="page"/>
      </w:r>
    </w:p>
    <w:p w14:paraId="4E5AFFE4" w14:textId="2D400E18" w:rsidR="003959D9" w:rsidRPr="00563E5E" w:rsidRDefault="00FD43D9" w:rsidP="003959D9">
      <w:pPr>
        <w:spacing w:after="0" w:line="27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563E5E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Nákup parního generátoru (vyvíječ páry) na krytý Plavecký stadion</w:t>
      </w:r>
    </w:p>
    <w:p w14:paraId="0B07E5CC" w14:textId="77777777" w:rsidR="003267B8" w:rsidRPr="00BA1F5E" w:rsidRDefault="003267B8" w:rsidP="003959D9">
      <w:pPr>
        <w:spacing w:after="0" w:line="278" w:lineRule="auto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6C6DE6EF" w14:textId="77777777" w:rsidR="003959D9" w:rsidRPr="00BA1F5E" w:rsidRDefault="00515451">
      <w:pPr>
        <w:spacing w:after="0" w:line="278" w:lineRule="auto"/>
        <w:ind w:right="6620"/>
        <w:rPr>
          <w:rFonts w:ascii="Times New Roman" w:eastAsia="Times New Roman" w:hAnsi="Times New Roman" w:cs="Times New Roman"/>
          <w:b/>
          <w:sz w:val="24"/>
          <w:u w:val="single" w:color="000000"/>
        </w:rPr>
      </w:pPr>
      <w:r w:rsidRPr="00BA1F5E">
        <w:rPr>
          <w:rFonts w:ascii="Times New Roman" w:eastAsia="Times New Roman" w:hAnsi="Times New Roman" w:cs="Times New Roman"/>
          <w:b/>
          <w:sz w:val="24"/>
          <w:u w:val="single" w:color="000000"/>
        </w:rPr>
        <w:t>Návrh usnesení:</w:t>
      </w:r>
    </w:p>
    <w:p w14:paraId="69DF3017" w14:textId="4F4158A8" w:rsidR="00A938B6" w:rsidRPr="00BA1F5E" w:rsidRDefault="00515451">
      <w:pPr>
        <w:spacing w:after="0" w:line="278" w:lineRule="auto"/>
        <w:ind w:right="6620"/>
        <w:rPr>
          <w:rFonts w:ascii="Times New Roman" w:hAnsi="Times New Roman" w:cs="Times New Roman"/>
        </w:rPr>
      </w:pPr>
      <w:r w:rsidRPr="00BA1F5E">
        <w:rPr>
          <w:rFonts w:ascii="Times New Roman" w:eastAsia="Times New Roman" w:hAnsi="Times New Roman" w:cs="Times New Roman"/>
          <w:sz w:val="24"/>
        </w:rPr>
        <w:t xml:space="preserve">RM po projednání </w:t>
      </w:r>
    </w:p>
    <w:p w14:paraId="3244C6D6" w14:textId="77777777" w:rsidR="00A938B6" w:rsidRPr="00BA1F5E" w:rsidRDefault="00515451">
      <w:pPr>
        <w:spacing w:after="24"/>
        <w:rPr>
          <w:rFonts w:ascii="Times New Roman" w:hAnsi="Times New Roman" w:cs="Times New Roman"/>
        </w:rPr>
      </w:pPr>
      <w:r w:rsidRPr="00BA1F5E">
        <w:rPr>
          <w:rFonts w:ascii="Times New Roman" w:eastAsia="Times New Roman" w:hAnsi="Times New Roman" w:cs="Times New Roman"/>
          <w:sz w:val="24"/>
        </w:rPr>
        <w:t xml:space="preserve"> </w:t>
      </w:r>
    </w:p>
    <w:p w14:paraId="46B668A7" w14:textId="77777777" w:rsidR="00885D00" w:rsidRPr="00BA1F5E" w:rsidRDefault="003959D9" w:rsidP="003959D9">
      <w:pPr>
        <w:pStyle w:val="Nadpis1"/>
        <w:numPr>
          <w:ilvl w:val="0"/>
          <w:numId w:val="0"/>
        </w:numPr>
      </w:pPr>
      <w:r w:rsidRPr="00BA1F5E">
        <w:t xml:space="preserve">I. </w:t>
      </w:r>
      <w:r w:rsidR="00885D00" w:rsidRPr="00BA1F5E">
        <w:t>Schvaluje</w:t>
      </w:r>
    </w:p>
    <w:p w14:paraId="0A763AF8" w14:textId="33F6C774" w:rsidR="002A2DFD" w:rsidRPr="007D2EAE" w:rsidRDefault="002A2DFD" w:rsidP="00DB0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EAE">
        <w:rPr>
          <w:rFonts w:ascii="Times New Roman" w:hAnsi="Times New Roman" w:cs="Times New Roman"/>
          <w:sz w:val="24"/>
          <w:szCs w:val="24"/>
        </w:rPr>
        <w:t xml:space="preserve">z důvodu havárie na krytém  Plaveckém stadionu </w:t>
      </w:r>
      <w:r w:rsidR="00FD43D9" w:rsidRPr="007D2EAE">
        <w:rPr>
          <w:rFonts w:ascii="Times New Roman" w:hAnsi="Times New Roman" w:cs="Times New Roman"/>
          <w:sz w:val="24"/>
          <w:szCs w:val="24"/>
        </w:rPr>
        <w:t xml:space="preserve">nákup parního generátoru </w:t>
      </w:r>
      <w:r w:rsidR="003C7BF1" w:rsidRPr="007D2EAE">
        <w:rPr>
          <w:rFonts w:ascii="Times New Roman" w:hAnsi="Times New Roman" w:cs="Times New Roman"/>
          <w:sz w:val="24"/>
          <w:szCs w:val="24"/>
        </w:rPr>
        <w:t>v</w:t>
      </w:r>
      <w:r w:rsidR="003003DB" w:rsidRPr="007D2EAE">
        <w:rPr>
          <w:rFonts w:ascii="Times New Roman" w:hAnsi="Times New Roman" w:cs="Times New Roman"/>
          <w:sz w:val="24"/>
          <w:szCs w:val="24"/>
        </w:rPr>
        <w:t> </w:t>
      </w:r>
      <w:r w:rsidR="003C7BF1" w:rsidRPr="007D2EAE">
        <w:rPr>
          <w:rFonts w:ascii="Times New Roman" w:hAnsi="Times New Roman" w:cs="Times New Roman"/>
          <w:sz w:val="24"/>
          <w:szCs w:val="24"/>
        </w:rPr>
        <w:t>předpokládané</w:t>
      </w:r>
      <w:r w:rsidR="003003DB" w:rsidRPr="007D2EAE">
        <w:rPr>
          <w:rFonts w:ascii="Times New Roman" w:hAnsi="Times New Roman" w:cs="Times New Roman"/>
          <w:sz w:val="24"/>
          <w:szCs w:val="24"/>
        </w:rPr>
        <w:t xml:space="preserve"> </w:t>
      </w:r>
      <w:r w:rsidR="003C7BF1" w:rsidRPr="007D2EAE">
        <w:rPr>
          <w:rFonts w:ascii="Times New Roman" w:hAnsi="Times New Roman" w:cs="Times New Roman"/>
          <w:sz w:val="24"/>
          <w:szCs w:val="24"/>
        </w:rPr>
        <w:t xml:space="preserve">hodnotě </w:t>
      </w:r>
      <w:r w:rsidR="00FD43D9" w:rsidRPr="007D2EAE">
        <w:rPr>
          <w:rFonts w:ascii="Times New Roman" w:hAnsi="Times New Roman" w:cs="Times New Roman"/>
          <w:sz w:val="24"/>
          <w:szCs w:val="24"/>
        </w:rPr>
        <w:t>200 000</w:t>
      </w:r>
      <w:r w:rsidR="003C7BF1" w:rsidRPr="007D2EAE">
        <w:rPr>
          <w:rFonts w:ascii="Times New Roman" w:hAnsi="Times New Roman" w:cs="Times New Roman"/>
          <w:sz w:val="24"/>
          <w:szCs w:val="24"/>
        </w:rPr>
        <w:t>,-Kč s</w:t>
      </w:r>
      <w:r w:rsidR="00DF3CC0" w:rsidRPr="007D2EAE">
        <w:rPr>
          <w:rFonts w:ascii="Times New Roman" w:hAnsi="Times New Roman" w:cs="Times New Roman"/>
          <w:sz w:val="24"/>
          <w:szCs w:val="24"/>
        </w:rPr>
        <w:t> </w:t>
      </w:r>
      <w:r w:rsidR="003C7BF1" w:rsidRPr="007D2EAE">
        <w:rPr>
          <w:rFonts w:ascii="Times New Roman" w:hAnsi="Times New Roman" w:cs="Times New Roman"/>
          <w:sz w:val="24"/>
          <w:szCs w:val="24"/>
        </w:rPr>
        <w:t>DPH</w:t>
      </w:r>
      <w:r w:rsidR="00DF3CC0" w:rsidRPr="007D2EAE">
        <w:rPr>
          <w:rFonts w:ascii="Times New Roman" w:hAnsi="Times New Roman" w:cs="Times New Roman"/>
          <w:sz w:val="24"/>
          <w:szCs w:val="24"/>
        </w:rPr>
        <w:t>.</w:t>
      </w:r>
      <w:r w:rsidRPr="007D2E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861DE3" w14:textId="77777777" w:rsidR="00563E5E" w:rsidRPr="007D2EAE" w:rsidRDefault="00563E5E" w:rsidP="00563E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4294B6" w14:textId="77777777" w:rsidR="002A2DFD" w:rsidRPr="002A2DFD" w:rsidRDefault="002A2DFD" w:rsidP="002A2DF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2DFD">
        <w:rPr>
          <w:rFonts w:ascii="Times New Roman" w:hAnsi="Times New Roman" w:cs="Times New Roman"/>
          <w:b/>
          <w:bCs/>
          <w:sz w:val="24"/>
          <w:szCs w:val="24"/>
          <w:u w:val="single"/>
        </w:rPr>
        <w:t>II. Rozhodla</w:t>
      </w:r>
    </w:p>
    <w:p w14:paraId="456C744A" w14:textId="45C226A8" w:rsidR="002A2DFD" w:rsidRPr="007D2EAE" w:rsidRDefault="002A2DFD" w:rsidP="007D2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EAE">
        <w:rPr>
          <w:rFonts w:ascii="Times New Roman" w:hAnsi="Times New Roman" w:cs="Times New Roman"/>
          <w:sz w:val="24"/>
          <w:szCs w:val="24"/>
        </w:rPr>
        <w:t>o čerpání finančních prostředků na tuto investici z investičního fondu příspěvkové organizace.</w:t>
      </w:r>
    </w:p>
    <w:p w14:paraId="36155F13" w14:textId="77777777" w:rsidR="00563E5E" w:rsidRDefault="00563E5E" w:rsidP="00563E5E">
      <w:pPr>
        <w:spacing w:after="0"/>
        <w:rPr>
          <w:rFonts w:ascii="Times New Roman" w:hAnsi="Times New Roman" w:cs="Times New Roman"/>
        </w:rPr>
      </w:pPr>
    </w:p>
    <w:p w14:paraId="37287C73" w14:textId="747B6478" w:rsidR="00E0397E" w:rsidRPr="00BA1F5E" w:rsidRDefault="00DF3CC0" w:rsidP="00C76F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A1F5E">
        <w:rPr>
          <w:rFonts w:ascii="Times New Roman" w:hAnsi="Times New Roman" w:cs="Times New Roman"/>
          <w:b/>
          <w:bCs/>
          <w:sz w:val="24"/>
          <w:szCs w:val="24"/>
          <w:u w:val="single"/>
        </w:rPr>
        <w:t>II</w:t>
      </w:r>
      <w:r w:rsidR="002A2DFD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E0397E" w:rsidRPr="00BA1F5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BA1F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0397E" w:rsidRPr="00BA1F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Ukládá </w:t>
      </w:r>
    </w:p>
    <w:p w14:paraId="3E8C00C7" w14:textId="23EE397C" w:rsidR="00E0397E" w:rsidRPr="00BA1F5E" w:rsidRDefault="00E0397E" w:rsidP="007D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F5E">
        <w:rPr>
          <w:rFonts w:ascii="Times New Roman" w:hAnsi="Times New Roman" w:cs="Times New Roman"/>
          <w:sz w:val="24"/>
          <w:szCs w:val="24"/>
        </w:rPr>
        <w:t xml:space="preserve">řediteli příspěvkové organizace Správy tělovýchovných a rekreačních zařízení </w:t>
      </w:r>
      <w:r w:rsidR="00072CBE" w:rsidRPr="00BA1F5E">
        <w:rPr>
          <w:rFonts w:ascii="Times New Roman" w:hAnsi="Times New Roman" w:cs="Times New Roman"/>
          <w:sz w:val="24"/>
          <w:szCs w:val="24"/>
        </w:rPr>
        <w:t xml:space="preserve">Strakonice </w:t>
      </w:r>
      <w:r w:rsidRPr="00BA1F5E">
        <w:rPr>
          <w:rFonts w:ascii="Times New Roman" w:hAnsi="Times New Roman" w:cs="Times New Roman"/>
          <w:sz w:val="24"/>
          <w:szCs w:val="24"/>
        </w:rPr>
        <w:t>zajistit plnění veškerých úkonů</w:t>
      </w:r>
      <w:r w:rsidR="002A2DFD">
        <w:rPr>
          <w:rFonts w:ascii="Times New Roman" w:hAnsi="Times New Roman" w:cs="Times New Roman"/>
          <w:sz w:val="24"/>
          <w:szCs w:val="24"/>
        </w:rPr>
        <w:t xml:space="preserve"> </w:t>
      </w:r>
      <w:r w:rsidRPr="00BA1F5E">
        <w:rPr>
          <w:rFonts w:ascii="Times New Roman" w:hAnsi="Times New Roman" w:cs="Times New Roman"/>
          <w:sz w:val="24"/>
          <w:szCs w:val="24"/>
        </w:rPr>
        <w:t>této zakázky.</w:t>
      </w:r>
    </w:p>
    <w:p w14:paraId="124D95AC" w14:textId="77777777" w:rsidR="00C76F40" w:rsidRPr="00BA1F5E" w:rsidRDefault="00C76F40" w:rsidP="00C7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30903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7F7E1EAC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4EB35161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20410CF8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2FDCC923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2740D918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777AE966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0929C937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0DC26E8D" w14:textId="77777777" w:rsidR="003959D9" w:rsidRPr="00BA1F5E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6A1240CE" w14:textId="77777777" w:rsidR="003959D9" w:rsidRDefault="003959D9" w:rsidP="00605A26">
      <w:pPr>
        <w:spacing w:after="0" w:line="240" w:lineRule="auto"/>
        <w:ind w:right="1304"/>
        <w:rPr>
          <w:sz w:val="24"/>
        </w:rPr>
      </w:pPr>
    </w:p>
    <w:p w14:paraId="7BE3B460" w14:textId="77777777" w:rsidR="003959D9" w:rsidRDefault="003959D9" w:rsidP="00605A26">
      <w:pPr>
        <w:spacing w:after="0" w:line="240" w:lineRule="auto"/>
        <w:ind w:right="1304"/>
        <w:rPr>
          <w:sz w:val="24"/>
        </w:rPr>
      </w:pPr>
    </w:p>
    <w:p w14:paraId="19656AFC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FAFEFB2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2DFAE442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40D3E75C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184638FF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3E4F6FF6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3D43C016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31DF0C0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6F083175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44672562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FE9FC6B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5F6E8BF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F656DAF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95FDF34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EFEFDC7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D3CBB4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37A5016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C424DD4" w14:textId="77777777" w:rsidR="00DB08BC" w:rsidRDefault="00DB08BC" w:rsidP="00DB08BC">
      <w:pPr>
        <w:spacing w:after="0" w:line="240" w:lineRule="auto"/>
        <w:ind w:right="1304"/>
        <w:jc w:val="center"/>
        <w:rPr>
          <w:sz w:val="24"/>
        </w:rPr>
      </w:pPr>
    </w:p>
    <w:p w14:paraId="70487805" w14:textId="612486D5" w:rsidR="00DB08BC" w:rsidRDefault="00DB08BC" w:rsidP="00DB08BC">
      <w:pPr>
        <w:spacing w:after="0" w:line="240" w:lineRule="auto"/>
        <w:ind w:right="1304"/>
        <w:jc w:val="center"/>
        <w:rPr>
          <w:sz w:val="24"/>
        </w:rPr>
      </w:pPr>
      <w:r>
        <w:rPr>
          <w:sz w:val="24"/>
        </w:rPr>
        <w:t xml:space="preserve">                 2</w:t>
      </w:r>
    </w:p>
    <w:sectPr w:rsidR="00DB08BC">
      <w:pgSz w:w="11906" w:h="16838"/>
      <w:pgMar w:top="1472" w:right="1775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277A"/>
    <w:rsid w:val="00072CBE"/>
    <w:rsid w:val="002A2DFD"/>
    <w:rsid w:val="002B1F1D"/>
    <w:rsid w:val="002C7545"/>
    <w:rsid w:val="003003DB"/>
    <w:rsid w:val="003267B8"/>
    <w:rsid w:val="003959D9"/>
    <w:rsid w:val="003C7BF1"/>
    <w:rsid w:val="0046591A"/>
    <w:rsid w:val="00471909"/>
    <w:rsid w:val="00515451"/>
    <w:rsid w:val="00522872"/>
    <w:rsid w:val="005631A6"/>
    <w:rsid w:val="00563E5E"/>
    <w:rsid w:val="005D46E0"/>
    <w:rsid w:val="00605A26"/>
    <w:rsid w:val="006E61EF"/>
    <w:rsid w:val="00723633"/>
    <w:rsid w:val="00740842"/>
    <w:rsid w:val="00776076"/>
    <w:rsid w:val="007D2EAE"/>
    <w:rsid w:val="00806258"/>
    <w:rsid w:val="00885D00"/>
    <w:rsid w:val="008B7798"/>
    <w:rsid w:val="009C4C50"/>
    <w:rsid w:val="00A938B6"/>
    <w:rsid w:val="00B1278F"/>
    <w:rsid w:val="00BA012B"/>
    <w:rsid w:val="00BA1F5E"/>
    <w:rsid w:val="00BD7373"/>
    <w:rsid w:val="00C15927"/>
    <w:rsid w:val="00C76F40"/>
    <w:rsid w:val="00D70F48"/>
    <w:rsid w:val="00D832C5"/>
    <w:rsid w:val="00DA65CE"/>
    <w:rsid w:val="00DB08BC"/>
    <w:rsid w:val="00DF3CC0"/>
    <w:rsid w:val="00E0397E"/>
    <w:rsid w:val="00E73C4B"/>
    <w:rsid w:val="00EA697D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5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45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Radmila Brušáková</cp:lastModifiedBy>
  <cp:revision>4</cp:revision>
  <cp:lastPrinted>2024-11-20T07:21:00Z</cp:lastPrinted>
  <dcterms:created xsi:type="dcterms:W3CDTF">2024-11-20T07:22:00Z</dcterms:created>
  <dcterms:modified xsi:type="dcterms:W3CDTF">2024-11-21T10:23:00Z</dcterms:modified>
</cp:coreProperties>
</file>