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5399E5" w14:textId="77777777" w:rsidR="006F6946" w:rsidRPr="006F6946" w:rsidRDefault="006F6946" w:rsidP="006F694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6F6946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3CEB8A99" w14:textId="21E11457" w:rsidR="00D93D24" w:rsidRPr="00826AF2" w:rsidRDefault="00DE4B14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>55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5</w:t>
      </w:r>
      <w:r w:rsidR="00DD297E">
        <w:rPr>
          <w:rFonts w:ascii="Tahoma" w:hAnsi="Tahoma" w:cs="Tahoma"/>
          <w:sz w:val="24"/>
          <w:szCs w:val="24"/>
        </w:rPr>
        <w:t xml:space="preserve">a </w:t>
      </w:r>
      <w:r w:rsidR="00D93D24" w:rsidRPr="00826AF2">
        <w:rPr>
          <w:rFonts w:ascii="Tahoma" w:hAnsi="Tahoma" w:cs="Tahoma"/>
          <w:sz w:val="24"/>
          <w:szCs w:val="24"/>
        </w:rPr>
        <w:t>finanční odbor</w:t>
      </w:r>
    </w:p>
    <w:p w14:paraId="3330EC6B" w14:textId="77777777"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6EAA0BB" w14:textId="77777777"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14:paraId="22251A4D" w14:textId="77777777"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14:paraId="046EB2E6" w14:textId="77777777"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14:paraId="25D1DA81" w14:textId="77777777"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14:paraId="7EB83C22" w14:textId="77777777"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14:paraId="7CE7EA2C" w14:textId="77777777"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14:paraId="680F83B5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14:paraId="363C9BFC" w14:textId="77777777"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E38D53C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14:paraId="75592B98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14:paraId="78EA6D63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547362E1" w14:textId="77777777"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9A52B93" w14:textId="77777777" w:rsidR="00B3079A" w:rsidRPr="00992DE3" w:rsidRDefault="00B3079A" w:rsidP="00B3079A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u w:val="single"/>
        </w:rPr>
      </w:pPr>
    </w:p>
    <w:p w14:paraId="00859E71" w14:textId="14D4D4D4" w:rsidR="00B3079A" w:rsidRPr="00603476" w:rsidRDefault="00B3079A" w:rsidP="00E233DF">
      <w:pPr>
        <w:numPr>
          <w:ilvl w:val="0"/>
          <w:numId w:val="31"/>
        </w:numPr>
        <w:rPr>
          <w:rFonts w:ascii="Tahoma" w:hAnsi="Tahoma" w:cs="Tahoma"/>
          <w:b/>
          <w:u w:val="single"/>
        </w:rPr>
      </w:pPr>
      <w:r w:rsidRPr="00603476">
        <w:rPr>
          <w:rFonts w:ascii="Tahoma" w:hAnsi="Tahoma" w:cs="Tahoma"/>
          <w:b/>
          <w:u w:val="single"/>
        </w:rPr>
        <w:t>Rozpočtov</w:t>
      </w:r>
      <w:r w:rsidR="00DD297E">
        <w:rPr>
          <w:rFonts w:ascii="Tahoma" w:hAnsi="Tahoma" w:cs="Tahoma"/>
          <w:b/>
          <w:u w:val="single"/>
        </w:rPr>
        <w:t>é</w:t>
      </w:r>
      <w:r w:rsidRPr="00603476">
        <w:rPr>
          <w:rFonts w:ascii="Tahoma" w:hAnsi="Tahoma" w:cs="Tahoma"/>
          <w:b/>
          <w:u w:val="single"/>
        </w:rPr>
        <w:t xml:space="preserve"> opatření č. </w:t>
      </w:r>
      <w:r w:rsidR="00CF1C29" w:rsidRPr="00603476">
        <w:rPr>
          <w:rFonts w:ascii="Tahoma" w:hAnsi="Tahoma" w:cs="Tahoma"/>
          <w:b/>
          <w:u w:val="single"/>
        </w:rPr>
        <w:t>9</w:t>
      </w:r>
      <w:r w:rsidR="00DD297E">
        <w:rPr>
          <w:rFonts w:ascii="Tahoma" w:hAnsi="Tahoma" w:cs="Tahoma"/>
          <w:b/>
          <w:u w:val="single"/>
        </w:rPr>
        <w:t>3</w:t>
      </w:r>
    </w:p>
    <w:p w14:paraId="24088E50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77485B37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2DE04A1D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1087FB34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4BBCA400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1EEC70FD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6FB75D58" w14:textId="77777777" w:rsidR="00216B2F" w:rsidRPr="00087119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6884E517" w14:textId="77777777"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4D558164" w14:textId="77777777"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6451B197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D16ED03" w14:textId="62326F8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3079A">
        <w:rPr>
          <w:rFonts w:ascii="Tahoma" w:hAnsi="Tahoma" w:cs="Tahoma"/>
        </w:rPr>
        <w:t xml:space="preserve">K projednání v radě města dne </w:t>
      </w:r>
      <w:r w:rsidR="00DE4B14">
        <w:rPr>
          <w:rFonts w:ascii="Tahoma" w:hAnsi="Tahoma" w:cs="Tahoma"/>
        </w:rPr>
        <w:t>20</w:t>
      </w:r>
      <w:r w:rsidR="00B3079A" w:rsidRPr="00B3079A">
        <w:rPr>
          <w:rFonts w:ascii="Tahoma" w:hAnsi="Tahoma" w:cs="Tahoma"/>
        </w:rPr>
        <w:t xml:space="preserve">. </w:t>
      </w:r>
      <w:r w:rsidR="00782680" w:rsidRPr="00B3079A">
        <w:rPr>
          <w:rFonts w:ascii="Tahoma" w:hAnsi="Tahoma" w:cs="Tahoma"/>
        </w:rPr>
        <w:t>listopadu</w:t>
      </w:r>
      <w:r w:rsidRPr="00B3079A">
        <w:rPr>
          <w:rFonts w:ascii="Tahoma" w:hAnsi="Tahoma" w:cs="Tahoma"/>
        </w:rPr>
        <w:t xml:space="preserve"> 20</w:t>
      </w:r>
      <w:r w:rsidR="00826AF2" w:rsidRPr="00B3079A">
        <w:rPr>
          <w:rFonts w:ascii="Tahoma" w:hAnsi="Tahoma" w:cs="Tahoma"/>
        </w:rPr>
        <w:t>2</w:t>
      </w:r>
      <w:r w:rsidR="00DE4B14">
        <w:rPr>
          <w:rFonts w:ascii="Tahoma" w:hAnsi="Tahoma" w:cs="Tahoma"/>
        </w:rPr>
        <w:t>4</w:t>
      </w:r>
    </w:p>
    <w:p w14:paraId="638F48EE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EDBF2F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DCC370E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B24F58D" w14:textId="5A5DD746" w:rsidR="00BF6FAC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D187E8E" w14:textId="0FBBFD88" w:rsidR="00DD297E" w:rsidRDefault="00DD297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9FA0C1E" w14:textId="48AFC034" w:rsidR="00DD297E" w:rsidRDefault="00DD297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96D548C" w14:textId="1251478B" w:rsidR="00DD297E" w:rsidRDefault="00DD297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3325A50" w14:textId="4DBF9F74" w:rsidR="00DD297E" w:rsidRDefault="00DD297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5510AA" w14:textId="196D1656" w:rsidR="00DD297E" w:rsidRDefault="00DD297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FEAD26" w14:textId="2D453E5B" w:rsidR="00DD297E" w:rsidRDefault="00DD297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47601B3" w14:textId="4E2C054C" w:rsidR="00DD297E" w:rsidRDefault="00DD297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9D40336" w14:textId="258BF6DA" w:rsidR="00DD297E" w:rsidRDefault="00DD297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589C092" w14:textId="77777777" w:rsidR="00DD297E" w:rsidRPr="00B3079A" w:rsidRDefault="00DD297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3ECE0B6" w14:textId="77777777" w:rsidR="00BF6FAC" w:rsidRPr="00B3079A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32BDFF8" w14:textId="7EC923DB" w:rsidR="004D31E3" w:rsidRPr="00B3079A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53BFB2B" w14:textId="77777777" w:rsidR="004D31E3" w:rsidRPr="00B3079A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91F84CD" w14:textId="77777777" w:rsidR="00B3079A" w:rsidRPr="00B3079A" w:rsidRDefault="00B3079A" w:rsidP="00B307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3079A">
        <w:rPr>
          <w:rFonts w:ascii="Tahoma" w:hAnsi="Tahoma" w:cs="Tahoma"/>
          <w:b/>
          <w:bCs/>
        </w:rPr>
        <w:t>Předkládá:</w:t>
      </w:r>
      <w:r w:rsidRPr="00B3079A">
        <w:rPr>
          <w:rFonts w:ascii="Tahoma" w:hAnsi="Tahoma" w:cs="Tahoma"/>
          <w:b/>
          <w:bCs/>
        </w:rPr>
        <w:tab/>
      </w:r>
      <w:r w:rsidRPr="00B3079A">
        <w:rPr>
          <w:rFonts w:ascii="Tahoma" w:hAnsi="Tahoma" w:cs="Tahoma"/>
        </w:rPr>
        <w:t>Ing. Jitka Šochmanová, vedoucí finančního odboru</w:t>
      </w:r>
    </w:p>
    <w:p w14:paraId="593680B1" w14:textId="153F6D82" w:rsidR="00B3079A" w:rsidRDefault="00B3079A" w:rsidP="00B307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3079A">
        <w:rPr>
          <w:rFonts w:ascii="Tahoma" w:hAnsi="Tahoma" w:cs="Tahoma"/>
        </w:rPr>
        <w:tab/>
      </w:r>
      <w:r w:rsidRPr="00B3079A">
        <w:rPr>
          <w:rFonts w:ascii="Tahoma" w:hAnsi="Tahoma" w:cs="Tahoma"/>
        </w:rPr>
        <w:tab/>
      </w:r>
    </w:p>
    <w:p w14:paraId="76F46ADB" w14:textId="19B44B39" w:rsidR="00DD297E" w:rsidRDefault="00DD297E" w:rsidP="00B307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4B68055" w14:textId="58660050" w:rsidR="00DD297E" w:rsidRDefault="00DD297E" w:rsidP="00B307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C26E92F" w14:textId="5BCC8E08" w:rsidR="00DD297E" w:rsidRDefault="00DD297E" w:rsidP="00B307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9C0DBF5" w14:textId="3F5E8F7D" w:rsidR="004C14B1" w:rsidRPr="00B3079A" w:rsidRDefault="002F2AF9" w:rsidP="00DE4B14">
      <w:pPr>
        <w:pStyle w:val="Nadpis2"/>
        <w:numPr>
          <w:ilvl w:val="0"/>
          <w:numId w:val="29"/>
        </w:numPr>
        <w:ind w:left="357" w:hanging="357"/>
        <w:rPr>
          <w:rFonts w:ascii="Tahoma" w:hAnsi="Tahoma" w:cs="Tahoma"/>
          <w:sz w:val="24"/>
        </w:rPr>
      </w:pPr>
      <w:r w:rsidRPr="00B3079A">
        <w:rPr>
          <w:rFonts w:ascii="Tahoma" w:hAnsi="Tahoma" w:cs="Tahoma"/>
          <w:sz w:val="24"/>
        </w:rPr>
        <w:lastRenderedPageBreak/>
        <w:t>Rozpočtov</w:t>
      </w:r>
      <w:r w:rsidR="00DD297E">
        <w:rPr>
          <w:rFonts w:ascii="Tahoma" w:hAnsi="Tahoma" w:cs="Tahoma"/>
          <w:sz w:val="24"/>
        </w:rPr>
        <w:t>é</w:t>
      </w:r>
      <w:r w:rsidRPr="00B3079A">
        <w:rPr>
          <w:rFonts w:ascii="Tahoma" w:hAnsi="Tahoma" w:cs="Tahoma"/>
          <w:sz w:val="24"/>
        </w:rPr>
        <w:t xml:space="preserve"> opatření č</w:t>
      </w:r>
      <w:r w:rsidR="00716404" w:rsidRPr="00B3079A">
        <w:rPr>
          <w:rFonts w:ascii="Tahoma" w:hAnsi="Tahoma" w:cs="Tahoma"/>
          <w:sz w:val="24"/>
        </w:rPr>
        <w:t>.</w:t>
      </w:r>
      <w:r w:rsidR="00DD297E">
        <w:rPr>
          <w:rFonts w:ascii="Tahoma" w:hAnsi="Tahoma" w:cs="Tahoma"/>
          <w:sz w:val="24"/>
        </w:rPr>
        <w:t xml:space="preserve"> 93</w:t>
      </w:r>
    </w:p>
    <w:p w14:paraId="66C30D55" w14:textId="77777777" w:rsidR="004B5B74" w:rsidRPr="006D2AC6" w:rsidRDefault="004B5B74" w:rsidP="008E0205">
      <w:pPr>
        <w:pStyle w:val="Zkladntext2"/>
        <w:widowControl/>
        <w:autoSpaceDE/>
        <w:autoSpaceDN/>
        <w:adjustRightInd/>
        <w:rPr>
          <w:rFonts w:ascii="Tahoma" w:hAnsi="Tahoma" w:cs="Tahoma"/>
          <w:b w:val="0"/>
          <w:sz w:val="20"/>
          <w:szCs w:val="20"/>
        </w:rPr>
      </w:pPr>
    </w:p>
    <w:p w14:paraId="6D888214" w14:textId="77777777" w:rsidR="004C14B1" w:rsidRPr="00AC0677" w:rsidRDefault="004C14B1" w:rsidP="004C14B1">
      <w:pPr>
        <w:rPr>
          <w:rFonts w:ascii="Tahoma" w:hAnsi="Tahoma" w:cs="Tahoma"/>
          <w:b/>
          <w:bCs/>
          <w:sz w:val="20"/>
          <w:szCs w:val="20"/>
        </w:rPr>
      </w:pPr>
      <w:r w:rsidRPr="00AC0677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14:paraId="28F33E31" w14:textId="77777777" w:rsidR="004C14B1" w:rsidRPr="00AC0677" w:rsidRDefault="004C14B1" w:rsidP="004C14B1">
      <w:pPr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RM po projednání</w:t>
      </w:r>
    </w:p>
    <w:p w14:paraId="16A59A45" w14:textId="77777777" w:rsidR="004C14B1" w:rsidRPr="00AC0677" w:rsidRDefault="004C14B1" w:rsidP="004C14B1">
      <w:pPr>
        <w:rPr>
          <w:rFonts w:ascii="Tahoma" w:hAnsi="Tahoma" w:cs="Tahoma"/>
          <w:sz w:val="20"/>
          <w:szCs w:val="20"/>
        </w:rPr>
      </w:pPr>
    </w:p>
    <w:p w14:paraId="0532211D" w14:textId="29B380C2" w:rsidR="00CF1C29" w:rsidRDefault="00CF1C29" w:rsidP="00CF1C29">
      <w:pPr>
        <w:pStyle w:val="Nadpis3"/>
        <w:rPr>
          <w:rFonts w:ascii="Tahoma" w:hAnsi="Tahoma" w:cs="Tahoma"/>
          <w:sz w:val="20"/>
          <w:szCs w:val="20"/>
          <w:u w:val="none"/>
        </w:rPr>
      </w:pPr>
      <w:r>
        <w:rPr>
          <w:rFonts w:ascii="Tahoma" w:hAnsi="Tahoma" w:cs="Tahoma"/>
          <w:sz w:val="20"/>
          <w:szCs w:val="20"/>
          <w:u w:val="none"/>
        </w:rPr>
        <w:t>I. Doporučuje ZM schválit</w:t>
      </w:r>
    </w:p>
    <w:p w14:paraId="4EF14B75" w14:textId="5017C433" w:rsidR="00907A4D" w:rsidRDefault="00907A4D" w:rsidP="00907A4D">
      <w:pPr>
        <w:pStyle w:val="Zkladntext2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9</w:t>
      </w:r>
      <w:r w:rsidR="00DD297E">
        <w:rPr>
          <w:rFonts w:ascii="Tahoma" w:hAnsi="Tahoma" w:cs="Tahoma"/>
          <w:sz w:val="20"/>
          <w:szCs w:val="20"/>
        </w:rPr>
        <w:t>3</w:t>
      </w:r>
      <w:r>
        <w:rPr>
          <w:rFonts w:ascii="Tahoma" w:hAnsi="Tahoma" w:cs="Tahoma"/>
          <w:sz w:val="20"/>
          <w:szCs w:val="20"/>
        </w:rPr>
        <w:t xml:space="preserve"> </w:t>
      </w:r>
      <w:r w:rsidRPr="00AC0677">
        <w:rPr>
          <w:rFonts w:ascii="Tahoma" w:hAnsi="Tahoma" w:cs="Tahoma"/>
          <w:sz w:val="20"/>
          <w:szCs w:val="20"/>
        </w:rPr>
        <w:t xml:space="preserve">ve výši  </w:t>
      </w:r>
      <w:r w:rsidR="00DD297E">
        <w:rPr>
          <w:rFonts w:ascii="Tahoma" w:hAnsi="Tahoma" w:cs="Tahoma"/>
          <w:sz w:val="20"/>
          <w:szCs w:val="20"/>
        </w:rPr>
        <w:t>800.000</w:t>
      </w:r>
      <w:r>
        <w:rPr>
          <w:rFonts w:ascii="Tahoma" w:hAnsi="Tahoma" w:cs="Tahoma"/>
          <w:sz w:val="20"/>
          <w:szCs w:val="20"/>
        </w:rPr>
        <w:t>,00</w:t>
      </w:r>
      <w:r w:rsidRPr="00AC0677">
        <w:rPr>
          <w:rFonts w:ascii="Tahoma" w:hAnsi="Tahoma" w:cs="Tahoma"/>
          <w:sz w:val="20"/>
          <w:szCs w:val="20"/>
        </w:rPr>
        <w:t xml:space="preserve"> Kč</w:t>
      </w:r>
    </w:p>
    <w:p w14:paraId="5FF5414C" w14:textId="15B4F2C0" w:rsidR="00043CB3" w:rsidRDefault="00DD297E" w:rsidP="00043CB3">
      <w:pPr>
        <w:pStyle w:val="Zkladntext2"/>
        <w:spacing w:after="60"/>
        <w:rPr>
          <w:rFonts w:ascii="Tahoma" w:eastAsia="Calibri" w:hAnsi="Tahoma" w:cs="Tahoma"/>
          <w:b w:val="0"/>
          <w:sz w:val="20"/>
          <w:szCs w:val="20"/>
          <w:lang w:eastAsia="en-US"/>
        </w:rPr>
      </w:pPr>
      <w:r w:rsidRPr="00DD297E">
        <w:rPr>
          <w:rFonts w:ascii="Tahoma" w:hAnsi="Tahoma" w:cs="Tahoma"/>
          <w:b w:val="0"/>
          <w:sz w:val="20"/>
          <w:szCs w:val="20"/>
        </w:rPr>
        <w:t xml:space="preserve">Navýšení rozpočtu majetkového odboru </w:t>
      </w:r>
      <w:r w:rsidRPr="00DD297E">
        <w:rPr>
          <w:rFonts w:ascii="Tahoma" w:eastAsia="Calibri" w:hAnsi="Tahoma" w:cs="Tahoma"/>
          <w:b w:val="0"/>
          <w:sz w:val="20"/>
          <w:szCs w:val="20"/>
          <w:lang w:eastAsia="en-US"/>
        </w:rPr>
        <w:t xml:space="preserve">na </w:t>
      </w:r>
      <w:r w:rsidR="00DA42C4">
        <w:rPr>
          <w:rFonts w:ascii="Tahoma" w:eastAsia="Calibri" w:hAnsi="Tahoma" w:cs="Tahoma"/>
          <w:b w:val="0"/>
          <w:sz w:val="20"/>
          <w:szCs w:val="20"/>
          <w:lang w:eastAsia="en-US"/>
        </w:rPr>
        <w:t>poskytnutí</w:t>
      </w:r>
      <w:r w:rsidRPr="00DD297E">
        <w:rPr>
          <w:rFonts w:ascii="Tahoma" w:eastAsia="Calibri" w:hAnsi="Tahoma" w:cs="Tahoma"/>
          <w:b w:val="0"/>
          <w:sz w:val="20"/>
          <w:szCs w:val="20"/>
          <w:lang w:eastAsia="en-US"/>
        </w:rPr>
        <w:t xml:space="preserve"> příspěvku</w:t>
      </w:r>
      <w:r w:rsidR="00DA42C4">
        <w:rPr>
          <w:rFonts w:ascii="Tahoma" w:eastAsia="Calibri" w:hAnsi="Tahoma" w:cs="Tahoma"/>
          <w:b w:val="0"/>
          <w:sz w:val="20"/>
          <w:szCs w:val="20"/>
          <w:lang w:eastAsia="en-US"/>
        </w:rPr>
        <w:t xml:space="preserve"> Teplárně Strakonice, a.s.</w:t>
      </w:r>
      <w:r w:rsidRPr="00DD297E">
        <w:rPr>
          <w:rFonts w:ascii="Tahoma" w:eastAsia="Calibri" w:hAnsi="Tahoma" w:cs="Tahoma"/>
          <w:b w:val="0"/>
          <w:sz w:val="20"/>
          <w:szCs w:val="20"/>
          <w:lang w:eastAsia="en-US"/>
        </w:rPr>
        <w:t xml:space="preserve"> na vybudování teplovodní přípojky a </w:t>
      </w:r>
      <w:r w:rsidR="00DA42C4">
        <w:rPr>
          <w:rFonts w:ascii="Tahoma" w:eastAsia="Calibri" w:hAnsi="Tahoma" w:cs="Tahoma"/>
          <w:b w:val="0"/>
          <w:sz w:val="20"/>
          <w:szCs w:val="20"/>
          <w:lang w:eastAsia="en-US"/>
        </w:rPr>
        <w:t xml:space="preserve"> </w:t>
      </w:r>
      <w:r w:rsidRPr="00DD297E">
        <w:rPr>
          <w:rFonts w:ascii="Tahoma" w:eastAsia="Calibri" w:hAnsi="Tahoma" w:cs="Tahoma"/>
          <w:b w:val="0"/>
          <w:sz w:val="20"/>
          <w:szCs w:val="20"/>
          <w:lang w:eastAsia="en-US"/>
        </w:rPr>
        <w:t>náhrad</w:t>
      </w:r>
      <w:r w:rsidR="00043CB3">
        <w:rPr>
          <w:rFonts w:ascii="Tahoma" w:eastAsia="Calibri" w:hAnsi="Tahoma" w:cs="Tahoma"/>
          <w:b w:val="0"/>
          <w:sz w:val="20"/>
          <w:szCs w:val="20"/>
          <w:lang w:eastAsia="en-US"/>
        </w:rPr>
        <w:t>u</w:t>
      </w:r>
      <w:r w:rsidRPr="00DD297E">
        <w:rPr>
          <w:rFonts w:ascii="Tahoma" w:eastAsia="Calibri" w:hAnsi="Tahoma" w:cs="Tahoma"/>
          <w:b w:val="0"/>
          <w:sz w:val="20"/>
          <w:szCs w:val="20"/>
          <w:lang w:eastAsia="en-US"/>
        </w:rPr>
        <w:t xml:space="preserve"> stávající parní výměníkové stanice </w:t>
      </w:r>
      <w:r>
        <w:rPr>
          <w:rFonts w:ascii="Tahoma" w:eastAsia="Calibri" w:hAnsi="Tahoma" w:cs="Tahoma"/>
          <w:b w:val="0"/>
          <w:sz w:val="20"/>
          <w:szCs w:val="20"/>
          <w:lang w:eastAsia="en-US"/>
        </w:rPr>
        <w:t>u</w:t>
      </w:r>
      <w:r w:rsidRPr="00DD297E">
        <w:rPr>
          <w:rFonts w:ascii="Tahoma" w:eastAsia="Calibri" w:hAnsi="Tahoma" w:cs="Tahoma"/>
          <w:b w:val="0"/>
          <w:sz w:val="20"/>
          <w:szCs w:val="20"/>
          <w:lang w:eastAsia="en-US"/>
        </w:rPr>
        <w:t xml:space="preserve">místěné v domově pro seniory Lidická za novou  domovní předávací stanici, která bude ve vlastnictví Teplárny Strakonice, a.s. Důvodem je havarijní stav výměníkové stanice. </w:t>
      </w:r>
      <w:r>
        <w:rPr>
          <w:rFonts w:ascii="Tahoma" w:eastAsia="Calibri" w:hAnsi="Tahoma" w:cs="Tahoma"/>
          <w:b w:val="0"/>
          <w:sz w:val="20"/>
          <w:szCs w:val="20"/>
          <w:lang w:eastAsia="en-US"/>
        </w:rPr>
        <w:t xml:space="preserve">Rozpočtové opatření bude kryto snížením příspěvku na provoz příspěvkové organizace MěÚSS Strakonice, </w:t>
      </w:r>
      <w:r w:rsidR="00043CB3">
        <w:rPr>
          <w:rFonts w:ascii="Tahoma" w:eastAsia="Calibri" w:hAnsi="Tahoma" w:cs="Tahoma"/>
          <w:b w:val="0"/>
          <w:sz w:val="20"/>
          <w:szCs w:val="20"/>
          <w:lang w:eastAsia="en-US"/>
        </w:rPr>
        <w:t>kde byla p</w:t>
      </w:r>
      <w:r w:rsidRPr="00DD297E">
        <w:rPr>
          <w:rFonts w:ascii="Tahoma" w:eastAsia="Calibri" w:hAnsi="Tahoma" w:cs="Tahoma"/>
          <w:b w:val="0"/>
          <w:sz w:val="20"/>
          <w:szCs w:val="20"/>
          <w:lang w:eastAsia="en-US"/>
        </w:rPr>
        <w:t>ožadovaná částka původně vyčleněna</w:t>
      </w:r>
      <w:r w:rsidR="00043CB3">
        <w:rPr>
          <w:rFonts w:ascii="Tahoma" w:eastAsia="Calibri" w:hAnsi="Tahoma" w:cs="Tahoma"/>
          <w:b w:val="0"/>
          <w:sz w:val="20"/>
          <w:szCs w:val="20"/>
          <w:lang w:eastAsia="en-US"/>
        </w:rPr>
        <w:t>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2126"/>
      </w:tblGrid>
      <w:tr w:rsidR="0086548D" w:rsidRPr="000360B5" w14:paraId="713CED71" w14:textId="77777777" w:rsidTr="004A2803">
        <w:tc>
          <w:tcPr>
            <w:tcW w:w="2268" w:type="dxa"/>
          </w:tcPr>
          <w:p w14:paraId="070BFF49" w14:textId="77777777" w:rsidR="0086548D" w:rsidRPr="000360B5" w:rsidRDefault="0086548D" w:rsidP="004A2803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360B5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76" w:type="dxa"/>
          </w:tcPr>
          <w:p w14:paraId="724D5AA0" w14:textId="38D731C6" w:rsidR="0086548D" w:rsidRPr="000360B5" w:rsidRDefault="0086548D" w:rsidP="00043CB3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0360B5">
              <w:rPr>
                <w:rFonts w:ascii="Tahoma" w:hAnsi="Tahoma" w:cs="Tahoma"/>
                <w:sz w:val="20"/>
                <w:szCs w:val="20"/>
              </w:rPr>
              <w:t xml:space="preserve">výdaje    </w:t>
            </w:r>
            <w:r w:rsidR="00043CB3">
              <w:rPr>
                <w:rFonts w:ascii="Tahoma" w:hAnsi="Tahoma" w:cs="Tahoma"/>
                <w:sz w:val="20"/>
                <w:szCs w:val="20"/>
              </w:rPr>
              <w:t>+</w:t>
            </w:r>
          </w:p>
        </w:tc>
        <w:tc>
          <w:tcPr>
            <w:tcW w:w="2126" w:type="dxa"/>
          </w:tcPr>
          <w:p w14:paraId="1C9A946D" w14:textId="7DA0C684" w:rsidR="0086548D" w:rsidRPr="000360B5" w:rsidRDefault="0086548D" w:rsidP="00043CB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  <w:r w:rsidR="00043CB3">
              <w:rPr>
                <w:rFonts w:ascii="Tahoma" w:hAnsi="Tahoma" w:cs="Tahoma"/>
                <w:sz w:val="20"/>
                <w:szCs w:val="20"/>
              </w:rPr>
              <w:t>90</w:t>
            </w:r>
            <w:r w:rsidRPr="000360B5">
              <w:rPr>
                <w:rFonts w:ascii="Tahoma" w:hAnsi="Tahoma" w:cs="Tahoma"/>
                <w:sz w:val="20"/>
                <w:szCs w:val="20"/>
              </w:rPr>
              <w:t xml:space="preserve"> - 3</w:t>
            </w:r>
            <w:r w:rsidR="00043CB3">
              <w:rPr>
                <w:rFonts w:ascii="Tahoma" w:hAnsi="Tahoma" w:cs="Tahoma"/>
                <w:sz w:val="20"/>
                <w:szCs w:val="20"/>
              </w:rPr>
              <w:t>634</w:t>
            </w:r>
            <w:r w:rsidRPr="000360B5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="00043CB3">
              <w:rPr>
                <w:rFonts w:ascii="Tahoma" w:hAnsi="Tahoma" w:cs="Tahoma"/>
                <w:sz w:val="20"/>
                <w:szCs w:val="20"/>
              </w:rPr>
              <w:t>6313</w:t>
            </w:r>
          </w:p>
        </w:tc>
      </w:tr>
      <w:tr w:rsidR="0086548D" w:rsidRPr="000360B5" w14:paraId="0952A367" w14:textId="77777777" w:rsidTr="004A2803">
        <w:tc>
          <w:tcPr>
            <w:tcW w:w="2268" w:type="dxa"/>
          </w:tcPr>
          <w:p w14:paraId="496DEBB5" w14:textId="77777777" w:rsidR="0086548D" w:rsidRPr="000360B5" w:rsidRDefault="0086548D" w:rsidP="004A280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8F848B6" w14:textId="34E46EE1" w:rsidR="0086548D" w:rsidRPr="000360B5" w:rsidRDefault="0086548D" w:rsidP="0086548D">
            <w:pPr>
              <w:rPr>
                <w:rFonts w:ascii="Tahoma" w:hAnsi="Tahoma" w:cs="Tahoma"/>
                <w:sz w:val="20"/>
                <w:szCs w:val="20"/>
              </w:rPr>
            </w:pPr>
            <w:r w:rsidRPr="000360B5">
              <w:rPr>
                <w:rFonts w:ascii="Tahoma" w:hAnsi="Tahoma" w:cs="Tahoma"/>
                <w:sz w:val="20"/>
                <w:szCs w:val="20"/>
              </w:rPr>
              <w:t xml:space="preserve">výdaje   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14:paraId="080A2C50" w14:textId="35380F95" w:rsidR="0086548D" w:rsidRPr="000360B5" w:rsidRDefault="00043CB3" w:rsidP="00043CB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1230</w:t>
            </w:r>
            <w:r w:rsidR="0086548D" w:rsidRPr="000360B5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4350</w:t>
            </w:r>
            <w:r w:rsidR="0086548D" w:rsidRPr="000360B5">
              <w:rPr>
                <w:rFonts w:ascii="Tahoma" w:hAnsi="Tahoma" w:cs="Tahoma"/>
                <w:sz w:val="20"/>
                <w:szCs w:val="20"/>
              </w:rPr>
              <w:t xml:space="preserve"> -</w:t>
            </w:r>
            <w:r w:rsidR="0086548D">
              <w:rPr>
                <w:rFonts w:ascii="Tahoma" w:hAnsi="Tahoma" w:cs="Tahoma"/>
                <w:sz w:val="20"/>
                <w:szCs w:val="20"/>
              </w:rPr>
              <w:t xml:space="preserve"> 5</w:t>
            </w:r>
            <w:r>
              <w:rPr>
                <w:rFonts w:ascii="Tahoma" w:hAnsi="Tahoma" w:cs="Tahoma"/>
                <w:sz w:val="20"/>
                <w:szCs w:val="20"/>
              </w:rPr>
              <w:t>331</w:t>
            </w:r>
          </w:p>
        </w:tc>
      </w:tr>
    </w:tbl>
    <w:p w14:paraId="418F283D" w14:textId="77777777" w:rsidR="00CF1C29" w:rsidRDefault="00CF1C29" w:rsidP="00981254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3878967E" w14:textId="77777777" w:rsidR="00CF1C29" w:rsidRDefault="00CF1C29" w:rsidP="00981254">
      <w:pPr>
        <w:jc w:val="both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</w:p>
    <w:sectPr w:rsidR="00CF1C29" w:rsidSect="0098275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A7A5B9" w14:textId="77777777" w:rsidR="008D533B" w:rsidRDefault="008D533B" w:rsidP="008D533B">
      <w:r>
        <w:separator/>
      </w:r>
    </w:p>
  </w:endnote>
  <w:endnote w:type="continuationSeparator" w:id="0">
    <w:p w14:paraId="201177D1" w14:textId="77777777" w:rsidR="008D533B" w:rsidRDefault="008D533B" w:rsidP="008D5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FF18BE" w14:textId="77777777" w:rsidR="008D533B" w:rsidRDefault="008D533B" w:rsidP="008D533B">
      <w:r>
        <w:separator/>
      </w:r>
    </w:p>
  </w:footnote>
  <w:footnote w:type="continuationSeparator" w:id="0">
    <w:p w14:paraId="7DBE7D33" w14:textId="77777777" w:rsidR="008D533B" w:rsidRDefault="008D533B" w:rsidP="008D53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23511B"/>
    <w:multiLevelType w:val="hybridMultilevel"/>
    <w:tmpl w:val="94A882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60986"/>
    <w:multiLevelType w:val="hybridMultilevel"/>
    <w:tmpl w:val="20663AD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8E5267"/>
    <w:multiLevelType w:val="hybridMultilevel"/>
    <w:tmpl w:val="1B9C98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1B7390"/>
    <w:multiLevelType w:val="hybridMultilevel"/>
    <w:tmpl w:val="3F6432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E04375"/>
    <w:multiLevelType w:val="hybridMultilevel"/>
    <w:tmpl w:val="5CD6F36C"/>
    <w:lvl w:ilvl="0" w:tplc="4670B850">
      <w:start w:val="1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071C8A"/>
    <w:multiLevelType w:val="hybridMultilevel"/>
    <w:tmpl w:val="458C87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3D88410E"/>
    <w:multiLevelType w:val="hybridMultilevel"/>
    <w:tmpl w:val="064CF4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1D632F"/>
    <w:multiLevelType w:val="hybridMultilevel"/>
    <w:tmpl w:val="A28C6D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626AB9"/>
    <w:multiLevelType w:val="hybridMultilevel"/>
    <w:tmpl w:val="0A5CC5B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BA0C76"/>
    <w:multiLevelType w:val="hybridMultilevel"/>
    <w:tmpl w:val="99B654D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DF03364"/>
    <w:multiLevelType w:val="hybridMultilevel"/>
    <w:tmpl w:val="BEE88486"/>
    <w:lvl w:ilvl="0" w:tplc="65C23A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A40F98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94D1FEE"/>
    <w:multiLevelType w:val="hybridMultilevel"/>
    <w:tmpl w:val="B1546ADE"/>
    <w:lvl w:ilvl="0" w:tplc="C9AED4C8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B71288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5"/>
  </w:num>
  <w:num w:numId="2">
    <w:abstractNumId w:val="13"/>
  </w:num>
  <w:num w:numId="3">
    <w:abstractNumId w:val="9"/>
  </w:num>
  <w:num w:numId="4">
    <w:abstractNumId w:val="28"/>
  </w:num>
  <w:num w:numId="5">
    <w:abstractNumId w:val="3"/>
  </w:num>
  <w:num w:numId="6">
    <w:abstractNumId w:val="31"/>
  </w:num>
  <w:num w:numId="7">
    <w:abstractNumId w:val="23"/>
  </w:num>
  <w:num w:numId="8">
    <w:abstractNumId w:val="29"/>
  </w:num>
  <w:num w:numId="9">
    <w:abstractNumId w:val="11"/>
  </w:num>
  <w:num w:numId="10">
    <w:abstractNumId w:val="25"/>
  </w:num>
  <w:num w:numId="11">
    <w:abstractNumId w:val="30"/>
  </w:num>
  <w:num w:numId="12">
    <w:abstractNumId w:val="26"/>
  </w:num>
  <w:num w:numId="13">
    <w:abstractNumId w:val="4"/>
  </w:num>
  <w:num w:numId="14">
    <w:abstractNumId w:val="0"/>
  </w:num>
  <w:num w:numId="15">
    <w:abstractNumId w:val="12"/>
  </w:num>
  <w:num w:numId="16">
    <w:abstractNumId w:val="15"/>
  </w:num>
  <w:num w:numId="17">
    <w:abstractNumId w:val="24"/>
  </w:num>
  <w:num w:numId="18">
    <w:abstractNumId w:val="17"/>
  </w:num>
  <w:num w:numId="19">
    <w:abstractNumId w:val="27"/>
  </w:num>
  <w:num w:numId="20">
    <w:abstractNumId w:val="6"/>
  </w:num>
  <w:num w:numId="21">
    <w:abstractNumId w:val="22"/>
  </w:num>
  <w:num w:numId="22">
    <w:abstractNumId w:val="18"/>
  </w:num>
  <w:num w:numId="23">
    <w:abstractNumId w:val="10"/>
  </w:num>
  <w:num w:numId="24">
    <w:abstractNumId w:val="8"/>
  </w:num>
  <w:num w:numId="25">
    <w:abstractNumId w:val="21"/>
  </w:num>
  <w:num w:numId="26">
    <w:abstractNumId w:val="14"/>
  </w:num>
  <w:num w:numId="27">
    <w:abstractNumId w:val="32"/>
  </w:num>
  <w:num w:numId="28">
    <w:abstractNumId w:val="20"/>
  </w:num>
  <w:num w:numId="29">
    <w:abstractNumId w:val="1"/>
  </w:num>
  <w:num w:numId="30">
    <w:abstractNumId w:val="19"/>
  </w:num>
  <w:num w:numId="31">
    <w:abstractNumId w:val="2"/>
  </w:num>
  <w:num w:numId="32">
    <w:abstractNumId w:val="16"/>
  </w:num>
  <w:num w:numId="33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0564"/>
    <w:rsid w:val="00001B6E"/>
    <w:rsid w:val="00002464"/>
    <w:rsid w:val="00005CC5"/>
    <w:rsid w:val="000079B7"/>
    <w:rsid w:val="00013FDD"/>
    <w:rsid w:val="00016BE3"/>
    <w:rsid w:val="00020E9F"/>
    <w:rsid w:val="00023C17"/>
    <w:rsid w:val="00024C2B"/>
    <w:rsid w:val="000252FA"/>
    <w:rsid w:val="00036FC0"/>
    <w:rsid w:val="00043A1B"/>
    <w:rsid w:val="00043CB3"/>
    <w:rsid w:val="0005028C"/>
    <w:rsid w:val="00052A74"/>
    <w:rsid w:val="00067113"/>
    <w:rsid w:val="00077136"/>
    <w:rsid w:val="000835C8"/>
    <w:rsid w:val="00084376"/>
    <w:rsid w:val="00085406"/>
    <w:rsid w:val="00087119"/>
    <w:rsid w:val="00094215"/>
    <w:rsid w:val="00096113"/>
    <w:rsid w:val="000A0861"/>
    <w:rsid w:val="000A6BC1"/>
    <w:rsid w:val="000A77CB"/>
    <w:rsid w:val="000A7C06"/>
    <w:rsid w:val="000B1182"/>
    <w:rsid w:val="000B169A"/>
    <w:rsid w:val="000C33BB"/>
    <w:rsid w:val="000C46E2"/>
    <w:rsid w:val="000C6113"/>
    <w:rsid w:val="000D3853"/>
    <w:rsid w:val="000E180F"/>
    <w:rsid w:val="000E5EAF"/>
    <w:rsid w:val="000E62D6"/>
    <w:rsid w:val="000E6353"/>
    <w:rsid w:val="000F558B"/>
    <w:rsid w:val="000F5D1A"/>
    <w:rsid w:val="00100B2A"/>
    <w:rsid w:val="00102479"/>
    <w:rsid w:val="00102722"/>
    <w:rsid w:val="00104824"/>
    <w:rsid w:val="00123610"/>
    <w:rsid w:val="00124687"/>
    <w:rsid w:val="001263FF"/>
    <w:rsid w:val="00134117"/>
    <w:rsid w:val="00137586"/>
    <w:rsid w:val="0014018F"/>
    <w:rsid w:val="001434BD"/>
    <w:rsid w:val="00145661"/>
    <w:rsid w:val="00145722"/>
    <w:rsid w:val="001511C1"/>
    <w:rsid w:val="001564A3"/>
    <w:rsid w:val="00156733"/>
    <w:rsid w:val="00161B19"/>
    <w:rsid w:val="00161D57"/>
    <w:rsid w:val="001665E9"/>
    <w:rsid w:val="00166746"/>
    <w:rsid w:val="00166B0F"/>
    <w:rsid w:val="0017026A"/>
    <w:rsid w:val="00183B49"/>
    <w:rsid w:val="0019492A"/>
    <w:rsid w:val="001956E1"/>
    <w:rsid w:val="001B1D2B"/>
    <w:rsid w:val="001B26EA"/>
    <w:rsid w:val="001B5877"/>
    <w:rsid w:val="001C1E67"/>
    <w:rsid w:val="001C395E"/>
    <w:rsid w:val="001D2FEC"/>
    <w:rsid w:val="001D582E"/>
    <w:rsid w:val="001D7808"/>
    <w:rsid w:val="001D7D25"/>
    <w:rsid w:val="001E0295"/>
    <w:rsid w:val="001E1F35"/>
    <w:rsid w:val="001E4E26"/>
    <w:rsid w:val="001E6445"/>
    <w:rsid w:val="001E697C"/>
    <w:rsid w:val="001E6E67"/>
    <w:rsid w:val="001E7797"/>
    <w:rsid w:val="001E78A6"/>
    <w:rsid w:val="001F1B8D"/>
    <w:rsid w:val="001F2898"/>
    <w:rsid w:val="00206C47"/>
    <w:rsid w:val="00206E2B"/>
    <w:rsid w:val="00211CC6"/>
    <w:rsid w:val="00216B2F"/>
    <w:rsid w:val="00217EDF"/>
    <w:rsid w:val="00223606"/>
    <w:rsid w:val="00224392"/>
    <w:rsid w:val="00242D23"/>
    <w:rsid w:val="00245BBC"/>
    <w:rsid w:val="00253FA7"/>
    <w:rsid w:val="00256741"/>
    <w:rsid w:val="00257FE8"/>
    <w:rsid w:val="00263D02"/>
    <w:rsid w:val="00264AEC"/>
    <w:rsid w:val="00267591"/>
    <w:rsid w:val="00274209"/>
    <w:rsid w:val="00275F93"/>
    <w:rsid w:val="00280C7E"/>
    <w:rsid w:val="00290015"/>
    <w:rsid w:val="00292EDD"/>
    <w:rsid w:val="0029381C"/>
    <w:rsid w:val="00294329"/>
    <w:rsid w:val="002A11C3"/>
    <w:rsid w:val="002A1B0E"/>
    <w:rsid w:val="002B0832"/>
    <w:rsid w:val="002B722A"/>
    <w:rsid w:val="002C4339"/>
    <w:rsid w:val="002C6946"/>
    <w:rsid w:val="002C7340"/>
    <w:rsid w:val="002D0896"/>
    <w:rsid w:val="002D0B3F"/>
    <w:rsid w:val="002D29A6"/>
    <w:rsid w:val="002D549F"/>
    <w:rsid w:val="002E2E4F"/>
    <w:rsid w:val="002E3C56"/>
    <w:rsid w:val="002F02CE"/>
    <w:rsid w:val="002F2AF9"/>
    <w:rsid w:val="002F58A7"/>
    <w:rsid w:val="002F7D58"/>
    <w:rsid w:val="00302B54"/>
    <w:rsid w:val="003052AD"/>
    <w:rsid w:val="003160A0"/>
    <w:rsid w:val="003175F8"/>
    <w:rsid w:val="00322E7B"/>
    <w:rsid w:val="00322F63"/>
    <w:rsid w:val="00326D7D"/>
    <w:rsid w:val="00330DA7"/>
    <w:rsid w:val="003369F7"/>
    <w:rsid w:val="0033751D"/>
    <w:rsid w:val="00344D47"/>
    <w:rsid w:val="00346BB0"/>
    <w:rsid w:val="003477F1"/>
    <w:rsid w:val="00352F57"/>
    <w:rsid w:val="00354733"/>
    <w:rsid w:val="003555A9"/>
    <w:rsid w:val="00357198"/>
    <w:rsid w:val="00360DCE"/>
    <w:rsid w:val="00363C66"/>
    <w:rsid w:val="00371FB1"/>
    <w:rsid w:val="00372282"/>
    <w:rsid w:val="00372E46"/>
    <w:rsid w:val="00373578"/>
    <w:rsid w:val="003740FD"/>
    <w:rsid w:val="00382190"/>
    <w:rsid w:val="0038537A"/>
    <w:rsid w:val="00391B9F"/>
    <w:rsid w:val="00393DBA"/>
    <w:rsid w:val="00397CD9"/>
    <w:rsid w:val="003A1ACA"/>
    <w:rsid w:val="003A3D4D"/>
    <w:rsid w:val="003A435A"/>
    <w:rsid w:val="003A6DB3"/>
    <w:rsid w:val="003B06A2"/>
    <w:rsid w:val="003B0E89"/>
    <w:rsid w:val="003C69CE"/>
    <w:rsid w:val="003C7661"/>
    <w:rsid w:val="003D4F75"/>
    <w:rsid w:val="003D5DA3"/>
    <w:rsid w:val="003E10BC"/>
    <w:rsid w:val="003E1120"/>
    <w:rsid w:val="003E14D0"/>
    <w:rsid w:val="003E35C3"/>
    <w:rsid w:val="003E55F8"/>
    <w:rsid w:val="003E7F17"/>
    <w:rsid w:val="003F19A8"/>
    <w:rsid w:val="003F26D6"/>
    <w:rsid w:val="003F4134"/>
    <w:rsid w:val="003F4CB6"/>
    <w:rsid w:val="003F60E2"/>
    <w:rsid w:val="004008B8"/>
    <w:rsid w:val="004034DB"/>
    <w:rsid w:val="00403DFF"/>
    <w:rsid w:val="00404D7F"/>
    <w:rsid w:val="00410430"/>
    <w:rsid w:val="00412C32"/>
    <w:rsid w:val="004133EB"/>
    <w:rsid w:val="004220EB"/>
    <w:rsid w:val="00422C64"/>
    <w:rsid w:val="004253C0"/>
    <w:rsid w:val="00427F8A"/>
    <w:rsid w:val="00430EC5"/>
    <w:rsid w:val="0043109B"/>
    <w:rsid w:val="00432D87"/>
    <w:rsid w:val="00433C25"/>
    <w:rsid w:val="0044356B"/>
    <w:rsid w:val="004440BD"/>
    <w:rsid w:val="00445DD1"/>
    <w:rsid w:val="00447D0B"/>
    <w:rsid w:val="004537F1"/>
    <w:rsid w:val="004538BF"/>
    <w:rsid w:val="00464107"/>
    <w:rsid w:val="00465923"/>
    <w:rsid w:val="00466796"/>
    <w:rsid w:val="00471F08"/>
    <w:rsid w:val="00473D88"/>
    <w:rsid w:val="00476C6F"/>
    <w:rsid w:val="0048012C"/>
    <w:rsid w:val="00481092"/>
    <w:rsid w:val="00487678"/>
    <w:rsid w:val="00491794"/>
    <w:rsid w:val="004A1C08"/>
    <w:rsid w:val="004A3055"/>
    <w:rsid w:val="004B0833"/>
    <w:rsid w:val="004B3CCE"/>
    <w:rsid w:val="004B5B74"/>
    <w:rsid w:val="004B5F76"/>
    <w:rsid w:val="004B7B4A"/>
    <w:rsid w:val="004B7E70"/>
    <w:rsid w:val="004C073D"/>
    <w:rsid w:val="004C14B1"/>
    <w:rsid w:val="004C3C14"/>
    <w:rsid w:val="004C5491"/>
    <w:rsid w:val="004C75E5"/>
    <w:rsid w:val="004D2A58"/>
    <w:rsid w:val="004D31E3"/>
    <w:rsid w:val="004D3FEB"/>
    <w:rsid w:val="004E1352"/>
    <w:rsid w:val="004E446F"/>
    <w:rsid w:val="004E54EA"/>
    <w:rsid w:val="004E5B0D"/>
    <w:rsid w:val="004F111F"/>
    <w:rsid w:val="004F3AB2"/>
    <w:rsid w:val="004F5290"/>
    <w:rsid w:val="004F6997"/>
    <w:rsid w:val="00500676"/>
    <w:rsid w:val="00500BEA"/>
    <w:rsid w:val="00500C26"/>
    <w:rsid w:val="00503620"/>
    <w:rsid w:val="0050455F"/>
    <w:rsid w:val="00506CEA"/>
    <w:rsid w:val="00515C95"/>
    <w:rsid w:val="00522A57"/>
    <w:rsid w:val="00522C5B"/>
    <w:rsid w:val="00524781"/>
    <w:rsid w:val="005265A1"/>
    <w:rsid w:val="00527B29"/>
    <w:rsid w:val="00530CCA"/>
    <w:rsid w:val="00540FF0"/>
    <w:rsid w:val="00554488"/>
    <w:rsid w:val="00555336"/>
    <w:rsid w:val="0056378C"/>
    <w:rsid w:val="005641A9"/>
    <w:rsid w:val="00564972"/>
    <w:rsid w:val="00564F1B"/>
    <w:rsid w:val="00571569"/>
    <w:rsid w:val="00574B36"/>
    <w:rsid w:val="00577847"/>
    <w:rsid w:val="00582B33"/>
    <w:rsid w:val="00585045"/>
    <w:rsid w:val="00586781"/>
    <w:rsid w:val="0059158B"/>
    <w:rsid w:val="005A56D2"/>
    <w:rsid w:val="005A5C94"/>
    <w:rsid w:val="005B2D03"/>
    <w:rsid w:val="005B61D0"/>
    <w:rsid w:val="005C069A"/>
    <w:rsid w:val="005C1394"/>
    <w:rsid w:val="005C2F11"/>
    <w:rsid w:val="005C31DE"/>
    <w:rsid w:val="005C5039"/>
    <w:rsid w:val="005C50A8"/>
    <w:rsid w:val="005D076E"/>
    <w:rsid w:val="005D6340"/>
    <w:rsid w:val="005D698E"/>
    <w:rsid w:val="005D6DB6"/>
    <w:rsid w:val="005D7ACF"/>
    <w:rsid w:val="005F464B"/>
    <w:rsid w:val="00602900"/>
    <w:rsid w:val="00603476"/>
    <w:rsid w:val="006139F7"/>
    <w:rsid w:val="00614052"/>
    <w:rsid w:val="006174A7"/>
    <w:rsid w:val="00620132"/>
    <w:rsid w:val="0062046A"/>
    <w:rsid w:val="00624640"/>
    <w:rsid w:val="0062486C"/>
    <w:rsid w:val="006276C1"/>
    <w:rsid w:val="0063004E"/>
    <w:rsid w:val="006360A1"/>
    <w:rsid w:val="0064468C"/>
    <w:rsid w:val="0064504E"/>
    <w:rsid w:val="006454A9"/>
    <w:rsid w:val="00645B1C"/>
    <w:rsid w:val="00646550"/>
    <w:rsid w:val="00646BD7"/>
    <w:rsid w:val="00654B8D"/>
    <w:rsid w:val="00655BD3"/>
    <w:rsid w:val="006617B0"/>
    <w:rsid w:val="00661BC0"/>
    <w:rsid w:val="00663947"/>
    <w:rsid w:val="00665016"/>
    <w:rsid w:val="006724A6"/>
    <w:rsid w:val="00676A38"/>
    <w:rsid w:val="00680C50"/>
    <w:rsid w:val="00682FA1"/>
    <w:rsid w:val="00685862"/>
    <w:rsid w:val="00691229"/>
    <w:rsid w:val="00691575"/>
    <w:rsid w:val="006917E2"/>
    <w:rsid w:val="006918D3"/>
    <w:rsid w:val="006966E1"/>
    <w:rsid w:val="0069782B"/>
    <w:rsid w:val="006A1A92"/>
    <w:rsid w:val="006A23EE"/>
    <w:rsid w:val="006A2730"/>
    <w:rsid w:val="006A49B4"/>
    <w:rsid w:val="006A7CCD"/>
    <w:rsid w:val="006C1765"/>
    <w:rsid w:val="006D27E9"/>
    <w:rsid w:val="006D2AC6"/>
    <w:rsid w:val="006D3F60"/>
    <w:rsid w:val="006F3E0B"/>
    <w:rsid w:val="006F5A73"/>
    <w:rsid w:val="006F6946"/>
    <w:rsid w:val="0070244C"/>
    <w:rsid w:val="00702478"/>
    <w:rsid w:val="00710D8B"/>
    <w:rsid w:val="0071115C"/>
    <w:rsid w:val="007116A8"/>
    <w:rsid w:val="00716404"/>
    <w:rsid w:val="00717DE3"/>
    <w:rsid w:val="00735990"/>
    <w:rsid w:val="00736BF1"/>
    <w:rsid w:val="00736BF8"/>
    <w:rsid w:val="00736F31"/>
    <w:rsid w:val="00737FA0"/>
    <w:rsid w:val="00743580"/>
    <w:rsid w:val="0075777C"/>
    <w:rsid w:val="007646D2"/>
    <w:rsid w:val="00765A21"/>
    <w:rsid w:val="00765F9A"/>
    <w:rsid w:val="007665C5"/>
    <w:rsid w:val="00766625"/>
    <w:rsid w:val="0077043F"/>
    <w:rsid w:val="00770D77"/>
    <w:rsid w:val="00776F9A"/>
    <w:rsid w:val="00782680"/>
    <w:rsid w:val="00787618"/>
    <w:rsid w:val="00797E84"/>
    <w:rsid w:val="007A2432"/>
    <w:rsid w:val="007A4057"/>
    <w:rsid w:val="007A5946"/>
    <w:rsid w:val="007A5C7D"/>
    <w:rsid w:val="007B1568"/>
    <w:rsid w:val="007B1739"/>
    <w:rsid w:val="007B598E"/>
    <w:rsid w:val="007B7CE0"/>
    <w:rsid w:val="007C008E"/>
    <w:rsid w:val="007C23D9"/>
    <w:rsid w:val="007D024A"/>
    <w:rsid w:val="007D30D8"/>
    <w:rsid w:val="007D61F4"/>
    <w:rsid w:val="007E38E5"/>
    <w:rsid w:val="007F13CF"/>
    <w:rsid w:val="007F369C"/>
    <w:rsid w:val="007F4190"/>
    <w:rsid w:val="007F41F8"/>
    <w:rsid w:val="007F51E5"/>
    <w:rsid w:val="007F5578"/>
    <w:rsid w:val="007F6188"/>
    <w:rsid w:val="007F62C2"/>
    <w:rsid w:val="008005F3"/>
    <w:rsid w:val="00801C1B"/>
    <w:rsid w:val="008030F0"/>
    <w:rsid w:val="008035FD"/>
    <w:rsid w:val="00806C7C"/>
    <w:rsid w:val="008153CD"/>
    <w:rsid w:val="00826AF2"/>
    <w:rsid w:val="00831EF9"/>
    <w:rsid w:val="00834397"/>
    <w:rsid w:val="0084469E"/>
    <w:rsid w:val="00845BD1"/>
    <w:rsid w:val="0085121A"/>
    <w:rsid w:val="00851A96"/>
    <w:rsid w:val="008621CC"/>
    <w:rsid w:val="0086548D"/>
    <w:rsid w:val="00867E91"/>
    <w:rsid w:val="00867EF1"/>
    <w:rsid w:val="00870E11"/>
    <w:rsid w:val="008712C0"/>
    <w:rsid w:val="008836DE"/>
    <w:rsid w:val="008979F1"/>
    <w:rsid w:val="008A3BFD"/>
    <w:rsid w:val="008B1317"/>
    <w:rsid w:val="008B4B96"/>
    <w:rsid w:val="008D27B3"/>
    <w:rsid w:val="008D533B"/>
    <w:rsid w:val="008E0205"/>
    <w:rsid w:val="008E1C85"/>
    <w:rsid w:val="008E3E4B"/>
    <w:rsid w:val="008F1F41"/>
    <w:rsid w:val="008F2CF5"/>
    <w:rsid w:val="008F7037"/>
    <w:rsid w:val="00900ADF"/>
    <w:rsid w:val="009011F2"/>
    <w:rsid w:val="00901422"/>
    <w:rsid w:val="00901BC1"/>
    <w:rsid w:val="00907975"/>
    <w:rsid w:val="00907A4D"/>
    <w:rsid w:val="00907D6D"/>
    <w:rsid w:val="00907ECE"/>
    <w:rsid w:val="00912D55"/>
    <w:rsid w:val="00914C9F"/>
    <w:rsid w:val="00915350"/>
    <w:rsid w:val="009164C6"/>
    <w:rsid w:val="009225A5"/>
    <w:rsid w:val="00922A47"/>
    <w:rsid w:val="0092302A"/>
    <w:rsid w:val="00930F3C"/>
    <w:rsid w:val="00931394"/>
    <w:rsid w:val="00931922"/>
    <w:rsid w:val="0093792A"/>
    <w:rsid w:val="00937EEE"/>
    <w:rsid w:val="00940194"/>
    <w:rsid w:val="0094095D"/>
    <w:rsid w:val="00941A30"/>
    <w:rsid w:val="00943777"/>
    <w:rsid w:val="00946E89"/>
    <w:rsid w:val="009509E1"/>
    <w:rsid w:val="009555B1"/>
    <w:rsid w:val="00955AF9"/>
    <w:rsid w:val="00957F3E"/>
    <w:rsid w:val="00961FC8"/>
    <w:rsid w:val="009747B2"/>
    <w:rsid w:val="0097645F"/>
    <w:rsid w:val="00981254"/>
    <w:rsid w:val="00982755"/>
    <w:rsid w:val="009846F9"/>
    <w:rsid w:val="00984A32"/>
    <w:rsid w:val="00992DE3"/>
    <w:rsid w:val="00995966"/>
    <w:rsid w:val="00995CCE"/>
    <w:rsid w:val="009A1471"/>
    <w:rsid w:val="009A271E"/>
    <w:rsid w:val="009B09D9"/>
    <w:rsid w:val="009B236C"/>
    <w:rsid w:val="009B3533"/>
    <w:rsid w:val="009C4633"/>
    <w:rsid w:val="009D0B50"/>
    <w:rsid w:val="009D5D05"/>
    <w:rsid w:val="009E06FB"/>
    <w:rsid w:val="009E096A"/>
    <w:rsid w:val="009E0A00"/>
    <w:rsid w:val="009E43D4"/>
    <w:rsid w:val="009E49C1"/>
    <w:rsid w:val="009F243C"/>
    <w:rsid w:val="009F2507"/>
    <w:rsid w:val="009F2E96"/>
    <w:rsid w:val="009F3E7D"/>
    <w:rsid w:val="009F3FAC"/>
    <w:rsid w:val="009F4861"/>
    <w:rsid w:val="009F5EB3"/>
    <w:rsid w:val="00A01521"/>
    <w:rsid w:val="00A0344F"/>
    <w:rsid w:val="00A050D4"/>
    <w:rsid w:val="00A14B64"/>
    <w:rsid w:val="00A15D10"/>
    <w:rsid w:val="00A20129"/>
    <w:rsid w:val="00A22BED"/>
    <w:rsid w:val="00A3295C"/>
    <w:rsid w:val="00A3663F"/>
    <w:rsid w:val="00A36D2E"/>
    <w:rsid w:val="00A37D33"/>
    <w:rsid w:val="00A4285F"/>
    <w:rsid w:val="00A449E9"/>
    <w:rsid w:val="00A44A4C"/>
    <w:rsid w:val="00A44DB6"/>
    <w:rsid w:val="00A453D4"/>
    <w:rsid w:val="00A47BA1"/>
    <w:rsid w:val="00A54043"/>
    <w:rsid w:val="00A560EE"/>
    <w:rsid w:val="00A570A0"/>
    <w:rsid w:val="00A6151C"/>
    <w:rsid w:val="00A62628"/>
    <w:rsid w:val="00A64B7F"/>
    <w:rsid w:val="00A64FB6"/>
    <w:rsid w:val="00A66E5B"/>
    <w:rsid w:val="00A72EED"/>
    <w:rsid w:val="00A80DB0"/>
    <w:rsid w:val="00A9053A"/>
    <w:rsid w:val="00A96821"/>
    <w:rsid w:val="00A97CC7"/>
    <w:rsid w:val="00AA1FE7"/>
    <w:rsid w:val="00AB2DEB"/>
    <w:rsid w:val="00AB468C"/>
    <w:rsid w:val="00AC000F"/>
    <w:rsid w:val="00AC0677"/>
    <w:rsid w:val="00AC12EC"/>
    <w:rsid w:val="00AC1A09"/>
    <w:rsid w:val="00AC5978"/>
    <w:rsid w:val="00AC5F4E"/>
    <w:rsid w:val="00AC6BEA"/>
    <w:rsid w:val="00AC7D4C"/>
    <w:rsid w:val="00AD2EB1"/>
    <w:rsid w:val="00AD6146"/>
    <w:rsid w:val="00AD7123"/>
    <w:rsid w:val="00AE0DC8"/>
    <w:rsid w:val="00AE1A47"/>
    <w:rsid w:val="00AE2CE2"/>
    <w:rsid w:val="00AE5892"/>
    <w:rsid w:val="00AE60E8"/>
    <w:rsid w:val="00AF7702"/>
    <w:rsid w:val="00B009B6"/>
    <w:rsid w:val="00B01786"/>
    <w:rsid w:val="00B02CF0"/>
    <w:rsid w:val="00B0612A"/>
    <w:rsid w:val="00B161EC"/>
    <w:rsid w:val="00B21DEF"/>
    <w:rsid w:val="00B26213"/>
    <w:rsid w:val="00B3079A"/>
    <w:rsid w:val="00B36185"/>
    <w:rsid w:val="00B43F96"/>
    <w:rsid w:val="00B450CA"/>
    <w:rsid w:val="00B46A09"/>
    <w:rsid w:val="00B47BE9"/>
    <w:rsid w:val="00B526D2"/>
    <w:rsid w:val="00B529BC"/>
    <w:rsid w:val="00B55A64"/>
    <w:rsid w:val="00B56DA1"/>
    <w:rsid w:val="00B60CEC"/>
    <w:rsid w:val="00B62BB4"/>
    <w:rsid w:val="00B62D12"/>
    <w:rsid w:val="00B632DC"/>
    <w:rsid w:val="00B63FDF"/>
    <w:rsid w:val="00B64B1D"/>
    <w:rsid w:val="00B65A78"/>
    <w:rsid w:val="00B70526"/>
    <w:rsid w:val="00B705D7"/>
    <w:rsid w:val="00B71F7B"/>
    <w:rsid w:val="00B72CF7"/>
    <w:rsid w:val="00B74091"/>
    <w:rsid w:val="00B758F9"/>
    <w:rsid w:val="00B77F02"/>
    <w:rsid w:val="00B80A07"/>
    <w:rsid w:val="00B81C85"/>
    <w:rsid w:val="00B94301"/>
    <w:rsid w:val="00B9469A"/>
    <w:rsid w:val="00B956A2"/>
    <w:rsid w:val="00B97BC3"/>
    <w:rsid w:val="00BA284D"/>
    <w:rsid w:val="00BA4323"/>
    <w:rsid w:val="00BA4796"/>
    <w:rsid w:val="00BA75B3"/>
    <w:rsid w:val="00BB5E1F"/>
    <w:rsid w:val="00BB6290"/>
    <w:rsid w:val="00BB746F"/>
    <w:rsid w:val="00BC5589"/>
    <w:rsid w:val="00BC7806"/>
    <w:rsid w:val="00BC78D6"/>
    <w:rsid w:val="00BC7ACA"/>
    <w:rsid w:val="00BD28F2"/>
    <w:rsid w:val="00BD4D3B"/>
    <w:rsid w:val="00BE0EFC"/>
    <w:rsid w:val="00BE372F"/>
    <w:rsid w:val="00BE77B8"/>
    <w:rsid w:val="00BF084B"/>
    <w:rsid w:val="00BF1030"/>
    <w:rsid w:val="00BF4E76"/>
    <w:rsid w:val="00BF657E"/>
    <w:rsid w:val="00BF6FAC"/>
    <w:rsid w:val="00C00889"/>
    <w:rsid w:val="00C01E93"/>
    <w:rsid w:val="00C027CE"/>
    <w:rsid w:val="00C0564E"/>
    <w:rsid w:val="00C1424B"/>
    <w:rsid w:val="00C16B6D"/>
    <w:rsid w:val="00C174E9"/>
    <w:rsid w:val="00C2058E"/>
    <w:rsid w:val="00C24F53"/>
    <w:rsid w:val="00C267C8"/>
    <w:rsid w:val="00C42459"/>
    <w:rsid w:val="00C4299D"/>
    <w:rsid w:val="00C44026"/>
    <w:rsid w:val="00C44C15"/>
    <w:rsid w:val="00C52C90"/>
    <w:rsid w:val="00C54AEC"/>
    <w:rsid w:val="00C56885"/>
    <w:rsid w:val="00C57E77"/>
    <w:rsid w:val="00C65EC9"/>
    <w:rsid w:val="00C6762B"/>
    <w:rsid w:val="00C72F33"/>
    <w:rsid w:val="00C75CEB"/>
    <w:rsid w:val="00C80DE5"/>
    <w:rsid w:val="00C834C6"/>
    <w:rsid w:val="00C8367A"/>
    <w:rsid w:val="00C839D3"/>
    <w:rsid w:val="00C83B3F"/>
    <w:rsid w:val="00C86D21"/>
    <w:rsid w:val="00C9055C"/>
    <w:rsid w:val="00CA639E"/>
    <w:rsid w:val="00CC07C7"/>
    <w:rsid w:val="00CC4E22"/>
    <w:rsid w:val="00CD1373"/>
    <w:rsid w:val="00CD3E0F"/>
    <w:rsid w:val="00CE2432"/>
    <w:rsid w:val="00CE65CC"/>
    <w:rsid w:val="00CF1C29"/>
    <w:rsid w:val="00CF2AC2"/>
    <w:rsid w:val="00CF4D00"/>
    <w:rsid w:val="00D03D7D"/>
    <w:rsid w:val="00D050EE"/>
    <w:rsid w:val="00D0648E"/>
    <w:rsid w:val="00D14D10"/>
    <w:rsid w:val="00D14D66"/>
    <w:rsid w:val="00D17684"/>
    <w:rsid w:val="00D20871"/>
    <w:rsid w:val="00D23C51"/>
    <w:rsid w:val="00D24A0F"/>
    <w:rsid w:val="00D34FB0"/>
    <w:rsid w:val="00D37943"/>
    <w:rsid w:val="00D40EEE"/>
    <w:rsid w:val="00D53445"/>
    <w:rsid w:val="00D53A21"/>
    <w:rsid w:val="00D5458C"/>
    <w:rsid w:val="00D55BDE"/>
    <w:rsid w:val="00D61C2A"/>
    <w:rsid w:val="00D67C9C"/>
    <w:rsid w:val="00D74942"/>
    <w:rsid w:val="00D803E5"/>
    <w:rsid w:val="00D8080B"/>
    <w:rsid w:val="00D844E0"/>
    <w:rsid w:val="00D90FDC"/>
    <w:rsid w:val="00D910D9"/>
    <w:rsid w:val="00D92952"/>
    <w:rsid w:val="00D93D24"/>
    <w:rsid w:val="00D96D0B"/>
    <w:rsid w:val="00DA4025"/>
    <w:rsid w:val="00DA42C4"/>
    <w:rsid w:val="00DA46D7"/>
    <w:rsid w:val="00DA55A1"/>
    <w:rsid w:val="00DC2FC8"/>
    <w:rsid w:val="00DC3052"/>
    <w:rsid w:val="00DD060F"/>
    <w:rsid w:val="00DD183E"/>
    <w:rsid w:val="00DD297E"/>
    <w:rsid w:val="00DD3AF6"/>
    <w:rsid w:val="00DD73A6"/>
    <w:rsid w:val="00DE040A"/>
    <w:rsid w:val="00DE1531"/>
    <w:rsid w:val="00DE1984"/>
    <w:rsid w:val="00DE29AF"/>
    <w:rsid w:val="00DE4B14"/>
    <w:rsid w:val="00DF0198"/>
    <w:rsid w:val="00DF6985"/>
    <w:rsid w:val="00E03375"/>
    <w:rsid w:val="00E03475"/>
    <w:rsid w:val="00E0541F"/>
    <w:rsid w:val="00E10B17"/>
    <w:rsid w:val="00E226CE"/>
    <w:rsid w:val="00E233DF"/>
    <w:rsid w:val="00E31475"/>
    <w:rsid w:val="00E33F5E"/>
    <w:rsid w:val="00E34339"/>
    <w:rsid w:val="00E348E4"/>
    <w:rsid w:val="00E37DD5"/>
    <w:rsid w:val="00E40399"/>
    <w:rsid w:val="00E4250E"/>
    <w:rsid w:val="00E51C3D"/>
    <w:rsid w:val="00E52C71"/>
    <w:rsid w:val="00E55622"/>
    <w:rsid w:val="00E62B6D"/>
    <w:rsid w:val="00E65666"/>
    <w:rsid w:val="00E73EAC"/>
    <w:rsid w:val="00E74DCB"/>
    <w:rsid w:val="00E80584"/>
    <w:rsid w:val="00E87AF4"/>
    <w:rsid w:val="00E903DF"/>
    <w:rsid w:val="00E93088"/>
    <w:rsid w:val="00EA4328"/>
    <w:rsid w:val="00EA5553"/>
    <w:rsid w:val="00EA55F4"/>
    <w:rsid w:val="00EA5BAC"/>
    <w:rsid w:val="00EB3E2F"/>
    <w:rsid w:val="00EC17DD"/>
    <w:rsid w:val="00EC1B5F"/>
    <w:rsid w:val="00EC1F4C"/>
    <w:rsid w:val="00EC5677"/>
    <w:rsid w:val="00EC62C7"/>
    <w:rsid w:val="00EC6A0B"/>
    <w:rsid w:val="00EC6D0B"/>
    <w:rsid w:val="00EC7D32"/>
    <w:rsid w:val="00ED3788"/>
    <w:rsid w:val="00ED4C2A"/>
    <w:rsid w:val="00ED5596"/>
    <w:rsid w:val="00EE1EA8"/>
    <w:rsid w:val="00EE5F83"/>
    <w:rsid w:val="00EF07AE"/>
    <w:rsid w:val="00EF0929"/>
    <w:rsid w:val="00EF11D3"/>
    <w:rsid w:val="00F02BFA"/>
    <w:rsid w:val="00F06881"/>
    <w:rsid w:val="00F11B2E"/>
    <w:rsid w:val="00F12628"/>
    <w:rsid w:val="00F148ED"/>
    <w:rsid w:val="00F14B3E"/>
    <w:rsid w:val="00F1723E"/>
    <w:rsid w:val="00F22591"/>
    <w:rsid w:val="00F27A85"/>
    <w:rsid w:val="00F3173D"/>
    <w:rsid w:val="00F31F07"/>
    <w:rsid w:val="00F33F57"/>
    <w:rsid w:val="00F3447A"/>
    <w:rsid w:val="00F34573"/>
    <w:rsid w:val="00F42D58"/>
    <w:rsid w:val="00F45F0B"/>
    <w:rsid w:val="00F5194D"/>
    <w:rsid w:val="00F60D41"/>
    <w:rsid w:val="00F701F6"/>
    <w:rsid w:val="00F757F0"/>
    <w:rsid w:val="00F76760"/>
    <w:rsid w:val="00F83C2F"/>
    <w:rsid w:val="00F90573"/>
    <w:rsid w:val="00F91602"/>
    <w:rsid w:val="00F93CB3"/>
    <w:rsid w:val="00F96978"/>
    <w:rsid w:val="00FA1422"/>
    <w:rsid w:val="00FA366D"/>
    <w:rsid w:val="00FA710A"/>
    <w:rsid w:val="00FB0E79"/>
    <w:rsid w:val="00FB2B24"/>
    <w:rsid w:val="00FB41BC"/>
    <w:rsid w:val="00FB7FC0"/>
    <w:rsid w:val="00FD3435"/>
    <w:rsid w:val="00FE636D"/>
    <w:rsid w:val="00FF09A7"/>
    <w:rsid w:val="00FF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E11178"/>
  <w15:chartTrackingRefBased/>
  <w15:docId w15:val="{9D191746-5A7A-48F8-8CE5-C78AE9E49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link w:val="TextpoznpodarouChar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BB746F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6D3F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3F6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3F6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F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F60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56378C"/>
    <w:rPr>
      <w:color w:val="0000FF"/>
      <w:u w:val="single"/>
    </w:rPr>
  </w:style>
  <w:style w:type="character" w:customStyle="1" w:styleId="TextpoznpodarouChar">
    <w:name w:val="Text pozn. pod čarou Char"/>
    <w:link w:val="Textpoznpodarou"/>
    <w:semiHidden/>
    <w:rsid w:val="008D533B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4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67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79034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5643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D765B9-7938-40A8-955D-39DFD017D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2241</TotalTime>
  <Pages>2</Pages>
  <Words>150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80</cp:revision>
  <cp:lastPrinted>2024-11-20T07:21:00Z</cp:lastPrinted>
  <dcterms:created xsi:type="dcterms:W3CDTF">2022-11-22T13:19:00Z</dcterms:created>
  <dcterms:modified xsi:type="dcterms:W3CDTF">2024-11-21T10:21:00Z</dcterms:modified>
</cp:coreProperties>
</file>