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8B" w:rsidRPr="00925D8B" w:rsidRDefault="00925D8B" w:rsidP="00925D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25D8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Default="003875DA" w:rsidP="00935FEA">
      <w:pPr>
        <w:pStyle w:val="Nadpis1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53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D41EAA">
        <w:rPr>
          <w:rFonts w:ascii="Tahoma" w:hAnsi="Tahoma" w:cs="Tahoma"/>
          <w:color w:val="000000"/>
          <w:sz w:val="24"/>
          <w:szCs w:val="24"/>
        </w:rPr>
        <w:t>0</w:t>
      </w:r>
      <w:r>
        <w:rPr>
          <w:rFonts w:ascii="Tahoma" w:hAnsi="Tahoma" w:cs="Tahoma"/>
          <w:color w:val="000000"/>
          <w:sz w:val="24"/>
          <w:szCs w:val="24"/>
        </w:rPr>
        <w:t>3a</w:t>
      </w:r>
      <w:r w:rsidR="00935FEA">
        <w:rPr>
          <w:rFonts w:ascii="Tahoma" w:hAnsi="Tahoma" w:cs="Tahoma"/>
          <w:color w:val="000000"/>
          <w:sz w:val="24"/>
          <w:szCs w:val="24"/>
        </w:rPr>
        <w:t xml:space="preserve"> starosta</w:t>
      </w:r>
    </w:p>
    <w:p w:rsidR="00935FEA" w:rsidRPr="00935FEA" w:rsidRDefault="00935FEA" w:rsidP="00935FEA"/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bookmarkStart w:id="0" w:name="_GoBack"/>
      <w:bookmarkEnd w:id="0"/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D1247D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935FEA" w:rsidRPr="00935FEA" w:rsidRDefault="008B6806" w:rsidP="00935FEA">
      <w:pPr>
        <w:pStyle w:val="Zkladntext31"/>
        <w:numPr>
          <w:ilvl w:val="0"/>
          <w:numId w:val="14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>Posouzení podmínek úvěrového financování města Strakonice</w:t>
      </w:r>
    </w:p>
    <w:p w:rsidR="008472AE" w:rsidRDefault="008B6806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Teplárna Strakonice a.</w:t>
      </w:r>
      <w:r w:rsidR="0088497A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>
        <w:rPr>
          <w:rFonts w:ascii="Tahoma" w:hAnsi="Tahoma" w:cs="Tahoma"/>
          <w:b/>
          <w:sz w:val="24"/>
          <w:szCs w:val="24"/>
          <w:u w:val="single"/>
        </w:rPr>
        <w:t xml:space="preserve">s. - plán investic 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875DA">
        <w:rPr>
          <w:rFonts w:ascii="Tahoma" w:hAnsi="Tahoma" w:cs="Tahoma"/>
          <w:sz w:val="20"/>
          <w:szCs w:val="20"/>
        </w:rPr>
        <w:t>24.10</w:t>
      </w:r>
      <w:r w:rsidR="00AE2200">
        <w:rPr>
          <w:rFonts w:ascii="Tahoma" w:hAnsi="Tahoma" w:cs="Tahoma"/>
          <w:sz w:val="20"/>
          <w:szCs w:val="20"/>
        </w:rPr>
        <w:t>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Default="007B0112">
      <w:pPr>
        <w:jc w:val="both"/>
        <w:rPr>
          <w:rFonts w:ascii="Tahoma" w:hAnsi="Tahoma" w:cs="Tahoma"/>
          <w:b/>
          <w:bCs/>
        </w:rPr>
      </w:pPr>
    </w:p>
    <w:p w:rsidR="00A056CB" w:rsidRPr="00636B82" w:rsidRDefault="00A056CB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7F67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D41EAA" w:rsidRDefault="00935FEA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D41EAA" w:rsidRDefault="00D41EAA" w:rsidP="00D41EAA">
      <w:r>
        <w:br w:type="page"/>
      </w:r>
    </w:p>
    <w:p w:rsidR="00365E7C" w:rsidRPr="00D41EAA" w:rsidRDefault="008B6806" w:rsidP="00F02F6C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lastRenderedPageBreak/>
        <w:t xml:space="preserve">Posouzení podmínek úvěrového financování města Strakonice </w:t>
      </w:r>
    </w:p>
    <w:p w:rsidR="005F5EC7" w:rsidRPr="00316F67" w:rsidRDefault="005F5EC7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C62CC7" w:rsidRPr="00351E7F" w:rsidRDefault="00C62CC7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0C45C4" w:rsidRDefault="00365E7C" w:rsidP="00316F67">
      <w:pPr>
        <w:pStyle w:val="Nadpis3"/>
        <w:spacing w:before="0" w:after="0"/>
      </w:pPr>
      <w:r w:rsidRPr="000C45C4">
        <w:t>I.</w:t>
      </w:r>
      <w:r w:rsidR="00CB055A" w:rsidRPr="000C45C4">
        <w:t xml:space="preserve"> </w:t>
      </w:r>
      <w:r w:rsidR="00C57309">
        <w:t>Ukládá</w:t>
      </w:r>
    </w:p>
    <w:p w:rsidR="00D41EAA" w:rsidRDefault="00C57309" w:rsidP="00D41EAA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finančnímu odboru Městského úřadu Strakonice zadat externímu odbornému subjektu zpracování zakázky, jejímž předmětem bude posouzení a vyhodnocení postavení a případných rizik města Strakonice  ve vztahu k podmínkám jeho úvěrového financování v budoucím období, zejména s ohledem na případný budoucí závazek města při ručení za </w:t>
      </w:r>
      <w:r w:rsidR="00F65C19">
        <w:rPr>
          <w:rFonts w:ascii="Tahoma" w:hAnsi="Tahoma" w:cs="Tahoma"/>
          <w:sz w:val="20"/>
        </w:rPr>
        <w:t xml:space="preserve">financování </w:t>
      </w:r>
      <w:r>
        <w:rPr>
          <w:rFonts w:ascii="Tahoma" w:hAnsi="Tahoma" w:cs="Tahoma"/>
          <w:sz w:val="20"/>
        </w:rPr>
        <w:t>realizac</w:t>
      </w:r>
      <w:r w:rsidR="00F65C19"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 xml:space="preserve"> projektu ZEVO Písek</w:t>
      </w:r>
      <w:r w:rsidR="00F65C19">
        <w:rPr>
          <w:rFonts w:ascii="Tahoma" w:hAnsi="Tahoma" w:cs="Tahoma"/>
          <w:sz w:val="20"/>
        </w:rPr>
        <w:t>, či dalších možných finančních závazků.</w:t>
      </w:r>
    </w:p>
    <w:p w:rsidR="00D41EAA" w:rsidRDefault="00D41EAA" w:rsidP="00D41EAA">
      <w:pPr>
        <w:pStyle w:val="Zkladntext31"/>
        <w:rPr>
          <w:rFonts w:ascii="Tahoma" w:hAnsi="Tahoma" w:cs="Tahoma"/>
          <w:sz w:val="20"/>
        </w:rPr>
      </w:pPr>
    </w:p>
    <w:p w:rsidR="003365F6" w:rsidRDefault="003365F6" w:rsidP="00835848"/>
    <w:p w:rsidR="007B0E9A" w:rsidRPr="00D41EAA" w:rsidRDefault="00C57309" w:rsidP="007B0E9A">
      <w:pPr>
        <w:pStyle w:val="Nadpis2"/>
        <w:numPr>
          <w:ilvl w:val="0"/>
          <w:numId w:val="22"/>
        </w:numPr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Cs w:val="0"/>
          <w:sz w:val="24"/>
        </w:rPr>
        <w:t>Teplárna Strakonice a.</w:t>
      </w:r>
      <w:r w:rsidR="0088497A">
        <w:rPr>
          <w:rFonts w:ascii="Tahoma" w:hAnsi="Tahoma" w:cs="Tahoma"/>
          <w:bCs w:val="0"/>
          <w:sz w:val="24"/>
        </w:rPr>
        <w:t xml:space="preserve"> </w:t>
      </w:r>
      <w:r>
        <w:rPr>
          <w:rFonts w:ascii="Tahoma" w:hAnsi="Tahoma" w:cs="Tahoma"/>
          <w:bCs w:val="0"/>
          <w:sz w:val="24"/>
        </w:rPr>
        <w:t>s. – plán investic</w:t>
      </w:r>
    </w:p>
    <w:p w:rsidR="007B0E9A" w:rsidRDefault="007B0E9A" w:rsidP="007B0E9A">
      <w:pPr>
        <w:jc w:val="both"/>
      </w:pPr>
    </w:p>
    <w:p w:rsidR="0088497A" w:rsidRPr="00351E7F" w:rsidRDefault="0088497A" w:rsidP="008849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88497A" w:rsidRDefault="0088497A" w:rsidP="008849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 xml:space="preserve">RM </w:t>
      </w:r>
    </w:p>
    <w:p w:rsidR="0088497A" w:rsidRDefault="0088497A" w:rsidP="008849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výkonu působnosti valné hromady společnosti </w:t>
      </w:r>
      <w:r w:rsidRPr="006A5BEC">
        <w:rPr>
          <w:rFonts w:ascii="Tahoma" w:hAnsi="Tahoma" w:cs="Tahoma"/>
          <w:sz w:val="20"/>
          <w:szCs w:val="20"/>
        </w:rPr>
        <w:t xml:space="preserve">Teplárna Strakonice, a.s. </w:t>
      </w:r>
      <w:r>
        <w:rPr>
          <w:rFonts w:ascii="Tahoma" w:hAnsi="Tahoma" w:cs="Tahoma"/>
          <w:sz w:val="20"/>
          <w:szCs w:val="20"/>
        </w:rPr>
        <w:t>ve věcech města Strakonice jako jediného akcionáře společnosti podle § 102 odst. 2 písm. c) zákona č. 128/2000 Sb., o obcích, ve znění pozdějších předpisů,</w:t>
      </w:r>
    </w:p>
    <w:p w:rsidR="0088497A" w:rsidRDefault="0088497A" w:rsidP="008849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po projednání</w:t>
      </w:r>
    </w:p>
    <w:p w:rsidR="0088497A" w:rsidRDefault="0088497A" w:rsidP="008849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B4B96" w:rsidRPr="000C45C4" w:rsidRDefault="007B4B96" w:rsidP="007B4B96">
      <w:pPr>
        <w:pStyle w:val="Nadpis3"/>
        <w:spacing w:before="0" w:after="0"/>
      </w:pPr>
      <w:r>
        <w:t>I</w:t>
      </w:r>
      <w:r w:rsidRPr="000C45C4">
        <w:t xml:space="preserve">. </w:t>
      </w:r>
      <w:r>
        <w:t>Ukládá</w:t>
      </w:r>
    </w:p>
    <w:p w:rsidR="007B4B96" w:rsidRDefault="0088497A" w:rsidP="007B4B96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generální ředitelce</w:t>
      </w:r>
      <w:r w:rsidR="007F7633">
        <w:rPr>
          <w:rFonts w:ascii="Tahoma" w:hAnsi="Tahoma" w:cs="Tahoma"/>
          <w:sz w:val="20"/>
          <w:szCs w:val="20"/>
        </w:rPr>
        <w:t xml:space="preserve"> společnosti T</w:t>
      </w:r>
      <w:r>
        <w:rPr>
          <w:rFonts w:ascii="Tahoma" w:hAnsi="Tahoma" w:cs="Tahoma"/>
          <w:sz w:val="20"/>
          <w:szCs w:val="20"/>
        </w:rPr>
        <w:t>eplárna Strakonice a. s.</w:t>
      </w:r>
      <w:r w:rsidR="007F7633">
        <w:rPr>
          <w:rFonts w:ascii="Tahoma" w:hAnsi="Tahoma" w:cs="Tahoma"/>
          <w:sz w:val="20"/>
          <w:szCs w:val="20"/>
        </w:rPr>
        <w:t xml:space="preserve"> předložit </w:t>
      </w:r>
      <w:r w:rsidR="00F65C19">
        <w:rPr>
          <w:rFonts w:ascii="Tahoma" w:hAnsi="Tahoma" w:cs="Tahoma"/>
          <w:sz w:val="20"/>
          <w:szCs w:val="20"/>
        </w:rPr>
        <w:t xml:space="preserve">do třiceti dnů </w:t>
      </w:r>
      <w:r w:rsidR="007F7633">
        <w:rPr>
          <w:rFonts w:ascii="Tahoma" w:hAnsi="Tahoma" w:cs="Tahoma"/>
          <w:sz w:val="20"/>
          <w:szCs w:val="20"/>
        </w:rPr>
        <w:t xml:space="preserve">Radě města Strakonice zaktualizovaný </w:t>
      </w:r>
      <w:r w:rsidR="00F65C19">
        <w:rPr>
          <w:rFonts w:ascii="Tahoma" w:hAnsi="Tahoma" w:cs="Tahoma"/>
          <w:sz w:val="20"/>
          <w:szCs w:val="20"/>
        </w:rPr>
        <w:t xml:space="preserve">návrh </w:t>
      </w:r>
      <w:r w:rsidR="007F7633">
        <w:rPr>
          <w:rFonts w:ascii="Tahoma" w:hAnsi="Tahoma" w:cs="Tahoma"/>
          <w:sz w:val="20"/>
          <w:szCs w:val="20"/>
        </w:rPr>
        <w:t>plán</w:t>
      </w:r>
      <w:r w:rsidR="00F65C19">
        <w:rPr>
          <w:rFonts w:ascii="Tahoma" w:hAnsi="Tahoma" w:cs="Tahoma"/>
          <w:sz w:val="20"/>
          <w:szCs w:val="20"/>
        </w:rPr>
        <w:t>u</w:t>
      </w:r>
      <w:r w:rsidR="007F7633">
        <w:rPr>
          <w:rFonts w:ascii="Tahoma" w:hAnsi="Tahoma" w:cs="Tahoma"/>
          <w:sz w:val="20"/>
          <w:szCs w:val="20"/>
        </w:rPr>
        <w:t xml:space="preserve"> investic společnosti se zaměřením zejména na realizaci investic</w:t>
      </w:r>
      <w:r w:rsidR="00F65C19">
        <w:rPr>
          <w:rFonts w:ascii="Tahoma" w:hAnsi="Tahoma" w:cs="Tahoma"/>
          <w:sz w:val="20"/>
          <w:szCs w:val="20"/>
        </w:rPr>
        <w:t xml:space="preserve"> nezbytných </w:t>
      </w:r>
      <w:r w:rsidR="007F7633">
        <w:rPr>
          <w:rFonts w:ascii="Tahoma" w:hAnsi="Tahoma" w:cs="Tahoma"/>
          <w:sz w:val="20"/>
          <w:szCs w:val="20"/>
        </w:rPr>
        <w:t xml:space="preserve"> </w:t>
      </w:r>
      <w:r w:rsidR="00F65C19">
        <w:rPr>
          <w:rFonts w:ascii="Tahoma" w:hAnsi="Tahoma" w:cs="Tahoma"/>
          <w:sz w:val="20"/>
          <w:szCs w:val="20"/>
        </w:rPr>
        <w:t xml:space="preserve">pro udržitelný rozvoj teplárny a udržitelnou cenu tepla pro občany. Vše </w:t>
      </w:r>
      <w:r w:rsidR="007F7633">
        <w:rPr>
          <w:rFonts w:ascii="Tahoma" w:hAnsi="Tahoma" w:cs="Tahoma"/>
          <w:sz w:val="20"/>
          <w:szCs w:val="20"/>
        </w:rPr>
        <w:t xml:space="preserve">s výhledem na období </w:t>
      </w:r>
      <w:r w:rsidR="00F65C19">
        <w:rPr>
          <w:rFonts w:ascii="Tahoma" w:hAnsi="Tahoma" w:cs="Tahoma"/>
          <w:sz w:val="20"/>
          <w:szCs w:val="20"/>
        </w:rPr>
        <w:t>minimálně deseti let,</w:t>
      </w:r>
      <w:r w:rsidR="007F7633">
        <w:rPr>
          <w:rFonts w:ascii="Tahoma" w:hAnsi="Tahoma" w:cs="Tahoma"/>
          <w:sz w:val="20"/>
          <w:szCs w:val="20"/>
        </w:rPr>
        <w:t xml:space="preserve"> včetně předpokládaného způsobu a formy financování investic a případných finančních nároků </w:t>
      </w:r>
      <w:r w:rsidR="00F65C19">
        <w:rPr>
          <w:rFonts w:ascii="Tahoma" w:hAnsi="Tahoma" w:cs="Tahoma"/>
          <w:sz w:val="20"/>
          <w:szCs w:val="20"/>
        </w:rPr>
        <w:t xml:space="preserve">na město Strakonice, </w:t>
      </w:r>
      <w:r w:rsidR="004F4DE4">
        <w:rPr>
          <w:rFonts w:ascii="Tahoma" w:hAnsi="Tahoma" w:cs="Tahoma"/>
          <w:sz w:val="20"/>
          <w:szCs w:val="20"/>
        </w:rPr>
        <w:t xml:space="preserve">a </w:t>
      </w:r>
      <w:r w:rsidR="00F65C19">
        <w:rPr>
          <w:rFonts w:ascii="Tahoma" w:hAnsi="Tahoma" w:cs="Tahoma"/>
          <w:sz w:val="20"/>
          <w:szCs w:val="20"/>
        </w:rPr>
        <w:t xml:space="preserve">eventuálního </w:t>
      </w:r>
      <w:r w:rsidR="004F4DE4">
        <w:rPr>
          <w:rFonts w:ascii="Tahoma" w:hAnsi="Tahoma" w:cs="Tahoma"/>
          <w:sz w:val="20"/>
          <w:szCs w:val="20"/>
        </w:rPr>
        <w:t xml:space="preserve">požadavku </w:t>
      </w:r>
      <w:r w:rsidR="00F65C19">
        <w:rPr>
          <w:rFonts w:ascii="Tahoma" w:hAnsi="Tahoma" w:cs="Tahoma"/>
          <w:sz w:val="20"/>
          <w:szCs w:val="20"/>
        </w:rPr>
        <w:t xml:space="preserve">ručení města za čerpané budoucí úvěry. </w:t>
      </w:r>
    </w:p>
    <w:sectPr w:rsidR="007B4B96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Liberation Serif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019"/>
    <w:multiLevelType w:val="hybridMultilevel"/>
    <w:tmpl w:val="1CF4F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2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06C0B"/>
    <w:multiLevelType w:val="hybridMultilevel"/>
    <w:tmpl w:val="701AF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14068"/>
    <w:multiLevelType w:val="hybridMultilevel"/>
    <w:tmpl w:val="BE682662"/>
    <w:lvl w:ilvl="0" w:tplc="616E0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2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9"/>
  </w:num>
  <w:num w:numId="5">
    <w:abstractNumId w:val="3"/>
  </w:num>
  <w:num w:numId="6">
    <w:abstractNumId w:val="12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7"/>
  </w:num>
  <w:num w:numId="15">
    <w:abstractNumId w:val="15"/>
  </w:num>
  <w:num w:numId="16">
    <w:abstractNumId w:val="6"/>
  </w:num>
  <w:num w:numId="17">
    <w:abstractNumId w:val="11"/>
  </w:num>
  <w:num w:numId="18">
    <w:abstractNumId w:val="19"/>
  </w:num>
  <w:num w:numId="19">
    <w:abstractNumId w:val="17"/>
  </w:num>
  <w:num w:numId="20">
    <w:abstractNumId w:val="13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135D4"/>
    <w:rsid w:val="00136A48"/>
    <w:rsid w:val="00143F8C"/>
    <w:rsid w:val="0014771B"/>
    <w:rsid w:val="00163ABD"/>
    <w:rsid w:val="00166A99"/>
    <w:rsid w:val="00195E80"/>
    <w:rsid w:val="001A3A40"/>
    <w:rsid w:val="001A6BEF"/>
    <w:rsid w:val="001B7971"/>
    <w:rsid w:val="001D784D"/>
    <w:rsid w:val="001E588E"/>
    <w:rsid w:val="002036E3"/>
    <w:rsid w:val="00240C61"/>
    <w:rsid w:val="00257382"/>
    <w:rsid w:val="00264E3B"/>
    <w:rsid w:val="00272B4C"/>
    <w:rsid w:val="0028343C"/>
    <w:rsid w:val="00294319"/>
    <w:rsid w:val="002A2846"/>
    <w:rsid w:val="002B5A21"/>
    <w:rsid w:val="002C65B4"/>
    <w:rsid w:val="002C7E5A"/>
    <w:rsid w:val="002D7D2B"/>
    <w:rsid w:val="002F42C4"/>
    <w:rsid w:val="00300DE3"/>
    <w:rsid w:val="00303189"/>
    <w:rsid w:val="00311B0C"/>
    <w:rsid w:val="003139C7"/>
    <w:rsid w:val="00316F67"/>
    <w:rsid w:val="00317B0C"/>
    <w:rsid w:val="00333B34"/>
    <w:rsid w:val="003365F6"/>
    <w:rsid w:val="00344FD8"/>
    <w:rsid w:val="003455CD"/>
    <w:rsid w:val="00351E7F"/>
    <w:rsid w:val="00365E7C"/>
    <w:rsid w:val="00377C1B"/>
    <w:rsid w:val="003875DA"/>
    <w:rsid w:val="00397B89"/>
    <w:rsid w:val="003B06AB"/>
    <w:rsid w:val="003B2E05"/>
    <w:rsid w:val="003B3413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4F4DE4"/>
    <w:rsid w:val="005139F9"/>
    <w:rsid w:val="00520390"/>
    <w:rsid w:val="00537112"/>
    <w:rsid w:val="00557782"/>
    <w:rsid w:val="00573CA5"/>
    <w:rsid w:val="005917E5"/>
    <w:rsid w:val="005A30EB"/>
    <w:rsid w:val="005C243A"/>
    <w:rsid w:val="005D3970"/>
    <w:rsid w:val="005E2F43"/>
    <w:rsid w:val="005F2C33"/>
    <w:rsid w:val="005F5EC7"/>
    <w:rsid w:val="005F6E5C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311BD"/>
    <w:rsid w:val="00737A55"/>
    <w:rsid w:val="00741EEE"/>
    <w:rsid w:val="0076503A"/>
    <w:rsid w:val="00783EE2"/>
    <w:rsid w:val="007A1FEB"/>
    <w:rsid w:val="007B0112"/>
    <w:rsid w:val="007B0E9A"/>
    <w:rsid w:val="007B0F7D"/>
    <w:rsid w:val="007B3B82"/>
    <w:rsid w:val="007B4B96"/>
    <w:rsid w:val="007C423A"/>
    <w:rsid w:val="007F7633"/>
    <w:rsid w:val="00800432"/>
    <w:rsid w:val="0080061A"/>
    <w:rsid w:val="00803C24"/>
    <w:rsid w:val="00815E74"/>
    <w:rsid w:val="00835848"/>
    <w:rsid w:val="008472AE"/>
    <w:rsid w:val="008522F9"/>
    <w:rsid w:val="00874B6F"/>
    <w:rsid w:val="00881A3F"/>
    <w:rsid w:val="0088497A"/>
    <w:rsid w:val="00887836"/>
    <w:rsid w:val="00887D0D"/>
    <w:rsid w:val="008B14E9"/>
    <w:rsid w:val="008B27B4"/>
    <w:rsid w:val="008B4BD5"/>
    <w:rsid w:val="008B6806"/>
    <w:rsid w:val="008D6ADC"/>
    <w:rsid w:val="008F0D20"/>
    <w:rsid w:val="008F23E0"/>
    <w:rsid w:val="00905DBB"/>
    <w:rsid w:val="00921CBD"/>
    <w:rsid w:val="00922896"/>
    <w:rsid w:val="0092506B"/>
    <w:rsid w:val="00925D8B"/>
    <w:rsid w:val="00935FEA"/>
    <w:rsid w:val="00942A29"/>
    <w:rsid w:val="00956C62"/>
    <w:rsid w:val="009728EA"/>
    <w:rsid w:val="00982663"/>
    <w:rsid w:val="00985E20"/>
    <w:rsid w:val="00990376"/>
    <w:rsid w:val="00990700"/>
    <w:rsid w:val="009A5A20"/>
    <w:rsid w:val="009C2A9B"/>
    <w:rsid w:val="009D0B85"/>
    <w:rsid w:val="009D5ED6"/>
    <w:rsid w:val="009E6BC9"/>
    <w:rsid w:val="009F0754"/>
    <w:rsid w:val="009F4785"/>
    <w:rsid w:val="009F7747"/>
    <w:rsid w:val="00A0255F"/>
    <w:rsid w:val="00A056CB"/>
    <w:rsid w:val="00A07DC6"/>
    <w:rsid w:val="00A11147"/>
    <w:rsid w:val="00A24ADB"/>
    <w:rsid w:val="00A376EF"/>
    <w:rsid w:val="00A57755"/>
    <w:rsid w:val="00AA710A"/>
    <w:rsid w:val="00AB12E4"/>
    <w:rsid w:val="00AC1701"/>
    <w:rsid w:val="00AC190A"/>
    <w:rsid w:val="00AC50DB"/>
    <w:rsid w:val="00AD78F9"/>
    <w:rsid w:val="00AE2200"/>
    <w:rsid w:val="00B111C9"/>
    <w:rsid w:val="00B15B20"/>
    <w:rsid w:val="00B17B15"/>
    <w:rsid w:val="00B30E6C"/>
    <w:rsid w:val="00B33784"/>
    <w:rsid w:val="00B35720"/>
    <w:rsid w:val="00B366E8"/>
    <w:rsid w:val="00B44506"/>
    <w:rsid w:val="00B57E59"/>
    <w:rsid w:val="00B62890"/>
    <w:rsid w:val="00B63D8F"/>
    <w:rsid w:val="00B87F86"/>
    <w:rsid w:val="00BB2026"/>
    <w:rsid w:val="00C025FB"/>
    <w:rsid w:val="00C1038F"/>
    <w:rsid w:val="00C11897"/>
    <w:rsid w:val="00C25C9A"/>
    <w:rsid w:val="00C369E8"/>
    <w:rsid w:val="00C57309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D1247D"/>
    <w:rsid w:val="00D14848"/>
    <w:rsid w:val="00D2178F"/>
    <w:rsid w:val="00D32370"/>
    <w:rsid w:val="00D41EAA"/>
    <w:rsid w:val="00D52D25"/>
    <w:rsid w:val="00D75FD1"/>
    <w:rsid w:val="00D81A65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F67"/>
    <w:rsid w:val="00ED244F"/>
    <w:rsid w:val="00EF1F50"/>
    <w:rsid w:val="00F0036D"/>
    <w:rsid w:val="00F10BC1"/>
    <w:rsid w:val="00F370BB"/>
    <w:rsid w:val="00F525FC"/>
    <w:rsid w:val="00F60A7E"/>
    <w:rsid w:val="00F64D07"/>
    <w:rsid w:val="00F65C19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3365F6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Zkladntext31">
    <w:name w:val="Základní text 31"/>
    <w:basedOn w:val="Normln"/>
    <w:uiPriority w:val="99"/>
    <w:rsid w:val="00935FE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rsid w:val="00922896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8497A"/>
    <w:rPr>
      <w:rFonts w:ascii="Tahoma" w:hAnsi="Tahoma" w:cs="Tahoma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2024-10-18T06:38:00Z</cp:lastPrinted>
  <dcterms:created xsi:type="dcterms:W3CDTF">2024-10-18T06:39:00Z</dcterms:created>
  <dcterms:modified xsi:type="dcterms:W3CDTF">2024-10-24T08:46:00Z</dcterms:modified>
</cp:coreProperties>
</file>