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0F71D" w14:textId="77777777" w:rsidR="00BC01D7" w:rsidRDefault="00BC01D7" w:rsidP="00BC01D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48852037" w:rsidR="00241D6B" w:rsidRPr="00874076" w:rsidRDefault="005A02E3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706C11">
        <w:rPr>
          <w:rFonts w:ascii="Tahoma" w:hAnsi="Tahoma" w:cs="Tahoma"/>
          <w:sz w:val="24"/>
          <w:szCs w:val="24"/>
        </w:rPr>
        <w:t>3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044FEB">
        <w:rPr>
          <w:rFonts w:ascii="Tahoma" w:hAnsi="Tahoma" w:cs="Tahoma"/>
          <w:sz w:val="24"/>
          <w:szCs w:val="24"/>
        </w:rPr>
        <w:t>2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C59FC6" w14:textId="08C0064B" w:rsidR="00462BD3" w:rsidRDefault="00557E59" w:rsidP="00785B2F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Technickoekonomická studie I/4 Strakonice, východní obchvat</w:t>
      </w:r>
    </w:p>
    <w:p w14:paraId="49BE155B" w14:textId="401656FB" w:rsidR="00593AF1" w:rsidRDefault="00593AF1" w:rsidP="00785B2F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Informace o podání neúplného návrhu na pořízení změny Územního plánu Strakonice</w:t>
      </w:r>
    </w:p>
    <w:p w14:paraId="704B98EC" w14:textId="49983BE5" w:rsidR="00597B2A" w:rsidRPr="001863C0" w:rsidRDefault="00597B2A" w:rsidP="00597B2A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>Protokol z odborné technické kontroly zařízení dětských hřišť</w:t>
      </w:r>
      <w:r>
        <w:rPr>
          <w:rFonts w:ascii="Tahoma" w:hAnsi="Tahoma" w:cs="Tahoma"/>
          <w:b/>
          <w:u w:val="single"/>
        </w:rPr>
        <w:t xml:space="preserve"> za rok 2023</w:t>
      </w:r>
    </w:p>
    <w:p w14:paraId="4554DE79" w14:textId="0BC284F2" w:rsidR="00E2000B" w:rsidRPr="008B532F" w:rsidRDefault="00F5264F" w:rsidP="00E2000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P</w:t>
      </w:r>
      <w:r w:rsidR="000F78E7">
        <w:rPr>
          <w:rFonts w:ascii="Tahoma" w:hAnsi="Tahoma" w:cs="Tahoma"/>
          <w:b/>
          <w:bCs/>
          <w:color w:val="000000" w:themeColor="text1"/>
          <w:u w:val="single"/>
        </w:rPr>
        <w:t>rojekt „</w:t>
      </w:r>
      <w:r w:rsidR="00E2000B" w:rsidRPr="0093216F">
        <w:rPr>
          <w:rFonts w:ascii="Tahoma" w:hAnsi="Tahoma" w:cs="Tahoma"/>
          <w:b/>
          <w:bCs/>
          <w:color w:val="000000" w:themeColor="text1"/>
          <w:u w:val="single"/>
        </w:rPr>
        <w:t xml:space="preserve">Strakonice </w:t>
      </w:r>
      <w:r>
        <w:rPr>
          <w:rFonts w:ascii="Tahoma" w:hAnsi="Tahoma" w:cs="Tahoma"/>
          <w:b/>
          <w:bCs/>
          <w:color w:val="000000" w:themeColor="text1"/>
          <w:u w:val="single"/>
        </w:rPr>
        <w:t>–</w:t>
      </w:r>
      <w:r w:rsidR="00E2000B" w:rsidRPr="0093216F">
        <w:rPr>
          <w:rFonts w:ascii="Tahoma" w:hAnsi="Tahoma" w:cs="Tahoma"/>
          <w:b/>
          <w:bCs/>
          <w:color w:val="000000" w:themeColor="text1"/>
          <w:u w:val="single"/>
        </w:rPr>
        <w:t xml:space="preserve"> Asistent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  <w:r w:rsidR="00E2000B" w:rsidRPr="0093216F">
        <w:rPr>
          <w:rFonts w:ascii="Tahoma" w:hAnsi="Tahoma" w:cs="Tahoma"/>
          <w:b/>
          <w:bCs/>
          <w:color w:val="000000" w:themeColor="text1"/>
          <w:u w:val="single"/>
        </w:rPr>
        <w:t>prevence kriminality 202</w:t>
      </w:r>
      <w:r w:rsidR="00E2000B">
        <w:rPr>
          <w:rFonts w:ascii="Tahoma" w:hAnsi="Tahoma" w:cs="Tahoma"/>
          <w:b/>
          <w:bCs/>
          <w:color w:val="000000" w:themeColor="text1"/>
          <w:u w:val="single"/>
        </w:rPr>
        <w:t>4</w:t>
      </w:r>
      <w:r w:rsidR="000F78E7">
        <w:rPr>
          <w:rFonts w:ascii="Tahoma" w:hAnsi="Tahoma" w:cs="Tahoma"/>
          <w:b/>
          <w:bCs/>
          <w:color w:val="000000" w:themeColor="text1"/>
          <w:u w:val="single"/>
        </w:rPr>
        <w:t>“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 – podání žádosti o dotaci</w:t>
      </w:r>
    </w:p>
    <w:p w14:paraId="2B259722" w14:textId="31D1700A" w:rsidR="008B532F" w:rsidRPr="00491621" w:rsidRDefault="008B532F" w:rsidP="00E2000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Projekt „Rekonstrukce výtahu Domova se zvláštním režimem“</w:t>
      </w:r>
      <w:r w:rsidR="00F5264F">
        <w:rPr>
          <w:rFonts w:ascii="Tahoma" w:hAnsi="Tahoma" w:cs="Tahoma"/>
          <w:b/>
          <w:bCs/>
          <w:color w:val="000000" w:themeColor="text1"/>
          <w:u w:val="single"/>
        </w:rPr>
        <w:t xml:space="preserve"> – </w:t>
      </w:r>
      <w:r w:rsidR="002F5F81">
        <w:rPr>
          <w:rFonts w:ascii="Tahoma" w:hAnsi="Tahoma" w:cs="Tahoma"/>
          <w:b/>
          <w:bCs/>
          <w:color w:val="000000" w:themeColor="text1"/>
          <w:u w:val="single"/>
        </w:rPr>
        <w:t>financování projektu</w:t>
      </w:r>
    </w:p>
    <w:p w14:paraId="46CCD32F" w14:textId="6D18175C" w:rsidR="00491621" w:rsidRPr="0093216F" w:rsidRDefault="00F5264F" w:rsidP="00E2000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Projekt</w:t>
      </w:r>
      <w:r w:rsidR="001111D8">
        <w:rPr>
          <w:rFonts w:ascii="Tahoma" w:hAnsi="Tahoma" w:cs="Tahoma"/>
          <w:b/>
          <w:bCs/>
          <w:color w:val="000000" w:themeColor="text1"/>
          <w:u w:val="single"/>
        </w:rPr>
        <w:t xml:space="preserve"> „Snížení energetické náročnosti budovy hasičské zbrojnice“</w:t>
      </w:r>
      <w:r w:rsidR="002F5F81"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  <w:r>
        <w:rPr>
          <w:rFonts w:ascii="Tahoma" w:hAnsi="Tahoma" w:cs="Tahoma"/>
          <w:b/>
          <w:bCs/>
          <w:color w:val="000000" w:themeColor="text1"/>
          <w:u w:val="single"/>
        </w:rPr>
        <w:t>– podání žádosti o dotaci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5C76B8F7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10592116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706C11">
        <w:rPr>
          <w:rFonts w:ascii="Tahoma" w:hAnsi="Tahoma" w:cs="Tahoma"/>
          <w:sz w:val="20"/>
          <w:szCs w:val="20"/>
        </w:rPr>
        <w:t>24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7F06B9">
        <w:rPr>
          <w:rFonts w:ascii="Tahoma" w:hAnsi="Tahoma" w:cs="Tahoma"/>
          <w:sz w:val="20"/>
          <w:szCs w:val="20"/>
        </w:rPr>
        <w:t>ledna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3D17C088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4DBCD999" w14:textId="7BB27152" w:rsidR="00462BD3" w:rsidRDefault="007F06B9" w:rsidP="00462BD3">
      <w:pPr>
        <w:pStyle w:val="Nadpis2"/>
      </w:pPr>
      <w:r>
        <w:lastRenderedPageBreak/>
        <w:t>1.</w:t>
      </w:r>
      <w:r w:rsidR="00462BD3">
        <w:t xml:space="preserve"> </w:t>
      </w:r>
      <w:r w:rsidR="00557E59" w:rsidRPr="00557E59">
        <w:t>Technickoekonomická studie I/4 Strakonice, východní obchvat</w:t>
      </w:r>
    </w:p>
    <w:p w14:paraId="60F49899" w14:textId="77777777" w:rsidR="00462BD3" w:rsidRDefault="00462BD3" w:rsidP="00462BD3">
      <w:pPr>
        <w:rPr>
          <w:rFonts w:ascii="Tahoma" w:hAnsi="Tahoma" w:cs="Tahoma"/>
          <w:sz w:val="20"/>
          <w:szCs w:val="20"/>
        </w:rPr>
      </w:pPr>
    </w:p>
    <w:p w14:paraId="4A68FFFF" w14:textId="77777777" w:rsidR="00462BD3" w:rsidRDefault="00462BD3" w:rsidP="00462BD3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931ACE2" w14:textId="77777777" w:rsidR="00462BD3" w:rsidRDefault="00462BD3" w:rsidP="00462BD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41C22C5F" w14:textId="6CC783A0" w:rsidR="00462BD3" w:rsidRDefault="00462BD3" w:rsidP="00462BD3">
      <w:pPr>
        <w:pStyle w:val="Nadpis3"/>
      </w:pPr>
      <w:r>
        <w:t xml:space="preserve">I. </w:t>
      </w:r>
      <w:r w:rsidR="00706C11">
        <w:t>Doporučuje ZM</w:t>
      </w:r>
    </w:p>
    <w:p w14:paraId="512D2349" w14:textId="710695A2" w:rsidR="00462BD3" w:rsidRDefault="00C2000A" w:rsidP="00785B2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</w:t>
      </w:r>
      <w:r w:rsidR="00510FC8">
        <w:rPr>
          <w:rFonts w:ascii="Tahoma" w:hAnsi="Tahoma" w:cs="Tahoma"/>
          <w:sz w:val="20"/>
          <w:szCs w:val="20"/>
        </w:rPr>
        <w:t> modrou variant</w:t>
      </w:r>
      <w:r w:rsidR="00777A94">
        <w:rPr>
          <w:rFonts w:ascii="Tahoma" w:hAnsi="Tahoma" w:cs="Tahoma"/>
          <w:sz w:val="20"/>
          <w:szCs w:val="20"/>
        </w:rPr>
        <w:t>u východního obchvatu</w:t>
      </w:r>
      <w:r w:rsidR="00C519F1">
        <w:rPr>
          <w:rFonts w:ascii="Tahoma" w:hAnsi="Tahoma" w:cs="Tahoma"/>
          <w:sz w:val="20"/>
          <w:szCs w:val="20"/>
        </w:rPr>
        <w:t xml:space="preserve"> města Strakonice silnice I/4</w:t>
      </w:r>
      <w:r w:rsidR="00777A94">
        <w:rPr>
          <w:rFonts w:ascii="Tahoma" w:hAnsi="Tahoma" w:cs="Tahoma"/>
          <w:sz w:val="20"/>
          <w:szCs w:val="20"/>
        </w:rPr>
        <w:t xml:space="preserve"> dle </w:t>
      </w:r>
      <w:r w:rsidR="00777A94" w:rsidRPr="00777A94">
        <w:rPr>
          <w:rFonts w:ascii="Tahoma" w:hAnsi="Tahoma" w:cs="Tahoma"/>
          <w:sz w:val="20"/>
          <w:szCs w:val="20"/>
        </w:rPr>
        <w:t>Technickoekonomick</w:t>
      </w:r>
      <w:r w:rsidR="00777A94">
        <w:rPr>
          <w:rFonts w:ascii="Tahoma" w:hAnsi="Tahoma" w:cs="Tahoma"/>
          <w:sz w:val="20"/>
          <w:szCs w:val="20"/>
        </w:rPr>
        <w:t>é</w:t>
      </w:r>
      <w:r w:rsidR="00777A94" w:rsidRPr="00777A94">
        <w:rPr>
          <w:rFonts w:ascii="Tahoma" w:hAnsi="Tahoma" w:cs="Tahoma"/>
          <w:sz w:val="20"/>
          <w:szCs w:val="20"/>
        </w:rPr>
        <w:t xml:space="preserve"> studie I/4 Strakonice, východní obchvat</w:t>
      </w:r>
      <w:r w:rsidR="00777A94">
        <w:rPr>
          <w:rFonts w:ascii="Tahoma" w:hAnsi="Tahoma" w:cs="Tahoma"/>
          <w:sz w:val="20"/>
          <w:szCs w:val="20"/>
        </w:rPr>
        <w:t xml:space="preserve">, srpen 2023, zpracovatel </w:t>
      </w:r>
      <w:r w:rsidR="00777A94" w:rsidRPr="00777A94">
        <w:rPr>
          <w:rFonts w:ascii="Tahoma" w:hAnsi="Tahoma" w:cs="Tahoma"/>
          <w:sz w:val="20"/>
          <w:szCs w:val="20"/>
        </w:rPr>
        <w:t>SAGASTA s.r.o.</w:t>
      </w:r>
      <w:r w:rsidR="00777A94">
        <w:rPr>
          <w:rFonts w:ascii="Tahoma" w:hAnsi="Tahoma" w:cs="Tahoma"/>
          <w:sz w:val="20"/>
          <w:szCs w:val="20"/>
        </w:rPr>
        <w:t>, a uplatňuje následující požadavky:</w:t>
      </w:r>
    </w:p>
    <w:p w14:paraId="7B0943DC" w14:textId="666DC8F6" w:rsidR="00777A94" w:rsidRPr="00777A94" w:rsidRDefault="005016A5" w:rsidP="00777A94">
      <w:pPr>
        <w:pStyle w:val="Odstavecseseznamem"/>
        <w:numPr>
          <w:ilvl w:val="0"/>
          <w:numId w:val="3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část </w:t>
      </w:r>
      <w:r w:rsidR="00777A94">
        <w:rPr>
          <w:rFonts w:ascii="Tahoma" w:hAnsi="Tahoma" w:cs="Tahoma"/>
          <w:sz w:val="20"/>
          <w:szCs w:val="20"/>
        </w:rPr>
        <w:t>úsek</w:t>
      </w:r>
      <w:r>
        <w:rPr>
          <w:rFonts w:ascii="Tahoma" w:hAnsi="Tahoma" w:cs="Tahoma"/>
          <w:sz w:val="20"/>
          <w:szCs w:val="20"/>
        </w:rPr>
        <w:t>u</w:t>
      </w:r>
      <w:r w:rsidR="00777A94">
        <w:rPr>
          <w:rFonts w:ascii="Tahoma" w:hAnsi="Tahoma" w:cs="Tahoma"/>
          <w:sz w:val="20"/>
          <w:szCs w:val="20"/>
        </w:rPr>
        <w:t xml:space="preserve"> </w:t>
      </w:r>
      <w:r w:rsidR="00C519F1">
        <w:rPr>
          <w:rFonts w:ascii="Tahoma" w:hAnsi="Tahoma" w:cs="Tahoma"/>
          <w:sz w:val="20"/>
          <w:szCs w:val="20"/>
        </w:rPr>
        <w:t>trasy obchvatu</w:t>
      </w:r>
      <w:r w:rsidR="00777A94">
        <w:rPr>
          <w:rFonts w:ascii="Tahoma" w:hAnsi="Tahoma" w:cs="Tahoma"/>
          <w:sz w:val="20"/>
          <w:szCs w:val="20"/>
        </w:rPr>
        <w:t xml:space="preserve"> mezi</w:t>
      </w:r>
      <w:r w:rsidR="002510A3">
        <w:rPr>
          <w:rFonts w:ascii="Tahoma" w:hAnsi="Tahoma" w:cs="Tahoma"/>
          <w:sz w:val="20"/>
          <w:szCs w:val="20"/>
        </w:rPr>
        <w:t xml:space="preserve"> </w:t>
      </w:r>
      <w:r w:rsidR="00184ADA">
        <w:rPr>
          <w:rFonts w:ascii="Tahoma" w:hAnsi="Tahoma" w:cs="Tahoma"/>
          <w:sz w:val="20"/>
          <w:szCs w:val="20"/>
        </w:rPr>
        <w:t>MÚK Podsrp I/4 x I/22 (křížení</w:t>
      </w:r>
      <w:r w:rsidR="002510A3">
        <w:rPr>
          <w:rFonts w:ascii="Tahoma" w:hAnsi="Tahoma" w:cs="Tahoma"/>
          <w:sz w:val="20"/>
          <w:szCs w:val="20"/>
        </w:rPr>
        <w:t xml:space="preserve"> se stávající ulicí Podsrpenská</w:t>
      </w:r>
      <w:r w:rsidR="00184ADA">
        <w:rPr>
          <w:rFonts w:ascii="Tahoma" w:hAnsi="Tahoma" w:cs="Tahoma"/>
          <w:sz w:val="20"/>
          <w:szCs w:val="20"/>
        </w:rPr>
        <w:t>)</w:t>
      </w:r>
      <w:r w:rsidR="00916B62">
        <w:rPr>
          <w:rFonts w:ascii="Tahoma" w:hAnsi="Tahoma" w:cs="Tahoma"/>
          <w:sz w:val="20"/>
          <w:szCs w:val="20"/>
        </w:rPr>
        <w:t xml:space="preserve"> a </w:t>
      </w:r>
      <w:r w:rsidR="00184ADA">
        <w:rPr>
          <w:rFonts w:ascii="Tahoma" w:hAnsi="Tahoma" w:cs="Tahoma"/>
          <w:sz w:val="20"/>
          <w:szCs w:val="20"/>
        </w:rPr>
        <w:t>MÚK Radošovice I/4 x stáv. I/4 x III/1428 (</w:t>
      </w:r>
      <w:r w:rsidR="002510A3">
        <w:rPr>
          <w:rFonts w:ascii="Tahoma" w:hAnsi="Tahoma" w:cs="Tahoma"/>
          <w:sz w:val="20"/>
          <w:szCs w:val="20"/>
        </w:rPr>
        <w:t xml:space="preserve">napojení na </w:t>
      </w:r>
      <w:r w:rsidR="00184ADA">
        <w:rPr>
          <w:rFonts w:ascii="Tahoma" w:hAnsi="Tahoma" w:cs="Tahoma"/>
          <w:sz w:val="20"/>
          <w:szCs w:val="20"/>
        </w:rPr>
        <w:t>stávající</w:t>
      </w:r>
      <w:r w:rsidR="002510A3">
        <w:rPr>
          <w:rFonts w:ascii="Tahoma" w:hAnsi="Tahoma" w:cs="Tahoma"/>
          <w:sz w:val="20"/>
          <w:szCs w:val="20"/>
        </w:rPr>
        <w:t xml:space="preserve"> silnici I/4 u Radošovic</w:t>
      </w:r>
      <w:r w:rsidR="00184ADA">
        <w:rPr>
          <w:rFonts w:ascii="Tahoma" w:hAnsi="Tahoma" w:cs="Tahoma"/>
          <w:sz w:val="20"/>
          <w:szCs w:val="20"/>
        </w:rPr>
        <w:t>)</w:t>
      </w:r>
      <w:r w:rsidR="00777A94">
        <w:rPr>
          <w:rFonts w:ascii="Tahoma" w:hAnsi="Tahoma" w:cs="Tahoma"/>
          <w:sz w:val="20"/>
          <w:szCs w:val="20"/>
        </w:rPr>
        <w:t xml:space="preserve"> řešit v navazující projektové dokumentaci </w:t>
      </w:r>
      <w:r w:rsidR="00C519F1">
        <w:rPr>
          <w:rFonts w:ascii="Tahoma" w:hAnsi="Tahoma" w:cs="Tahoma"/>
          <w:sz w:val="20"/>
          <w:szCs w:val="20"/>
        </w:rPr>
        <w:t>překrytým zářezem</w:t>
      </w:r>
      <w:r w:rsidR="00777A94">
        <w:rPr>
          <w:rFonts w:ascii="Tahoma" w:hAnsi="Tahoma" w:cs="Tahoma"/>
          <w:sz w:val="20"/>
          <w:szCs w:val="20"/>
        </w:rPr>
        <w:t xml:space="preserve">, který </w:t>
      </w:r>
      <w:r w:rsidR="00C519F1">
        <w:rPr>
          <w:rFonts w:ascii="Tahoma" w:hAnsi="Tahoma" w:cs="Tahoma"/>
          <w:sz w:val="20"/>
          <w:szCs w:val="20"/>
        </w:rPr>
        <w:t xml:space="preserve">v co největším rozsahu </w:t>
      </w:r>
      <w:r w:rsidR="00777A94">
        <w:rPr>
          <w:rFonts w:ascii="Tahoma" w:hAnsi="Tahoma" w:cs="Tahoma"/>
          <w:sz w:val="20"/>
          <w:szCs w:val="20"/>
        </w:rPr>
        <w:t>umožní přímou návaznost zastavěného území na okolní krajinu</w:t>
      </w:r>
    </w:p>
    <w:p w14:paraId="0B0C864F" w14:textId="32F96A33" w:rsidR="00352BFD" w:rsidRDefault="00352BFD" w:rsidP="00352BFD">
      <w:pPr>
        <w:pStyle w:val="Nadpis3"/>
      </w:pPr>
      <w:r>
        <w:t xml:space="preserve">II. </w:t>
      </w:r>
      <w:r w:rsidR="00777A94">
        <w:t>Doporučuje</w:t>
      </w:r>
      <w:r>
        <w:t xml:space="preserve"> </w:t>
      </w:r>
      <w:r w:rsidR="00777A94">
        <w:t>ZM</w:t>
      </w:r>
    </w:p>
    <w:p w14:paraId="7A893181" w14:textId="72C6EF80" w:rsidR="00352BFD" w:rsidRDefault="00777A94" w:rsidP="00777A9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Pověřit Ing. Rudolfa Oberfalcera, místostarostu Města Strakonice, k jednání s Ředitelstvím silnic a dálnic ČR v předmětné záležitosti a k uplatnění požadavk</w:t>
      </w:r>
      <w:r w:rsidR="00B82BE7">
        <w:rPr>
          <w:rFonts w:ascii="Tahoma" w:hAnsi="Tahoma" w:cs="Tahoma"/>
          <w:sz w:val="20"/>
          <w:szCs w:val="20"/>
        </w:rPr>
        <w:t>ů</w:t>
      </w:r>
      <w:r>
        <w:rPr>
          <w:rFonts w:ascii="Tahoma" w:hAnsi="Tahoma" w:cs="Tahoma"/>
          <w:sz w:val="20"/>
          <w:szCs w:val="20"/>
        </w:rPr>
        <w:t xml:space="preserve"> města Strakonice</w:t>
      </w:r>
      <w:r w:rsidR="00B82BE7">
        <w:rPr>
          <w:rFonts w:ascii="Tahoma" w:hAnsi="Tahoma" w:cs="Tahoma"/>
          <w:sz w:val="20"/>
          <w:szCs w:val="20"/>
        </w:rPr>
        <w:t xml:space="preserve"> k vybrané variantě</w:t>
      </w:r>
    </w:p>
    <w:p w14:paraId="63F1B52E" w14:textId="15EEE484" w:rsidR="00462BD3" w:rsidRDefault="00777A94" w:rsidP="00462BD3">
      <w:pPr>
        <w:pStyle w:val="Nadpis3"/>
      </w:pPr>
      <w:r>
        <w:t>III</w:t>
      </w:r>
      <w:r w:rsidR="00462BD3">
        <w:t xml:space="preserve">. </w:t>
      </w:r>
      <w:r w:rsidR="00706C11">
        <w:t>Ukládá</w:t>
      </w:r>
    </w:p>
    <w:p w14:paraId="4AC0A191" w14:textId="0D62C898" w:rsidR="00462BD3" w:rsidRDefault="00706C11" w:rsidP="00462BD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rozvoje předložit materiál na jednání ZM Strakonice</w:t>
      </w:r>
    </w:p>
    <w:p w14:paraId="21B63428" w14:textId="54DEF4D0" w:rsidR="00593AF1" w:rsidRDefault="00593AF1">
      <w:pPr>
        <w:rPr>
          <w:rFonts w:ascii="Tahoma" w:hAnsi="Tahoma" w:cs="Tahoma"/>
          <w:sz w:val="20"/>
          <w:szCs w:val="20"/>
        </w:rPr>
      </w:pPr>
    </w:p>
    <w:p w14:paraId="3B01F852" w14:textId="7E9E9920" w:rsidR="00593AF1" w:rsidRDefault="00593AF1" w:rsidP="00593AF1">
      <w:pPr>
        <w:pStyle w:val="Nadpis2"/>
      </w:pPr>
      <w:r>
        <w:t xml:space="preserve">2. Informace </w:t>
      </w:r>
      <w:r w:rsidRPr="00593AF1">
        <w:t>o podání neúplného návrhu na pořízení změny Územního plánu Strakonice</w:t>
      </w:r>
    </w:p>
    <w:p w14:paraId="07A86A58" w14:textId="0862BE63" w:rsidR="00593AF1" w:rsidRDefault="00593AF1" w:rsidP="00593AF1">
      <w:pPr>
        <w:jc w:val="both"/>
        <w:rPr>
          <w:rFonts w:ascii="Tahoma" w:hAnsi="Tahoma" w:cs="Tahoma"/>
          <w:sz w:val="20"/>
          <w:szCs w:val="20"/>
        </w:rPr>
      </w:pPr>
    </w:p>
    <w:p w14:paraId="6304619F" w14:textId="77777777" w:rsidR="00593AF1" w:rsidRDefault="00593AF1" w:rsidP="00593AF1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A21FEAF" w14:textId="77777777" w:rsidR="00593AF1" w:rsidRDefault="00593AF1" w:rsidP="00593AF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453444F5" w14:textId="77777777" w:rsidR="00593AF1" w:rsidRDefault="00593AF1" w:rsidP="00593AF1">
      <w:pPr>
        <w:pStyle w:val="Nadpis3"/>
      </w:pPr>
      <w:r>
        <w:t>I. Doporučuje ZM</w:t>
      </w:r>
    </w:p>
    <w:p w14:paraId="01464C7D" w14:textId="1CB9A472" w:rsidR="00593AF1" w:rsidRDefault="00593AF1" w:rsidP="00593AF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Vzít na vědomí informaci </w:t>
      </w:r>
      <w:r w:rsidRPr="00593AF1">
        <w:rPr>
          <w:rFonts w:ascii="Tahoma" w:hAnsi="Tahoma" w:cs="Tahoma"/>
          <w:sz w:val="20"/>
          <w:szCs w:val="20"/>
        </w:rPr>
        <w:t>o podání neúplného návrhu na pořízení změny Územního plánu Strakonice</w:t>
      </w:r>
      <w:r w:rsidR="000D2BF4">
        <w:rPr>
          <w:rFonts w:ascii="Tahoma" w:hAnsi="Tahoma" w:cs="Tahoma"/>
          <w:sz w:val="20"/>
          <w:szCs w:val="20"/>
        </w:rPr>
        <w:t xml:space="preserve"> dle § 46 odst. 2 zákona č. </w:t>
      </w:r>
      <w:r w:rsidR="000D5E66" w:rsidRPr="000D5E66">
        <w:rPr>
          <w:rFonts w:ascii="Tahoma" w:hAnsi="Tahoma" w:cs="Tahoma"/>
          <w:sz w:val="20"/>
          <w:szCs w:val="20"/>
        </w:rPr>
        <w:t>183/2006 Sb., o územním plánování a stavebním řádu, v posledním platném znění, dle kterého se postupuje ve věcech týkajících se územního plánování v přechodném období na základě § 334a zákona č. 283/2021 Sb., stavební zákon, v platném znění</w:t>
      </w:r>
    </w:p>
    <w:p w14:paraId="59891CDC" w14:textId="66D19832" w:rsidR="000D5E66" w:rsidRDefault="000D5E66" w:rsidP="000D5E66">
      <w:pPr>
        <w:pStyle w:val="Nadpis3"/>
      </w:pPr>
      <w:r>
        <w:t>II. Ukládá</w:t>
      </w:r>
    </w:p>
    <w:p w14:paraId="7C250A0C" w14:textId="77777777" w:rsidR="000D5E66" w:rsidRDefault="000D5E66" w:rsidP="000D5E6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rozvoje předložit materiál na jednání ZM Strakonice</w:t>
      </w:r>
    </w:p>
    <w:p w14:paraId="00579529" w14:textId="4F2E81E1" w:rsidR="00597B2A" w:rsidRDefault="00597B2A">
      <w:pPr>
        <w:rPr>
          <w:rFonts w:ascii="Tahoma" w:hAnsi="Tahoma" w:cs="Tahoma"/>
          <w:sz w:val="20"/>
          <w:szCs w:val="20"/>
        </w:rPr>
      </w:pPr>
    </w:p>
    <w:p w14:paraId="1A7B5325" w14:textId="17FA6ACB" w:rsidR="00597B2A" w:rsidRPr="00145F1E" w:rsidRDefault="00597B2A" w:rsidP="00597B2A">
      <w:pPr>
        <w:pStyle w:val="Nadpis2"/>
      </w:pPr>
      <w:r>
        <w:t>3.</w:t>
      </w:r>
      <w:r w:rsidRPr="00145F1E">
        <w:t xml:space="preserve"> </w:t>
      </w:r>
      <w:r>
        <w:t>Protokol odborné technické kontroly zařízení dětských hřišť za rok 2023</w:t>
      </w:r>
    </w:p>
    <w:p w14:paraId="08316865" w14:textId="77777777" w:rsidR="00597B2A" w:rsidRPr="00145F1E" w:rsidRDefault="00597B2A" w:rsidP="00597B2A">
      <w:pPr>
        <w:rPr>
          <w:rFonts w:ascii="Tahoma" w:hAnsi="Tahoma" w:cs="Tahoma"/>
          <w:sz w:val="20"/>
          <w:szCs w:val="20"/>
        </w:rPr>
      </w:pPr>
    </w:p>
    <w:p w14:paraId="7FD88379" w14:textId="77777777" w:rsidR="00597B2A" w:rsidRPr="006F760B" w:rsidRDefault="00597B2A" w:rsidP="00597B2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038B14B" w14:textId="77777777" w:rsidR="00597B2A" w:rsidRPr="006F760B" w:rsidRDefault="00597B2A" w:rsidP="00597B2A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14:paraId="09F6594D" w14:textId="77777777" w:rsidR="00597B2A" w:rsidRPr="006F760B" w:rsidRDefault="00597B2A" w:rsidP="00597B2A">
      <w:pPr>
        <w:pStyle w:val="Nadpis3"/>
      </w:pPr>
      <w:r w:rsidRPr="006F760B">
        <w:t>I. Bere na vědomí</w:t>
      </w:r>
    </w:p>
    <w:p w14:paraId="4ACC8449" w14:textId="2C99D18F" w:rsidR="00597B2A" w:rsidRDefault="00597B2A" w:rsidP="00597B2A">
      <w:pPr>
        <w:jc w:val="both"/>
        <w:rPr>
          <w:rFonts w:ascii="Tahoma" w:hAnsi="Tahoma" w:cs="Tahoma"/>
          <w:sz w:val="20"/>
          <w:szCs w:val="20"/>
        </w:rPr>
      </w:pPr>
      <w:r w:rsidRPr="00482E5A">
        <w:rPr>
          <w:rFonts w:ascii="Tahoma" w:hAnsi="Tahoma" w:cs="Tahoma"/>
          <w:sz w:val="20"/>
          <w:szCs w:val="20"/>
        </w:rPr>
        <w:t>Protokol z roční odborné technické kontroly zařízení dětských hřišť</w:t>
      </w:r>
      <w:r w:rsidR="00E210C0">
        <w:rPr>
          <w:rFonts w:ascii="Tahoma" w:hAnsi="Tahoma" w:cs="Tahoma"/>
          <w:sz w:val="20"/>
          <w:szCs w:val="20"/>
        </w:rPr>
        <w:t xml:space="preserve"> za rok 2023</w:t>
      </w:r>
    </w:p>
    <w:p w14:paraId="16B2D2AA" w14:textId="0E5FF331" w:rsidR="00E210C0" w:rsidRPr="006F760B" w:rsidRDefault="00E210C0" w:rsidP="00E210C0">
      <w:pPr>
        <w:pStyle w:val="Nadpis3"/>
      </w:pPr>
      <w:r w:rsidRPr="006F760B">
        <w:t>I</w:t>
      </w:r>
      <w:r>
        <w:t>I</w:t>
      </w:r>
      <w:r w:rsidRPr="006F760B">
        <w:t xml:space="preserve">. </w:t>
      </w:r>
      <w:r>
        <w:t>Schvaluje</w:t>
      </w:r>
    </w:p>
    <w:p w14:paraId="65487788" w14:textId="42BA0992" w:rsidR="00E210C0" w:rsidRDefault="00E210C0" w:rsidP="00E210C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Výměnu </w:t>
      </w:r>
      <w:r w:rsidR="00DD1FD8">
        <w:rPr>
          <w:rFonts w:ascii="Tahoma" w:hAnsi="Tahoma" w:cs="Tahoma"/>
          <w:sz w:val="20"/>
          <w:szCs w:val="20"/>
        </w:rPr>
        <w:t xml:space="preserve">nevyhovujících </w:t>
      </w:r>
      <w:r>
        <w:rPr>
          <w:rFonts w:ascii="Tahoma" w:hAnsi="Tahoma" w:cs="Tahoma"/>
          <w:sz w:val="20"/>
          <w:szCs w:val="20"/>
        </w:rPr>
        <w:t xml:space="preserve">herních prvků na </w:t>
      </w:r>
      <w:r w:rsidRPr="00E210C0">
        <w:rPr>
          <w:rFonts w:ascii="Tahoma" w:hAnsi="Tahoma" w:cs="Tahoma"/>
          <w:sz w:val="20"/>
          <w:szCs w:val="20"/>
        </w:rPr>
        <w:t xml:space="preserve">dětském hřišti č. 71 Zeyerovo nábřeží a </w:t>
      </w:r>
      <w:r>
        <w:rPr>
          <w:rFonts w:ascii="Tahoma" w:hAnsi="Tahoma" w:cs="Tahoma"/>
          <w:sz w:val="20"/>
          <w:szCs w:val="20"/>
        </w:rPr>
        <w:t>dětském hřišti č. 87 v </w:t>
      </w:r>
      <w:r w:rsidRPr="00E210C0">
        <w:rPr>
          <w:rFonts w:ascii="Tahoma" w:hAnsi="Tahoma" w:cs="Tahoma"/>
          <w:sz w:val="20"/>
          <w:szCs w:val="20"/>
        </w:rPr>
        <w:t>areálu ZŠ krále Jiří</w:t>
      </w:r>
      <w:r>
        <w:rPr>
          <w:rFonts w:ascii="Tahoma" w:hAnsi="Tahoma" w:cs="Tahoma"/>
          <w:sz w:val="20"/>
          <w:szCs w:val="20"/>
        </w:rPr>
        <w:t>ho z Poděbrad (dopravní hřiště)</w:t>
      </w:r>
    </w:p>
    <w:p w14:paraId="3B881BEC" w14:textId="5CDA0F28" w:rsidR="00C05011" w:rsidRPr="006F760B" w:rsidRDefault="00C05011" w:rsidP="00C05011">
      <w:pPr>
        <w:pStyle w:val="Nadpis3"/>
      </w:pPr>
      <w:r w:rsidRPr="006F760B">
        <w:t>I</w:t>
      </w:r>
      <w:r>
        <w:t>II</w:t>
      </w:r>
      <w:r w:rsidRPr="006F760B">
        <w:t xml:space="preserve">. </w:t>
      </w:r>
      <w:r>
        <w:t>Rozhodla</w:t>
      </w:r>
    </w:p>
    <w:p w14:paraId="6FA3F2F1" w14:textId="21A9282E" w:rsidR="00C05011" w:rsidRDefault="00DD1FD8" w:rsidP="00C050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C05011" w:rsidRPr="00C05011">
        <w:rPr>
          <w:rFonts w:ascii="Tahoma" w:hAnsi="Tahoma" w:cs="Tahoma"/>
          <w:sz w:val="20"/>
          <w:szCs w:val="20"/>
        </w:rPr>
        <w:t xml:space="preserve"> souladu s čl. 1 odst. 7 Pravidel pro zadávání veřejných zakázek v podmínkách města</w:t>
      </w:r>
      <w:r w:rsidR="00C05011">
        <w:rPr>
          <w:rFonts w:ascii="Tahoma" w:hAnsi="Tahoma" w:cs="Tahoma"/>
          <w:sz w:val="20"/>
          <w:szCs w:val="20"/>
        </w:rPr>
        <w:t xml:space="preserve"> </w:t>
      </w:r>
      <w:r w:rsidR="00C05011" w:rsidRPr="00C05011">
        <w:rPr>
          <w:rFonts w:ascii="Tahoma" w:hAnsi="Tahoma" w:cs="Tahoma"/>
          <w:sz w:val="20"/>
          <w:szCs w:val="20"/>
        </w:rPr>
        <w:t>Strakonice, že veřejná zakázka malého rozsahu</w:t>
      </w:r>
      <w:r w:rsidR="00C05011">
        <w:rPr>
          <w:rFonts w:ascii="Tahoma" w:hAnsi="Tahoma" w:cs="Tahoma"/>
          <w:sz w:val="20"/>
          <w:szCs w:val="20"/>
        </w:rPr>
        <w:t xml:space="preserve"> na dodávku</w:t>
      </w:r>
      <w:r w:rsidR="00546907">
        <w:rPr>
          <w:rFonts w:ascii="Tahoma" w:hAnsi="Tahoma" w:cs="Tahoma"/>
          <w:sz w:val="20"/>
          <w:szCs w:val="20"/>
        </w:rPr>
        <w:t xml:space="preserve"> a montáž</w:t>
      </w:r>
      <w:r w:rsidR="00C05011">
        <w:rPr>
          <w:rFonts w:ascii="Tahoma" w:hAnsi="Tahoma" w:cs="Tahoma"/>
          <w:sz w:val="20"/>
          <w:szCs w:val="20"/>
        </w:rPr>
        <w:t xml:space="preserve"> herních prvků (dvou věžových sestav) bude zadána dodavateli </w:t>
      </w:r>
      <w:r w:rsidR="00C05011" w:rsidRPr="00C05011">
        <w:rPr>
          <w:rFonts w:ascii="Tahoma" w:hAnsi="Tahoma" w:cs="Tahoma"/>
          <w:sz w:val="20"/>
          <w:szCs w:val="20"/>
        </w:rPr>
        <w:t>Bonita Group Service s.r.o.</w:t>
      </w:r>
      <w:r w:rsidR="00C05011">
        <w:rPr>
          <w:rFonts w:ascii="Tahoma" w:hAnsi="Tahoma" w:cs="Tahoma"/>
          <w:sz w:val="20"/>
          <w:szCs w:val="20"/>
        </w:rPr>
        <w:t xml:space="preserve">, </w:t>
      </w:r>
      <w:r w:rsidR="00C05011" w:rsidRPr="00C05011">
        <w:rPr>
          <w:rFonts w:ascii="Tahoma" w:hAnsi="Tahoma" w:cs="Tahoma"/>
          <w:sz w:val="20"/>
          <w:szCs w:val="20"/>
        </w:rPr>
        <w:t>Čedlosy 583</w:t>
      </w:r>
      <w:r w:rsidR="00C05011">
        <w:rPr>
          <w:rFonts w:ascii="Tahoma" w:hAnsi="Tahoma" w:cs="Tahoma"/>
          <w:sz w:val="20"/>
          <w:szCs w:val="20"/>
        </w:rPr>
        <w:t>, IČ</w:t>
      </w:r>
      <w:r w:rsidR="00C05011" w:rsidRPr="00C05011">
        <w:rPr>
          <w:rFonts w:ascii="Tahoma" w:hAnsi="Tahoma" w:cs="Tahoma"/>
          <w:sz w:val="20"/>
          <w:szCs w:val="20"/>
        </w:rPr>
        <w:t xml:space="preserve"> 27738795</w:t>
      </w:r>
      <w:r w:rsidR="00C05011">
        <w:rPr>
          <w:rFonts w:ascii="Tahoma" w:hAnsi="Tahoma" w:cs="Tahoma"/>
          <w:sz w:val="20"/>
          <w:szCs w:val="20"/>
        </w:rPr>
        <w:t xml:space="preserve">, za cenu </w:t>
      </w:r>
      <w:r w:rsidR="00C05011" w:rsidRPr="00C05011">
        <w:rPr>
          <w:rFonts w:ascii="Tahoma" w:hAnsi="Tahoma" w:cs="Tahoma"/>
          <w:sz w:val="20"/>
          <w:szCs w:val="20"/>
        </w:rPr>
        <w:t>423 247,50</w:t>
      </w:r>
      <w:r w:rsidR="00C05011">
        <w:rPr>
          <w:rFonts w:ascii="Tahoma" w:hAnsi="Tahoma" w:cs="Tahoma"/>
          <w:sz w:val="20"/>
          <w:szCs w:val="20"/>
        </w:rPr>
        <w:t xml:space="preserve"> Kč bez DPH, tj. </w:t>
      </w:r>
      <w:r w:rsidR="00C05011" w:rsidRPr="00C05011">
        <w:rPr>
          <w:rFonts w:ascii="Tahoma" w:hAnsi="Tahoma" w:cs="Tahoma"/>
          <w:sz w:val="20"/>
          <w:szCs w:val="20"/>
        </w:rPr>
        <w:t>512 129,49</w:t>
      </w:r>
      <w:r w:rsidR="00C05011">
        <w:rPr>
          <w:rFonts w:ascii="Tahoma" w:hAnsi="Tahoma" w:cs="Tahoma"/>
          <w:sz w:val="20"/>
          <w:szCs w:val="20"/>
        </w:rPr>
        <w:t xml:space="preserve"> Kč s DPH</w:t>
      </w:r>
    </w:p>
    <w:p w14:paraId="788D714C" w14:textId="630B7F08" w:rsidR="00C05011" w:rsidRPr="006F760B" w:rsidRDefault="00C05011" w:rsidP="00C05011">
      <w:pPr>
        <w:pStyle w:val="Nadpis3"/>
      </w:pPr>
      <w:r w:rsidRPr="006F760B">
        <w:lastRenderedPageBreak/>
        <w:t>I</w:t>
      </w:r>
      <w:r>
        <w:t>V</w:t>
      </w:r>
      <w:r w:rsidRPr="006F760B">
        <w:t xml:space="preserve">. </w:t>
      </w:r>
      <w:r>
        <w:t>Ukládá</w:t>
      </w:r>
    </w:p>
    <w:p w14:paraId="65406F63" w14:textId="18FCCF54" w:rsidR="00C05011" w:rsidRDefault="00DD1FD8" w:rsidP="00C050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rozvoje, architektovi města, zajistit v</w:t>
      </w:r>
      <w:r w:rsidRPr="00DD1FD8">
        <w:rPr>
          <w:rFonts w:ascii="Tahoma" w:hAnsi="Tahoma" w:cs="Tahoma"/>
          <w:sz w:val="20"/>
          <w:szCs w:val="20"/>
        </w:rPr>
        <w:t>ýměnu</w:t>
      </w:r>
      <w:r>
        <w:rPr>
          <w:rFonts w:ascii="Tahoma" w:hAnsi="Tahoma" w:cs="Tahoma"/>
          <w:sz w:val="20"/>
          <w:szCs w:val="20"/>
        </w:rPr>
        <w:t xml:space="preserve"> nevyhovujících</w:t>
      </w:r>
      <w:r w:rsidRPr="00DD1FD8">
        <w:rPr>
          <w:rFonts w:ascii="Tahoma" w:hAnsi="Tahoma" w:cs="Tahoma"/>
          <w:sz w:val="20"/>
          <w:szCs w:val="20"/>
        </w:rPr>
        <w:t xml:space="preserve"> herních prvků na d</w:t>
      </w:r>
      <w:r w:rsidR="00546907">
        <w:rPr>
          <w:rFonts w:ascii="Tahoma" w:hAnsi="Tahoma" w:cs="Tahoma"/>
          <w:sz w:val="20"/>
          <w:szCs w:val="20"/>
        </w:rPr>
        <w:t>ětském hřišti č. </w:t>
      </w:r>
      <w:r w:rsidRPr="00DD1FD8">
        <w:rPr>
          <w:rFonts w:ascii="Tahoma" w:hAnsi="Tahoma" w:cs="Tahoma"/>
          <w:sz w:val="20"/>
          <w:szCs w:val="20"/>
        </w:rPr>
        <w:t>71 Zeyerovo nábřeží a dětském hřišti č. 87 v areálu ZŠ krále Jiřího z Poděbrad (dopravní hřiště)</w:t>
      </w:r>
    </w:p>
    <w:p w14:paraId="160C6BD5" w14:textId="46396B21" w:rsidR="00DD1FD8" w:rsidRDefault="00DD1FD8">
      <w:pPr>
        <w:rPr>
          <w:rFonts w:ascii="Tahoma" w:hAnsi="Tahoma" w:cs="Tahoma"/>
          <w:b/>
          <w:bCs/>
          <w:u w:val="single"/>
        </w:rPr>
      </w:pPr>
    </w:p>
    <w:p w14:paraId="6F228989" w14:textId="02B526BD" w:rsidR="00E2000B" w:rsidRPr="00E2000B" w:rsidRDefault="00E2000B" w:rsidP="00E2000B">
      <w:pPr>
        <w:pStyle w:val="Nadpis2"/>
      </w:pPr>
      <w:r w:rsidRPr="00E2000B">
        <w:t xml:space="preserve">4. </w:t>
      </w:r>
      <w:r w:rsidR="00F5264F">
        <w:t>P</w:t>
      </w:r>
      <w:r w:rsidR="000F78E7">
        <w:t>roj</w:t>
      </w:r>
      <w:r w:rsidR="000F78E7" w:rsidRPr="00F5264F">
        <w:t>ekt „</w:t>
      </w:r>
      <w:r w:rsidRPr="00F5264F">
        <w:t xml:space="preserve">Strakonice </w:t>
      </w:r>
      <w:r w:rsidR="00F5264F">
        <w:t>–</w:t>
      </w:r>
      <w:r w:rsidRPr="00F5264F">
        <w:t xml:space="preserve"> Asistent</w:t>
      </w:r>
      <w:r w:rsidR="00F5264F">
        <w:t xml:space="preserve"> </w:t>
      </w:r>
      <w:r w:rsidRPr="00F5264F">
        <w:t>prevence kriminality 2024</w:t>
      </w:r>
      <w:r w:rsidR="000F78E7" w:rsidRPr="00F5264F">
        <w:t>“</w:t>
      </w:r>
      <w:r w:rsidR="00F5264F" w:rsidRPr="00F5264F">
        <w:t xml:space="preserve"> </w:t>
      </w:r>
      <w:r w:rsidR="00F5264F" w:rsidRPr="00F5264F">
        <w:rPr>
          <w:bCs w:val="0"/>
          <w:color w:val="000000" w:themeColor="text1"/>
        </w:rPr>
        <w:t>– podání žádosti o dotaci</w:t>
      </w:r>
    </w:p>
    <w:p w14:paraId="7994E35A" w14:textId="5FE2DBC5" w:rsidR="00E2000B" w:rsidRDefault="00E2000B" w:rsidP="00462BD3">
      <w:pPr>
        <w:jc w:val="both"/>
        <w:rPr>
          <w:rFonts w:ascii="Tahoma" w:hAnsi="Tahoma" w:cs="Tahoma"/>
          <w:sz w:val="20"/>
          <w:szCs w:val="20"/>
        </w:rPr>
      </w:pPr>
    </w:p>
    <w:p w14:paraId="1387EBED" w14:textId="23CFBB63" w:rsidR="00E2000B" w:rsidRPr="004D0838" w:rsidRDefault="00E2000B" w:rsidP="00E2000B">
      <w:pPr>
        <w:pStyle w:val="Zkladntext2"/>
        <w:widowControl/>
        <w:autoSpaceDE/>
        <w:autoSpaceDN/>
        <w:adjustRightInd/>
        <w:rPr>
          <w:rFonts w:ascii="Tahoma" w:hAnsi="Tahoma" w:cs="Tahoma"/>
          <w:i/>
          <w:sz w:val="20"/>
          <w:szCs w:val="20"/>
        </w:rPr>
      </w:pPr>
    </w:p>
    <w:p w14:paraId="60729C0B" w14:textId="77777777" w:rsidR="00E2000B" w:rsidRPr="004D0838" w:rsidRDefault="00E2000B" w:rsidP="00E2000B">
      <w:pPr>
        <w:rPr>
          <w:rFonts w:ascii="Tahoma" w:hAnsi="Tahoma" w:cs="Tahoma"/>
          <w:b/>
          <w:bCs/>
          <w:sz w:val="20"/>
          <w:szCs w:val="20"/>
        </w:rPr>
      </w:pPr>
      <w:r w:rsidRPr="004D0838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7D92DA3" w14:textId="77777777" w:rsidR="00E2000B" w:rsidRPr="004D0838" w:rsidRDefault="00E2000B" w:rsidP="00E2000B">
      <w:pPr>
        <w:rPr>
          <w:rFonts w:ascii="Tahoma" w:hAnsi="Tahoma" w:cs="Tahoma"/>
          <w:sz w:val="20"/>
          <w:szCs w:val="20"/>
        </w:rPr>
      </w:pPr>
      <w:r w:rsidRPr="004D0838">
        <w:rPr>
          <w:rFonts w:ascii="Tahoma" w:hAnsi="Tahoma" w:cs="Tahoma"/>
          <w:sz w:val="20"/>
          <w:szCs w:val="20"/>
        </w:rPr>
        <w:t>RM po projednání</w:t>
      </w:r>
    </w:p>
    <w:p w14:paraId="51B87F4F" w14:textId="77777777" w:rsidR="00E2000B" w:rsidRPr="004D0838" w:rsidRDefault="00E2000B" w:rsidP="00E2000B">
      <w:pPr>
        <w:pStyle w:val="Nadpis3"/>
      </w:pPr>
      <w:r w:rsidRPr="004D0838">
        <w:t>I. Schvaluje</w:t>
      </w:r>
    </w:p>
    <w:p w14:paraId="49B91DC0" w14:textId="77777777" w:rsidR="00BC01D7" w:rsidRDefault="00E2000B" w:rsidP="002F5F8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</w:t>
      </w:r>
      <w:r w:rsidRPr="004D0838">
        <w:rPr>
          <w:rFonts w:ascii="Tahoma" w:hAnsi="Tahoma" w:cs="Tahoma"/>
          <w:sz w:val="20"/>
          <w:szCs w:val="20"/>
        </w:rPr>
        <w:t xml:space="preserve"> žádosti o navýšení dotace na mzdy </w:t>
      </w:r>
      <w:r w:rsidR="00F5264F">
        <w:rPr>
          <w:rFonts w:ascii="Tahoma" w:hAnsi="Tahoma" w:cs="Tahoma"/>
          <w:sz w:val="20"/>
          <w:szCs w:val="20"/>
        </w:rPr>
        <w:t>asistentů prevence kriminality</w:t>
      </w:r>
      <w:r w:rsidRPr="004D0838">
        <w:rPr>
          <w:rFonts w:ascii="Tahoma" w:hAnsi="Tahoma" w:cs="Tahoma"/>
          <w:sz w:val="20"/>
          <w:szCs w:val="20"/>
        </w:rPr>
        <w:t xml:space="preserve"> z Ministerstva vnitra v rámci projektu „Strakonice – asistent prevence kriminality“ do Programu prevence kriminali</w:t>
      </w:r>
      <w:r>
        <w:rPr>
          <w:rFonts w:ascii="Tahoma" w:hAnsi="Tahoma" w:cs="Tahoma"/>
          <w:sz w:val="20"/>
          <w:szCs w:val="20"/>
        </w:rPr>
        <w:t>ty na místní úrovni na rok 2024.</w:t>
      </w:r>
    </w:p>
    <w:p w14:paraId="199B2B7E" w14:textId="77777777" w:rsidR="00BC01D7" w:rsidRDefault="00BC01D7" w:rsidP="008B532F">
      <w:pPr>
        <w:pStyle w:val="Nadpis2"/>
      </w:pPr>
    </w:p>
    <w:p w14:paraId="5CE4BC9C" w14:textId="67CF5FCD" w:rsidR="008B532F" w:rsidRDefault="008B532F" w:rsidP="008B532F">
      <w:pPr>
        <w:pStyle w:val="Nadpis2"/>
      </w:pPr>
      <w:r>
        <w:t>5</w:t>
      </w:r>
      <w:r w:rsidRPr="00E2000B">
        <w:t xml:space="preserve">. </w:t>
      </w:r>
      <w:r>
        <w:t>Projekt „Rekonstrukce</w:t>
      </w:r>
      <w:r w:rsidR="00395F37">
        <w:t xml:space="preserve"> výtahu</w:t>
      </w:r>
      <w:r>
        <w:t xml:space="preserve"> Domova se zvláštním režimem“</w:t>
      </w:r>
      <w:r w:rsidR="008B7C5F">
        <w:t xml:space="preserve"> </w:t>
      </w:r>
      <w:r w:rsidR="008B7C5F" w:rsidRPr="00F5264F">
        <w:rPr>
          <w:bCs w:val="0"/>
          <w:color w:val="000000" w:themeColor="text1"/>
        </w:rPr>
        <w:t xml:space="preserve">– </w:t>
      </w:r>
      <w:r w:rsidR="002F5F81">
        <w:rPr>
          <w:bCs w:val="0"/>
          <w:color w:val="000000" w:themeColor="text1"/>
        </w:rPr>
        <w:t>financování projektu</w:t>
      </w:r>
    </w:p>
    <w:p w14:paraId="08F533A0" w14:textId="70E04974" w:rsidR="003C144C" w:rsidRDefault="003C144C" w:rsidP="00E2000B">
      <w:pPr>
        <w:jc w:val="both"/>
        <w:rPr>
          <w:rFonts w:ascii="Tahoma" w:hAnsi="Tahoma" w:cs="Tahoma"/>
          <w:sz w:val="20"/>
          <w:szCs w:val="20"/>
        </w:rPr>
      </w:pPr>
    </w:p>
    <w:p w14:paraId="74C867E0" w14:textId="77777777" w:rsidR="00395F37" w:rsidRPr="00395574" w:rsidRDefault="00395F37" w:rsidP="00395F37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474602DF" w14:textId="77777777" w:rsidR="00395F37" w:rsidRPr="00395574" w:rsidRDefault="00395F37" w:rsidP="00395F3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65AA0ACC" w14:textId="59CB68D0" w:rsidR="00395F37" w:rsidRPr="00395574" w:rsidRDefault="00395F37" w:rsidP="00395F37">
      <w:pPr>
        <w:pStyle w:val="Nadpis3"/>
        <w:jc w:val="both"/>
      </w:pPr>
      <w:r w:rsidRPr="00395574">
        <w:t>I. Doporučuje ZM</w:t>
      </w:r>
    </w:p>
    <w:p w14:paraId="476D2567" w14:textId="28C6F0A2" w:rsidR="00395F37" w:rsidRDefault="00971670" w:rsidP="00395F3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S</w:t>
      </w:r>
      <w:r w:rsidR="00395F37">
        <w:rPr>
          <w:rFonts w:ascii="Tahoma" w:hAnsi="Tahoma" w:cs="Tahoma"/>
          <w:color w:val="000000" w:themeColor="text1"/>
          <w:sz w:val="20"/>
          <w:szCs w:val="20"/>
        </w:rPr>
        <w:t xml:space="preserve">chválit </w:t>
      </w:r>
      <w:r w:rsidR="00395F37" w:rsidRPr="00395574">
        <w:rPr>
          <w:rFonts w:ascii="Tahoma" w:hAnsi="Tahoma" w:cs="Tahoma"/>
          <w:color w:val="000000" w:themeColor="text1"/>
          <w:sz w:val="20"/>
          <w:szCs w:val="20"/>
        </w:rPr>
        <w:t xml:space="preserve">v případě získání dotace </w:t>
      </w:r>
      <w:r w:rsidR="003C144C">
        <w:rPr>
          <w:rFonts w:ascii="Tahoma" w:hAnsi="Tahoma" w:cs="Tahoma"/>
          <w:color w:val="000000" w:themeColor="text1"/>
          <w:sz w:val="20"/>
          <w:szCs w:val="20"/>
        </w:rPr>
        <w:t>Ministerstva práce a sociálních věcí ČR</w:t>
      </w:r>
      <w:r w:rsidR="00395F37" w:rsidRPr="00395574">
        <w:rPr>
          <w:rFonts w:ascii="Tahoma" w:hAnsi="Tahoma" w:cs="Tahoma"/>
          <w:color w:val="000000" w:themeColor="text1"/>
          <w:sz w:val="20"/>
          <w:szCs w:val="20"/>
        </w:rPr>
        <w:t xml:space="preserve"> v rámci programu</w:t>
      </w:r>
      <w:r w:rsidR="00395F37" w:rsidRPr="00D63B0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95F37" w:rsidRPr="00395F37">
        <w:rPr>
          <w:rFonts w:ascii="Tahoma" w:hAnsi="Tahoma" w:cs="Tahoma"/>
          <w:sz w:val="20"/>
          <w:szCs w:val="20"/>
        </w:rPr>
        <w:t>013 310 Rozvoj a obnova materiálně technické základny</w:t>
      </w:r>
      <w:r w:rsidR="003C144C">
        <w:rPr>
          <w:rFonts w:ascii="Tahoma" w:hAnsi="Tahoma" w:cs="Tahoma"/>
          <w:color w:val="000000" w:themeColor="text1"/>
          <w:sz w:val="20"/>
          <w:szCs w:val="20"/>
        </w:rPr>
        <w:t xml:space="preserve">, výzvy č. 15 </w:t>
      </w:r>
      <w:r w:rsidR="003C144C" w:rsidRPr="00395F37">
        <w:rPr>
          <w:rFonts w:ascii="Tahoma" w:hAnsi="Tahoma" w:cs="Tahoma"/>
          <w:sz w:val="20"/>
          <w:szCs w:val="20"/>
        </w:rPr>
        <w:t>–</w:t>
      </w:r>
      <w:r w:rsidR="003C144C">
        <w:rPr>
          <w:rFonts w:ascii="Tahoma" w:hAnsi="Tahoma" w:cs="Tahoma"/>
          <w:sz w:val="20"/>
          <w:szCs w:val="20"/>
        </w:rPr>
        <w:t xml:space="preserve"> Podpora mobility</w:t>
      </w:r>
      <w:r w:rsidR="00395F3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95F37" w:rsidRPr="00395574">
        <w:rPr>
          <w:rFonts w:ascii="Tahoma" w:hAnsi="Tahoma" w:cs="Tahoma"/>
          <w:color w:val="000000" w:themeColor="text1"/>
          <w:sz w:val="20"/>
          <w:szCs w:val="20"/>
        </w:rPr>
        <w:t>vyčlenění finančních prostředků v potřebné výši z rozpočtu města Strakonice na rok 202</w:t>
      </w:r>
      <w:r w:rsidR="00395F37">
        <w:rPr>
          <w:rFonts w:ascii="Tahoma" w:hAnsi="Tahoma" w:cs="Tahoma"/>
          <w:color w:val="000000" w:themeColor="text1"/>
          <w:sz w:val="20"/>
          <w:szCs w:val="20"/>
        </w:rPr>
        <w:t>4</w:t>
      </w:r>
      <w:r w:rsidR="003C144C">
        <w:rPr>
          <w:rFonts w:ascii="Tahoma" w:hAnsi="Tahoma" w:cs="Tahoma"/>
          <w:color w:val="000000" w:themeColor="text1"/>
          <w:sz w:val="20"/>
          <w:szCs w:val="20"/>
        </w:rPr>
        <w:t xml:space="preserve"> na </w:t>
      </w:r>
      <w:r w:rsidR="00395F37" w:rsidRPr="00395574">
        <w:rPr>
          <w:rFonts w:ascii="Tahoma" w:hAnsi="Tahoma" w:cs="Tahoma"/>
          <w:color w:val="000000" w:themeColor="text1"/>
          <w:sz w:val="20"/>
          <w:szCs w:val="20"/>
        </w:rPr>
        <w:t xml:space="preserve">předfinancování a </w:t>
      </w:r>
      <w:r w:rsidR="00395F37">
        <w:rPr>
          <w:rFonts w:ascii="Tahoma" w:hAnsi="Tahoma" w:cs="Tahoma"/>
          <w:color w:val="000000" w:themeColor="text1"/>
          <w:sz w:val="20"/>
          <w:szCs w:val="20"/>
        </w:rPr>
        <w:t>do</w:t>
      </w:r>
      <w:r w:rsidR="00395F37" w:rsidRPr="00395574">
        <w:rPr>
          <w:rFonts w:ascii="Tahoma" w:hAnsi="Tahoma" w:cs="Tahoma"/>
          <w:color w:val="000000" w:themeColor="text1"/>
          <w:sz w:val="20"/>
          <w:szCs w:val="20"/>
        </w:rPr>
        <w:t>financování projektu „</w:t>
      </w:r>
      <w:r w:rsidR="003C144C">
        <w:rPr>
          <w:rFonts w:ascii="Tahoma" w:hAnsi="Tahoma" w:cs="Tahoma"/>
          <w:color w:val="000000" w:themeColor="text1"/>
          <w:sz w:val="20"/>
          <w:szCs w:val="20"/>
        </w:rPr>
        <w:t>Rekonstrukce výtahu Domova se zvláštním režimem</w:t>
      </w:r>
      <w:r w:rsidR="00395F37" w:rsidRPr="00395574">
        <w:rPr>
          <w:rFonts w:ascii="Tahoma" w:hAnsi="Tahoma" w:cs="Tahoma"/>
          <w:color w:val="000000" w:themeColor="text1"/>
          <w:sz w:val="20"/>
          <w:szCs w:val="20"/>
        </w:rPr>
        <w:t>“</w:t>
      </w:r>
    </w:p>
    <w:p w14:paraId="30335782" w14:textId="77777777" w:rsidR="00971670" w:rsidRDefault="00971670" w:rsidP="00971670">
      <w:pPr>
        <w:pStyle w:val="Nadpis3"/>
      </w:pPr>
      <w:r>
        <w:t>II. Ukládá</w:t>
      </w:r>
    </w:p>
    <w:p w14:paraId="3CB0DD1C" w14:textId="77777777" w:rsidR="00971670" w:rsidRDefault="00971670" w:rsidP="0097167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rozvoje předložit materiál na jednání ZM Strakonice</w:t>
      </w:r>
    </w:p>
    <w:p w14:paraId="61262134" w14:textId="676EC852" w:rsidR="00767514" w:rsidRDefault="00767514">
      <w:pPr>
        <w:rPr>
          <w:rFonts w:ascii="Tahoma" w:hAnsi="Tahoma" w:cs="Tahoma"/>
          <w:b/>
          <w:bCs/>
          <w:u w:val="single"/>
        </w:rPr>
      </w:pPr>
    </w:p>
    <w:p w14:paraId="47FD7D5F" w14:textId="12A671AA" w:rsidR="001111D8" w:rsidRDefault="001111D8" w:rsidP="001111D8">
      <w:pPr>
        <w:pStyle w:val="Nadpis2"/>
      </w:pPr>
      <w:r>
        <w:t xml:space="preserve">6. </w:t>
      </w:r>
      <w:r w:rsidR="008B7C5F">
        <w:t>Projekt</w:t>
      </w:r>
      <w:r w:rsidRPr="001111D8">
        <w:t xml:space="preserve"> „Snížení energetické náročnos</w:t>
      </w:r>
      <w:r w:rsidR="008B7C5F">
        <w:t xml:space="preserve">ti budovy hasičské zbrojnice“ </w:t>
      </w:r>
      <w:r w:rsidR="008B7C5F" w:rsidRPr="00F5264F">
        <w:rPr>
          <w:bCs w:val="0"/>
          <w:color w:val="000000" w:themeColor="text1"/>
        </w:rPr>
        <w:t>– podání žádosti o dotaci</w:t>
      </w:r>
    </w:p>
    <w:p w14:paraId="2443BD74" w14:textId="77777777" w:rsidR="001111D8" w:rsidRPr="001111D8" w:rsidRDefault="001111D8" w:rsidP="001111D8"/>
    <w:p w14:paraId="58250BD0" w14:textId="77777777" w:rsidR="00677808" w:rsidRPr="00395574" w:rsidRDefault="00677808" w:rsidP="00677808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70C88862" w14:textId="08A47E88" w:rsidR="00677808" w:rsidRPr="00767514" w:rsidRDefault="00677808" w:rsidP="00677808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C3DE58E" w14:textId="77777777" w:rsidR="00677808" w:rsidRPr="004D0838" w:rsidRDefault="00677808" w:rsidP="00677808">
      <w:pPr>
        <w:pStyle w:val="Nadpis3"/>
      </w:pPr>
      <w:r w:rsidRPr="004D0838">
        <w:t>I. Schvaluje</w:t>
      </w:r>
    </w:p>
    <w:p w14:paraId="7D9C5FE9" w14:textId="325C5C28" w:rsidR="00677808" w:rsidRDefault="00677808" w:rsidP="0067780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</w:t>
      </w:r>
      <w:r w:rsidRPr="004D0838">
        <w:rPr>
          <w:rFonts w:ascii="Tahoma" w:hAnsi="Tahoma" w:cs="Tahoma"/>
          <w:sz w:val="20"/>
          <w:szCs w:val="20"/>
        </w:rPr>
        <w:t xml:space="preserve"> žádosti </w:t>
      </w:r>
      <w:r>
        <w:rPr>
          <w:rFonts w:ascii="Tahoma" w:hAnsi="Tahoma" w:cs="Tahoma"/>
          <w:sz w:val="20"/>
          <w:szCs w:val="20"/>
        </w:rPr>
        <w:t xml:space="preserve">v rámci </w:t>
      </w:r>
      <w:r w:rsidRPr="001111D8">
        <w:rPr>
          <w:rFonts w:ascii="Tahoma" w:hAnsi="Tahoma" w:cs="Tahoma"/>
          <w:sz w:val="20"/>
          <w:szCs w:val="20"/>
        </w:rPr>
        <w:t>38. výzv</w:t>
      </w:r>
      <w:r>
        <w:rPr>
          <w:rFonts w:ascii="Tahoma" w:hAnsi="Tahoma" w:cs="Tahoma"/>
          <w:sz w:val="20"/>
          <w:szCs w:val="20"/>
        </w:rPr>
        <w:t xml:space="preserve">y OPŽP s názvem </w:t>
      </w:r>
      <w:r w:rsidRPr="001111D8">
        <w:rPr>
          <w:rFonts w:ascii="Tahoma" w:hAnsi="Tahoma" w:cs="Tahoma"/>
          <w:sz w:val="20"/>
          <w:szCs w:val="20"/>
        </w:rPr>
        <w:t>Komplexní úsporné projekty na veřejných budovác</w:t>
      </w:r>
      <w:r>
        <w:rPr>
          <w:rFonts w:ascii="Tahoma" w:hAnsi="Tahoma" w:cs="Tahoma"/>
          <w:sz w:val="20"/>
          <w:szCs w:val="20"/>
        </w:rPr>
        <w:t xml:space="preserve">h pro projekt </w:t>
      </w:r>
      <w:r w:rsidRPr="00677808">
        <w:rPr>
          <w:rFonts w:ascii="Tahoma" w:hAnsi="Tahoma" w:cs="Tahoma"/>
          <w:sz w:val="20"/>
          <w:szCs w:val="20"/>
        </w:rPr>
        <w:t>„Snížení energetické náročnosti budovy hasičské zbrojnice</w:t>
      </w:r>
      <w:r w:rsidR="005952ED">
        <w:rPr>
          <w:rFonts w:ascii="Tahoma" w:hAnsi="Tahoma" w:cs="Tahoma"/>
          <w:sz w:val="20"/>
          <w:szCs w:val="20"/>
        </w:rPr>
        <w:t>.</w:t>
      </w:r>
      <w:r w:rsidRPr="00677808">
        <w:rPr>
          <w:rFonts w:ascii="Tahoma" w:hAnsi="Tahoma" w:cs="Tahoma"/>
          <w:sz w:val="20"/>
          <w:szCs w:val="20"/>
        </w:rPr>
        <w:t>“</w:t>
      </w:r>
    </w:p>
    <w:p w14:paraId="407306F7" w14:textId="17DF0547" w:rsidR="00677808" w:rsidRDefault="00677808" w:rsidP="00677808">
      <w:pPr>
        <w:jc w:val="both"/>
        <w:rPr>
          <w:rFonts w:ascii="Tahoma" w:hAnsi="Tahoma" w:cs="Tahoma"/>
          <w:sz w:val="20"/>
          <w:szCs w:val="20"/>
        </w:rPr>
      </w:pPr>
    </w:p>
    <w:p w14:paraId="61DA3C93" w14:textId="0C52ADB2" w:rsidR="00677808" w:rsidRDefault="00677808" w:rsidP="00677808">
      <w:pPr>
        <w:jc w:val="both"/>
        <w:rPr>
          <w:rFonts w:ascii="Tahoma" w:hAnsi="Tahoma" w:cs="Tahoma"/>
          <w:sz w:val="20"/>
          <w:szCs w:val="20"/>
        </w:rPr>
      </w:pPr>
    </w:p>
    <w:p w14:paraId="77E94D0D" w14:textId="77777777" w:rsidR="00677808" w:rsidRPr="0025570C" w:rsidRDefault="00677808" w:rsidP="00677808">
      <w:pPr>
        <w:jc w:val="both"/>
        <w:rPr>
          <w:rFonts w:ascii="Tahoma" w:hAnsi="Tahoma" w:cs="Tahoma"/>
          <w:sz w:val="20"/>
          <w:szCs w:val="20"/>
        </w:rPr>
      </w:pPr>
    </w:p>
    <w:sectPr w:rsidR="00677808" w:rsidRPr="0025570C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29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0"/>
  </w:num>
  <w:num w:numId="18">
    <w:abstractNumId w:val="21"/>
  </w:num>
  <w:num w:numId="19">
    <w:abstractNumId w:val="27"/>
  </w:num>
  <w:num w:numId="20">
    <w:abstractNumId w:val="24"/>
  </w:num>
  <w:num w:numId="21">
    <w:abstractNumId w:val="18"/>
  </w:num>
  <w:num w:numId="22">
    <w:abstractNumId w:val="7"/>
  </w:num>
  <w:num w:numId="23">
    <w:abstractNumId w:val="26"/>
  </w:num>
  <w:num w:numId="24">
    <w:abstractNumId w:val="31"/>
  </w:num>
  <w:num w:numId="25">
    <w:abstractNumId w:val="22"/>
  </w:num>
  <w:num w:numId="26">
    <w:abstractNumId w:val="7"/>
  </w:num>
  <w:num w:numId="27">
    <w:abstractNumId w:val="19"/>
  </w:num>
  <w:num w:numId="28">
    <w:abstractNumId w:val="23"/>
  </w:num>
  <w:num w:numId="29">
    <w:abstractNumId w:val="25"/>
  </w:num>
  <w:num w:numId="30">
    <w:abstractNumId w:val="14"/>
  </w:num>
  <w:num w:numId="31">
    <w:abstractNumId w:val="15"/>
  </w:num>
  <w:num w:numId="32">
    <w:abstractNumId w:val="20"/>
  </w:num>
  <w:num w:numId="33">
    <w:abstractNumId w:val="32"/>
  </w:num>
  <w:num w:numId="34">
    <w:abstractNumId w:val="11"/>
  </w:num>
  <w:num w:numId="35">
    <w:abstractNumId w:val="28"/>
  </w:num>
  <w:num w:numId="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515E"/>
    <w:rsid w:val="000F78E7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46AA"/>
    <w:rsid w:val="001E70A0"/>
    <w:rsid w:val="001E7FB0"/>
    <w:rsid w:val="001F01DA"/>
    <w:rsid w:val="001F0224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32F4"/>
    <w:rsid w:val="003D342C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0FC8"/>
    <w:rsid w:val="00511C89"/>
    <w:rsid w:val="00511D7E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D7"/>
    <w:rsid w:val="009E5DB7"/>
    <w:rsid w:val="009F02D4"/>
    <w:rsid w:val="009F0BBE"/>
    <w:rsid w:val="009F6100"/>
    <w:rsid w:val="009F6743"/>
    <w:rsid w:val="009F6ED0"/>
    <w:rsid w:val="009F6F2B"/>
    <w:rsid w:val="009F72DE"/>
    <w:rsid w:val="00A00766"/>
    <w:rsid w:val="00A00876"/>
    <w:rsid w:val="00A00887"/>
    <w:rsid w:val="00A00A8A"/>
    <w:rsid w:val="00A00DBA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1D7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5011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92D"/>
    <w:rsid w:val="00C509EE"/>
    <w:rsid w:val="00C517B7"/>
    <w:rsid w:val="00C519F1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737E"/>
    <w:rsid w:val="00F178EB"/>
    <w:rsid w:val="00F21E09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A0F4F-5522-4285-9E5F-1823E8DA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648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39</cp:revision>
  <cp:lastPrinted>2024-01-12T06:55:00Z</cp:lastPrinted>
  <dcterms:created xsi:type="dcterms:W3CDTF">2024-01-04T06:57:00Z</dcterms:created>
  <dcterms:modified xsi:type="dcterms:W3CDTF">2024-01-17T16:00:00Z</dcterms:modified>
</cp:coreProperties>
</file>