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4CF7" w14:textId="77777777" w:rsidR="008B3143" w:rsidRDefault="008B3143" w:rsidP="008B3143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1ECBA6C" w14:textId="6991BFF2" w:rsidR="008822E4" w:rsidRPr="00867176" w:rsidRDefault="00B5000B" w:rsidP="008822E4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11</w:t>
      </w:r>
      <w:r w:rsidR="00594CBF" w:rsidRPr="00867176">
        <w:rPr>
          <w:rFonts w:cs="Tahoma"/>
          <w:b/>
          <w:bCs/>
          <w:sz w:val="24"/>
          <w:szCs w:val="24"/>
        </w:rPr>
        <w:t>/0</w:t>
      </w:r>
      <w:r w:rsidR="00D94607" w:rsidRPr="00867176">
        <w:rPr>
          <w:rFonts w:cs="Tahoma"/>
          <w:b/>
          <w:bCs/>
          <w:sz w:val="24"/>
          <w:szCs w:val="24"/>
        </w:rPr>
        <w:t>1</w:t>
      </w:r>
      <w:r w:rsidR="008822E4" w:rsidRPr="00867176">
        <w:rPr>
          <w:rFonts w:cs="Tahoma"/>
          <w:b/>
          <w:bCs/>
          <w:sz w:val="24"/>
          <w:szCs w:val="24"/>
        </w:rPr>
        <w:t xml:space="preserve"> majetkové záležitosti</w:t>
      </w:r>
    </w:p>
    <w:p w14:paraId="41B8842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14:paraId="5EB2612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C45C33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B603CED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560E1F72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6D93FF6" w14:textId="77777777" w:rsidR="008822E4" w:rsidRPr="00867176" w:rsidRDefault="008822E4" w:rsidP="008822E4">
      <w:pPr>
        <w:jc w:val="center"/>
        <w:rPr>
          <w:rFonts w:cs="Tahoma"/>
          <w:b/>
          <w:bCs/>
          <w:szCs w:val="20"/>
          <w:u w:val="single"/>
        </w:rPr>
      </w:pPr>
      <w:r w:rsidRPr="00867176">
        <w:rPr>
          <w:rFonts w:cs="Tahoma"/>
          <w:b/>
          <w:bCs/>
          <w:szCs w:val="20"/>
          <w:u w:val="single"/>
        </w:rPr>
        <w:t>Městský úřad Strakonice</w:t>
      </w:r>
    </w:p>
    <w:p w14:paraId="0777C19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67176">
        <w:rPr>
          <w:rFonts w:cs="Tahoma"/>
          <w:szCs w:val="20"/>
        </w:rPr>
        <w:t>odbor majetkový</w:t>
      </w:r>
    </w:p>
    <w:p w14:paraId="184BB0FA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AD133D9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6BEDB2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2EB5B43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Návrh usnesení ZM</w:t>
      </w:r>
    </w:p>
    <w:p w14:paraId="2A18F43B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67176">
        <w:rPr>
          <w:rFonts w:cs="Tahoma"/>
          <w:szCs w:val="20"/>
          <w:u w:val="single"/>
        </w:rPr>
        <w:t>majetkové záležitosti</w:t>
      </w:r>
    </w:p>
    <w:p w14:paraId="1A5E3B93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2C203C76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BBC4E56" w14:textId="77777777" w:rsidR="008822E4" w:rsidRPr="00867176" w:rsidRDefault="008822E4" w:rsidP="008822E4">
      <w:pPr>
        <w:rPr>
          <w:rFonts w:cs="Tahoma"/>
          <w:szCs w:val="20"/>
        </w:rPr>
      </w:pPr>
    </w:p>
    <w:p w14:paraId="3216206B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5E6875C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47E389C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F2930FD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A4965B9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CD06850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23E9371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5AB0961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D9391F9" w14:textId="751A1D99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67176">
        <w:rPr>
          <w:rFonts w:cs="Tahoma"/>
          <w:szCs w:val="20"/>
        </w:rPr>
        <w:t xml:space="preserve">K projednání v zastupitelstvu města dne </w:t>
      </w:r>
      <w:r w:rsidR="00B5000B" w:rsidRPr="00867176">
        <w:rPr>
          <w:rFonts w:cs="Tahoma"/>
          <w:szCs w:val="20"/>
        </w:rPr>
        <w:t>24. dubna</w:t>
      </w:r>
      <w:r w:rsidR="00DB7776" w:rsidRPr="00867176">
        <w:rPr>
          <w:rFonts w:cs="Tahoma"/>
          <w:szCs w:val="20"/>
        </w:rPr>
        <w:t xml:space="preserve"> 2024</w:t>
      </w:r>
    </w:p>
    <w:p w14:paraId="2153F618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8B96734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BB90CCE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52D2FA6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189D40A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67176">
        <w:rPr>
          <w:rFonts w:cs="Tahoma"/>
          <w:b/>
          <w:bCs/>
          <w:szCs w:val="20"/>
        </w:rPr>
        <w:t>Předkládá:</w:t>
      </w:r>
      <w:r w:rsidRPr="00867176">
        <w:rPr>
          <w:rFonts w:cs="Tahoma"/>
          <w:b/>
          <w:bCs/>
          <w:szCs w:val="20"/>
        </w:rPr>
        <w:tab/>
      </w:r>
      <w:r w:rsidRPr="00867176">
        <w:rPr>
          <w:rFonts w:cs="Tahoma"/>
          <w:szCs w:val="20"/>
        </w:rPr>
        <w:t>Ing. Jana Narovcová</w:t>
      </w:r>
    </w:p>
    <w:p w14:paraId="7FEDD23B" w14:textId="25B29376" w:rsidR="008822E4" w:rsidRPr="00867176" w:rsidRDefault="00B5000B" w:rsidP="008822E4">
      <w:pPr>
        <w:rPr>
          <w:rFonts w:cs="Tahoma"/>
          <w:szCs w:val="20"/>
        </w:rPr>
      </w:pPr>
      <w:r w:rsidRPr="00867176">
        <w:rPr>
          <w:rFonts w:cs="Tahoma"/>
          <w:szCs w:val="20"/>
        </w:rPr>
        <w:lastRenderedPageBreak/>
        <w:t xml:space="preserve">   </w:t>
      </w:r>
      <w:r w:rsidRPr="00867176">
        <w:rPr>
          <w:rFonts w:cs="Tahoma"/>
          <w:szCs w:val="20"/>
        </w:rPr>
        <w:tab/>
      </w:r>
      <w:r w:rsidRPr="00867176">
        <w:rPr>
          <w:rFonts w:cs="Tahoma"/>
          <w:szCs w:val="20"/>
        </w:rPr>
        <w:tab/>
        <w:t>vedoucí</w:t>
      </w:r>
      <w:r w:rsidR="008822E4" w:rsidRPr="00867176">
        <w:rPr>
          <w:rFonts w:cs="Tahoma"/>
          <w:szCs w:val="20"/>
        </w:rPr>
        <w:t xml:space="preserve"> odboru</w:t>
      </w:r>
    </w:p>
    <w:p w14:paraId="4ECFD0AF" w14:textId="0C479E32" w:rsidR="00B9317D" w:rsidRPr="00867176" w:rsidRDefault="00B9317D" w:rsidP="008822E4">
      <w:pPr>
        <w:rPr>
          <w:rFonts w:cs="Tahoma"/>
          <w:szCs w:val="20"/>
        </w:rPr>
      </w:pPr>
    </w:p>
    <w:p w14:paraId="6436511E" w14:textId="59B395DD" w:rsidR="0046443A" w:rsidRPr="00686D2B" w:rsidRDefault="0046443A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Calibri" w:cs="Tahoma"/>
          <w:b/>
          <w:bCs/>
          <w:sz w:val="24"/>
          <w:szCs w:val="24"/>
          <w:u w:val="single"/>
        </w:rPr>
        <w:t>1</w:t>
      </w:r>
      <w:r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C74A07" w:rsidRPr="00686D2B">
        <w:rPr>
          <w:rFonts w:eastAsia="Times New Roman" w:cs="Tahoma"/>
          <w:b/>
          <w:bCs/>
          <w:sz w:val="24"/>
          <w:szCs w:val="24"/>
          <w:u w:val="single"/>
        </w:rPr>
        <w:t>žádost o prodej</w:t>
      </w:r>
      <w:r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 části pozemku – vyhlášení záměru </w:t>
      </w:r>
    </w:p>
    <w:p w14:paraId="12D2C9C9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</w:p>
    <w:p w14:paraId="55027CB9" w14:textId="77777777" w:rsidR="0046443A" w:rsidRPr="00686D2B" w:rsidRDefault="0046443A" w:rsidP="0046443A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8DAECFD" w14:textId="569008E8" w:rsidR="0046443A" w:rsidRPr="00686D2B" w:rsidRDefault="0046443A" w:rsidP="0046443A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21C2665A" w14:textId="502CE489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9DD4644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  <w:r w:rsidRPr="00686D2B">
        <w:rPr>
          <w:rFonts w:eastAsia="Times New Roman" w:cs="Tahoma"/>
          <w:szCs w:val="20"/>
          <w:lang w:eastAsia="cs-CZ"/>
        </w:rPr>
        <w:t>vyhlášení záměru na prodej části pozemku parcelní číslo stavební 144/1 o výměře 5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 v  katastrálním území Strakonice. Dle předloženého geometrického plánu se jedná o pozemek s novým parcelním číslem 1798 o výměře 5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>, v katastrálním území Strakonice</w:t>
      </w:r>
      <w:r w:rsidRPr="00686D2B">
        <w:rPr>
          <w:rFonts w:eastAsia="Times New Roman" w:cs="Tahoma"/>
          <w:bCs/>
          <w:szCs w:val="20"/>
          <w:lang w:eastAsia="zh-CN"/>
        </w:rPr>
        <w:t>.</w:t>
      </w:r>
    </w:p>
    <w:p w14:paraId="78DD61B0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50297787" w14:textId="4FA439BB" w:rsidR="0046443A" w:rsidRPr="00686D2B" w:rsidRDefault="0046443A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Calibri" w:cs="Tahoma"/>
          <w:b/>
          <w:bCs/>
          <w:sz w:val="24"/>
          <w:szCs w:val="24"/>
          <w:u w:val="single"/>
        </w:rPr>
        <w:t>2</w:t>
      </w:r>
      <w:r w:rsidRPr="00686D2B">
        <w:rPr>
          <w:rFonts w:eastAsia="Times New Roman" w:cs="Tahoma"/>
          <w:b/>
          <w:bCs/>
          <w:sz w:val="24"/>
          <w:szCs w:val="24"/>
          <w:u w:val="single"/>
        </w:rPr>
        <w:t>. žádost o prodej pozemku – vyhlášení záměru</w:t>
      </w:r>
    </w:p>
    <w:p w14:paraId="61DB526E" w14:textId="77777777" w:rsidR="0046443A" w:rsidRPr="00686D2B" w:rsidRDefault="0046443A" w:rsidP="0046443A">
      <w:pPr>
        <w:spacing w:after="0"/>
        <w:rPr>
          <w:rFonts w:eastAsia="Calibri" w:cs="Tahoma"/>
          <w:szCs w:val="20"/>
        </w:rPr>
      </w:pPr>
    </w:p>
    <w:p w14:paraId="2926E78C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A59A638" w14:textId="0AD532E0" w:rsidR="0046443A" w:rsidRPr="00686D2B" w:rsidRDefault="0046443A" w:rsidP="0046443A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3C4A9939" w14:textId="4E34BC83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14E4E23F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části pozemku parcelní číslo 1269/145 v katastrálním území </w:t>
      </w:r>
      <w:proofErr w:type="spellStart"/>
      <w:r w:rsidRPr="00686D2B">
        <w:rPr>
          <w:rFonts w:eastAsia="Times New Roman" w:cs="Tahoma"/>
          <w:szCs w:val="20"/>
          <w:lang w:eastAsia="cs-CZ"/>
        </w:rPr>
        <w:t>Dražejov</w:t>
      </w:r>
      <w:proofErr w:type="spellEnd"/>
      <w:r w:rsidRPr="00686D2B">
        <w:rPr>
          <w:rFonts w:eastAsia="Times New Roman" w:cs="Tahoma"/>
          <w:szCs w:val="20"/>
          <w:lang w:eastAsia="cs-CZ"/>
        </w:rPr>
        <w:t xml:space="preserve"> u Strakonic o výměře 42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>. Dle předloženého geometrického plánu se jedná o pozemek s novým parcelním číslem 1269/152 o výměře 42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686D2B">
        <w:rPr>
          <w:rFonts w:eastAsia="Times New Roman" w:cs="Tahoma"/>
          <w:szCs w:val="20"/>
          <w:lang w:eastAsia="cs-CZ"/>
        </w:rPr>
        <w:t>Dražejov</w:t>
      </w:r>
      <w:proofErr w:type="spellEnd"/>
      <w:r w:rsidRPr="00686D2B">
        <w:rPr>
          <w:rFonts w:eastAsia="Times New Roman" w:cs="Tahoma"/>
          <w:szCs w:val="20"/>
          <w:lang w:eastAsia="cs-CZ"/>
        </w:rPr>
        <w:t xml:space="preserve"> u Strakonic. </w:t>
      </w:r>
    </w:p>
    <w:p w14:paraId="2BC849C1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</w:p>
    <w:p w14:paraId="5E4A0C46" w14:textId="742E9C8D" w:rsidR="0046443A" w:rsidRPr="00686D2B" w:rsidRDefault="0046443A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3. žádost o prodej pozemku – vyhlášení záměru </w:t>
      </w:r>
    </w:p>
    <w:p w14:paraId="118683B7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</w:p>
    <w:p w14:paraId="0CBF642C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7231D25" w14:textId="1E36B704" w:rsidR="0046443A" w:rsidRPr="00686D2B" w:rsidRDefault="0046443A" w:rsidP="0046443A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5921F82B" w14:textId="6372D26A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Nes</w:t>
      </w:r>
      <w:r w:rsidR="00F26BDD">
        <w:rPr>
          <w:rFonts w:eastAsia="Times New Roman" w:cs="Tahoma"/>
          <w:b/>
          <w:bCs/>
          <w:szCs w:val="20"/>
          <w:u w:val="single"/>
          <w:lang w:eastAsia="cs-CZ"/>
        </w:rPr>
        <w:t>c</w:t>
      </w: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hvaluje</w:t>
      </w:r>
    </w:p>
    <w:p w14:paraId="073A80C3" w14:textId="77777777" w:rsidR="0046443A" w:rsidRPr="00686D2B" w:rsidRDefault="0046443A" w:rsidP="0046443A">
      <w:pPr>
        <w:spacing w:after="0"/>
        <w:rPr>
          <w:rFonts w:eastAsia="Calibri" w:cs="Tahoma"/>
          <w:bCs/>
          <w:szCs w:val="20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</w:t>
      </w:r>
      <w:r w:rsidRPr="00686D2B">
        <w:rPr>
          <w:rFonts w:eastAsia="Times New Roman" w:cs="Times New Roman"/>
          <w:szCs w:val="20"/>
          <w:lang w:eastAsia="cs-CZ"/>
        </w:rPr>
        <w:t xml:space="preserve">části pozemku parcelní číslo 633/4 v katastrálním území Nové Strakonice o výměře cca 54 </w:t>
      </w:r>
      <w:r w:rsidRPr="00686D2B">
        <w:rPr>
          <w:rFonts w:eastAsia="Times New Roman" w:cs="Tahoma"/>
          <w:szCs w:val="20"/>
          <w:lang w:eastAsia="cs-CZ"/>
        </w:rPr>
        <w:t>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imes New Roman"/>
          <w:szCs w:val="20"/>
          <w:lang w:eastAsia="cs-CZ"/>
        </w:rPr>
        <w:t xml:space="preserve">. </w:t>
      </w:r>
      <w:r w:rsidRPr="00686D2B">
        <w:rPr>
          <w:rFonts w:eastAsia="Times New Roman" w:cs="Tahoma"/>
          <w:bCs/>
          <w:szCs w:val="20"/>
          <w:lang w:eastAsia="cs-CZ"/>
        </w:rPr>
        <w:t xml:space="preserve">Předmětný </w:t>
      </w:r>
      <w:r w:rsidRPr="00686D2B">
        <w:rPr>
          <w:rFonts w:eastAsia="Calibri" w:cs="Tahoma"/>
          <w:bCs/>
          <w:szCs w:val="20"/>
        </w:rPr>
        <w:t xml:space="preserve">pozemek je </w:t>
      </w:r>
      <w:r w:rsidRPr="00686D2B">
        <w:rPr>
          <w:rFonts w:eastAsia="Calibri" w:cs="Tahoma"/>
          <w:szCs w:val="20"/>
        </w:rPr>
        <w:t>územním plánem určen jako plochy veřejných prostranství a musí mu proto zůstat veřejný charakter.</w:t>
      </w:r>
    </w:p>
    <w:p w14:paraId="6A6A64F8" w14:textId="77777777" w:rsidR="0046443A" w:rsidRPr="00686D2B" w:rsidRDefault="0046443A" w:rsidP="0046443A">
      <w:pPr>
        <w:spacing w:after="0"/>
        <w:rPr>
          <w:rFonts w:eastAsia="Calibri" w:cs="Tahoma"/>
          <w:bCs/>
          <w:szCs w:val="20"/>
        </w:rPr>
      </w:pPr>
    </w:p>
    <w:p w14:paraId="5E6CED4F" w14:textId="21565106" w:rsidR="0046443A" w:rsidRPr="00686D2B" w:rsidRDefault="0046443A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4. MTZ MOTOTECHNIKA s. r. o., U Blatenského mostu 1482, Strakonice - žádost o prodej pozemku – vyhlášení záměru </w:t>
      </w:r>
    </w:p>
    <w:p w14:paraId="13D8E1AB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</w:p>
    <w:p w14:paraId="233BAE80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01C39D9" w14:textId="0FC1455E" w:rsidR="0046443A" w:rsidRPr="00686D2B" w:rsidRDefault="0046443A" w:rsidP="0046443A">
      <w:pPr>
        <w:spacing w:after="0" w:line="259" w:lineRule="auto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15E422F6" w14:textId="282D6421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Neschvaluje</w:t>
      </w:r>
    </w:p>
    <w:p w14:paraId="6C1DE4C5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</w:t>
      </w:r>
      <w:r w:rsidRPr="00686D2B">
        <w:rPr>
          <w:rFonts w:eastAsia="Times New Roman" w:cs="Times New Roman"/>
          <w:szCs w:val="20"/>
          <w:lang w:eastAsia="cs-CZ"/>
        </w:rPr>
        <w:t xml:space="preserve">části pozemku parcelní číslo </w:t>
      </w:r>
      <w:r w:rsidRPr="00686D2B">
        <w:rPr>
          <w:rFonts w:eastAsia="Times New Roman" w:cs="Tahoma"/>
          <w:szCs w:val="20"/>
          <w:lang w:eastAsia="cs-CZ"/>
        </w:rPr>
        <w:t>1208/1 o výměře cca 1750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 v katastrálním území Strakonice, a to zejména s ohledem na vyjádření odboru životního prostředí. </w:t>
      </w:r>
    </w:p>
    <w:p w14:paraId="51DE5C9D" w14:textId="77777777" w:rsidR="0046443A" w:rsidRPr="00686D2B" w:rsidRDefault="0046443A" w:rsidP="0046443A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7F4623D3" w14:textId="7B167B8B" w:rsidR="0046443A" w:rsidRPr="00686D2B" w:rsidRDefault="0046443A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Calibri" w:cs="Tahoma"/>
          <w:b/>
          <w:bCs/>
          <w:sz w:val="24"/>
          <w:szCs w:val="24"/>
          <w:u w:val="single"/>
        </w:rPr>
        <w:t>5</w:t>
      </w:r>
      <w:r w:rsidRPr="00686D2B">
        <w:rPr>
          <w:rFonts w:eastAsia="Times New Roman" w:cs="Tahoma"/>
          <w:b/>
          <w:bCs/>
          <w:sz w:val="24"/>
          <w:szCs w:val="24"/>
          <w:u w:val="single"/>
        </w:rPr>
        <w:t>. žádost o prodej pozemku – vyhlášení záměru</w:t>
      </w:r>
    </w:p>
    <w:p w14:paraId="40D96211" w14:textId="77777777" w:rsidR="0046443A" w:rsidRPr="00686D2B" w:rsidRDefault="0046443A" w:rsidP="0046443A">
      <w:pPr>
        <w:spacing w:after="0"/>
        <w:rPr>
          <w:rFonts w:eastAsia="Times New Roman" w:cs="Tahoma"/>
          <w:szCs w:val="20"/>
        </w:rPr>
      </w:pPr>
    </w:p>
    <w:p w14:paraId="2A429894" w14:textId="149E9BA3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6BFD923" w14:textId="39D4C585" w:rsidR="0046443A" w:rsidRPr="00686D2B" w:rsidRDefault="0046443A" w:rsidP="0046443A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68FA1437" w14:textId="671EE084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CE66F86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686D2B">
        <w:rPr>
          <w:rFonts w:eastAsia="Times New Roman" w:cs="Tahoma"/>
          <w:szCs w:val="20"/>
        </w:rPr>
        <w:t>parcelní číslo 1269/80 o výměře cca 105 m</w:t>
      </w:r>
      <w:r w:rsidRPr="00686D2B">
        <w:rPr>
          <w:rFonts w:eastAsia="Times New Roman" w:cs="Tahoma"/>
          <w:szCs w:val="20"/>
          <w:vertAlign w:val="superscript"/>
        </w:rPr>
        <w:t>2</w:t>
      </w:r>
      <w:r w:rsidRPr="00686D2B">
        <w:rPr>
          <w:rFonts w:eastAsia="Times New Roman" w:cs="Tahoma"/>
          <w:szCs w:val="20"/>
        </w:rPr>
        <w:t xml:space="preserve"> v katastrálním území </w:t>
      </w:r>
      <w:proofErr w:type="spellStart"/>
      <w:r w:rsidRPr="00686D2B">
        <w:rPr>
          <w:rFonts w:eastAsia="Times New Roman" w:cs="Tahoma"/>
          <w:szCs w:val="20"/>
        </w:rPr>
        <w:t>Dražejov</w:t>
      </w:r>
      <w:proofErr w:type="spellEnd"/>
      <w:r w:rsidRPr="00686D2B">
        <w:rPr>
          <w:rFonts w:eastAsia="Times New Roman" w:cs="Tahoma"/>
          <w:szCs w:val="20"/>
        </w:rPr>
        <w:t xml:space="preserve"> u Strakonic, přičemž p</w:t>
      </w:r>
      <w:r w:rsidRPr="00686D2B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0F5156F4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07E57C08" w14:textId="1CA6D74A" w:rsidR="0046443A" w:rsidRPr="00686D2B" w:rsidRDefault="00ED7883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Calibri" w:cs="Tahoma"/>
          <w:b/>
          <w:bCs/>
          <w:sz w:val="24"/>
          <w:szCs w:val="24"/>
          <w:u w:val="single"/>
        </w:rPr>
        <w:t>6</w:t>
      </w:r>
      <w:r w:rsidR="0046443A" w:rsidRPr="00686D2B">
        <w:rPr>
          <w:rFonts w:eastAsia="Times New Roman" w:cs="Tahoma"/>
          <w:b/>
          <w:bCs/>
          <w:sz w:val="24"/>
          <w:szCs w:val="24"/>
          <w:u w:val="single"/>
        </w:rPr>
        <w:t>. žádost o prodej pozemku – vyhlášení záměru</w:t>
      </w:r>
    </w:p>
    <w:p w14:paraId="09D40531" w14:textId="77777777" w:rsidR="0046443A" w:rsidRPr="00686D2B" w:rsidRDefault="0046443A" w:rsidP="0046443A">
      <w:pPr>
        <w:spacing w:after="0"/>
        <w:rPr>
          <w:rFonts w:eastAsia="Times New Roman" w:cs="Tahoma"/>
          <w:szCs w:val="20"/>
        </w:rPr>
      </w:pPr>
    </w:p>
    <w:p w14:paraId="5FECE96C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48C79FA" w14:textId="3FD02100" w:rsidR="0046443A" w:rsidRPr="00686D2B" w:rsidRDefault="00ED7883" w:rsidP="0046443A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2C305938" w14:textId="1D78AE75" w:rsidR="0046443A" w:rsidRPr="00686D2B" w:rsidRDefault="00ED7883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5DB7450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686D2B">
        <w:rPr>
          <w:rFonts w:eastAsia="Times New Roman" w:cs="Tahoma"/>
          <w:szCs w:val="20"/>
        </w:rPr>
        <w:t>parcelní číslo 1269/80 o výměře cca 105 m</w:t>
      </w:r>
      <w:r w:rsidRPr="00686D2B">
        <w:rPr>
          <w:rFonts w:eastAsia="Times New Roman" w:cs="Tahoma"/>
          <w:szCs w:val="20"/>
          <w:vertAlign w:val="superscript"/>
        </w:rPr>
        <w:t>2</w:t>
      </w:r>
      <w:r w:rsidRPr="00686D2B">
        <w:rPr>
          <w:rFonts w:eastAsia="Times New Roman" w:cs="Tahoma"/>
          <w:szCs w:val="20"/>
        </w:rPr>
        <w:t xml:space="preserve"> v katastrálním území </w:t>
      </w:r>
      <w:proofErr w:type="spellStart"/>
      <w:r w:rsidRPr="00686D2B">
        <w:rPr>
          <w:rFonts w:eastAsia="Times New Roman" w:cs="Tahoma"/>
          <w:szCs w:val="20"/>
        </w:rPr>
        <w:t>Dražejov</w:t>
      </w:r>
      <w:proofErr w:type="spellEnd"/>
      <w:r w:rsidRPr="00686D2B">
        <w:rPr>
          <w:rFonts w:eastAsia="Times New Roman" w:cs="Tahoma"/>
          <w:szCs w:val="20"/>
        </w:rPr>
        <w:t xml:space="preserve"> u Strakonic, přičemž p</w:t>
      </w:r>
      <w:r w:rsidRPr="00686D2B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5F09F907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435FBFFA" w14:textId="51B34DDE" w:rsidR="0046443A" w:rsidRPr="00686D2B" w:rsidRDefault="00ED7883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>7</w:t>
      </w:r>
      <w:r w:rsidR="008B3143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46443A" w:rsidRPr="00686D2B">
        <w:rPr>
          <w:rFonts w:eastAsia="Times New Roman" w:cs="Tahoma"/>
          <w:b/>
          <w:bCs/>
          <w:sz w:val="24"/>
          <w:szCs w:val="24"/>
          <w:u w:val="single"/>
        </w:rPr>
        <w:t>žádost o prodej pozemku – vyhlášení záměru</w:t>
      </w:r>
    </w:p>
    <w:p w14:paraId="4B54C50B" w14:textId="77777777" w:rsidR="0046443A" w:rsidRPr="00686D2B" w:rsidRDefault="0046443A" w:rsidP="0046443A">
      <w:pPr>
        <w:spacing w:after="0"/>
        <w:jc w:val="left"/>
        <w:rPr>
          <w:rFonts w:eastAsia="Calibri" w:cs="Tahoma"/>
          <w:szCs w:val="20"/>
        </w:rPr>
      </w:pPr>
    </w:p>
    <w:p w14:paraId="56130C2D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69D788D" w14:textId="099E7EA0" w:rsidR="0046443A" w:rsidRPr="00686D2B" w:rsidRDefault="00ED7883" w:rsidP="0046443A">
      <w:pPr>
        <w:spacing w:after="0" w:line="259" w:lineRule="auto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12269F34" w14:textId="7EC29FCF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</w:t>
      </w:r>
      <w:r w:rsidR="00ED7883" w:rsidRPr="00686D2B">
        <w:rPr>
          <w:rFonts w:eastAsia="Times New Roman" w:cs="Tahoma"/>
          <w:b/>
          <w:bCs/>
          <w:szCs w:val="20"/>
          <w:u w:val="single"/>
          <w:lang w:eastAsia="cs-CZ"/>
        </w:rPr>
        <w:t>aluje</w:t>
      </w:r>
    </w:p>
    <w:p w14:paraId="6EB6499B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686D2B">
        <w:rPr>
          <w:rFonts w:eastAsia="Times New Roman" w:cs="Tahoma"/>
          <w:szCs w:val="20"/>
        </w:rPr>
        <w:t>parcelní číslo 997/9 o výměře cca 54 m</w:t>
      </w:r>
      <w:r w:rsidRPr="00686D2B">
        <w:rPr>
          <w:rFonts w:eastAsia="Times New Roman" w:cs="Tahoma"/>
          <w:szCs w:val="20"/>
          <w:vertAlign w:val="superscript"/>
        </w:rPr>
        <w:t>2</w:t>
      </w:r>
      <w:r w:rsidRPr="00686D2B">
        <w:rPr>
          <w:rFonts w:eastAsia="Times New Roman" w:cs="Tahoma"/>
          <w:szCs w:val="20"/>
        </w:rPr>
        <w:t xml:space="preserve"> v katastrálním území </w:t>
      </w:r>
      <w:proofErr w:type="spellStart"/>
      <w:r w:rsidRPr="00686D2B">
        <w:rPr>
          <w:rFonts w:eastAsia="Times New Roman" w:cs="Tahoma"/>
          <w:szCs w:val="20"/>
        </w:rPr>
        <w:t>Dražejov</w:t>
      </w:r>
      <w:proofErr w:type="spellEnd"/>
      <w:r w:rsidRPr="00686D2B">
        <w:rPr>
          <w:rFonts w:eastAsia="Times New Roman" w:cs="Tahoma"/>
          <w:szCs w:val="20"/>
        </w:rPr>
        <w:t xml:space="preserve"> u Strakonic, přičemž p</w:t>
      </w:r>
      <w:r w:rsidRPr="00686D2B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6232B698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2ACBD9A9" w14:textId="6D6C7721" w:rsidR="0046443A" w:rsidRPr="00686D2B" w:rsidRDefault="00ED7883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>8</w:t>
      </w:r>
      <w:r w:rsidR="0046443A"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. žádost o prodej pozemku – vyhlášení záměru </w:t>
      </w:r>
    </w:p>
    <w:p w14:paraId="1FE7EBDF" w14:textId="77777777" w:rsidR="0046443A" w:rsidRPr="00686D2B" w:rsidRDefault="0046443A" w:rsidP="0046443A">
      <w:pPr>
        <w:spacing w:after="0"/>
        <w:jc w:val="left"/>
        <w:rPr>
          <w:rFonts w:ascii="Calibri" w:eastAsia="Calibri" w:hAnsi="Calibri" w:cs="Times New Roman"/>
          <w:sz w:val="22"/>
        </w:rPr>
      </w:pPr>
    </w:p>
    <w:p w14:paraId="64E889A7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80604F0" w14:textId="6DAED08B" w:rsidR="0046443A" w:rsidRPr="00686D2B" w:rsidRDefault="0046443A" w:rsidP="0046443A">
      <w:pPr>
        <w:spacing w:after="0" w:line="259" w:lineRule="auto"/>
        <w:rPr>
          <w:rFonts w:eastAsia="Calibri" w:cs="Tahoma"/>
          <w:b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59F84ED7" w14:textId="5FCD7446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</w:t>
      </w:r>
      <w:r w:rsidR="00F26BDD">
        <w:rPr>
          <w:rFonts w:eastAsia="Times New Roman" w:cs="Tahoma"/>
          <w:b/>
          <w:bCs/>
          <w:szCs w:val="20"/>
          <w:u w:val="single"/>
          <w:lang w:eastAsia="cs-CZ"/>
        </w:rPr>
        <w:t>a</w:t>
      </w: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luje</w:t>
      </w:r>
    </w:p>
    <w:p w14:paraId="25F57E46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vyhlášení záměru na prodej pozemku </w:t>
      </w:r>
      <w:r w:rsidRPr="00686D2B">
        <w:rPr>
          <w:rFonts w:eastAsia="Calibri" w:cs="Tahoma"/>
        </w:rPr>
        <w:t>parcelní číslo stavební 504/52 o výměře 17 m</w:t>
      </w:r>
      <w:r w:rsidRPr="00686D2B">
        <w:rPr>
          <w:rFonts w:eastAsia="Calibri" w:cs="Tahoma"/>
          <w:vertAlign w:val="superscript"/>
        </w:rPr>
        <w:t>2</w:t>
      </w:r>
      <w:r w:rsidRPr="00686D2B">
        <w:rPr>
          <w:rFonts w:eastAsia="Calibri" w:cs="Tahoma"/>
        </w:rPr>
        <w:t xml:space="preserve"> v katastrálním území Nové Strakonice.</w:t>
      </w:r>
    </w:p>
    <w:p w14:paraId="55FA1A0C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5468FE80" w14:textId="45500A49" w:rsidR="0046443A" w:rsidRPr="00686D2B" w:rsidRDefault="00ED7883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>9</w:t>
      </w:r>
      <w:r w:rsidR="0046443A"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. žádost o prodej pozemku </w:t>
      </w:r>
    </w:p>
    <w:p w14:paraId="5AF8687D" w14:textId="77777777" w:rsidR="0046443A" w:rsidRPr="00686D2B" w:rsidRDefault="0046443A" w:rsidP="0046443A">
      <w:pPr>
        <w:spacing w:after="0" w:line="256" w:lineRule="auto"/>
        <w:jc w:val="left"/>
        <w:rPr>
          <w:rFonts w:eastAsia="Calibri" w:cs="Tahoma"/>
          <w:szCs w:val="20"/>
        </w:rPr>
      </w:pPr>
    </w:p>
    <w:p w14:paraId="7CC4821E" w14:textId="77777777" w:rsidR="0046443A" w:rsidRPr="00686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9C0BBCD" w14:textId="314A14CA" w:rsidR="0046443A" w:rsidRPr="00686D2B" w:rsidRDefault="0046443A" w:rsidP="0046443A">
      <w:pPr>
        <w:spacing w:after="0"/>
        <w:rPr>
          <w:rFonts w:eastAsia="Calibri" w:cs="Tahoma"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751DD838" w14:textId="398897CB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AC6F40" w:rsidRPr="00686D2B">
        <w:rPr>
          <w:rFonts w:eastAsia="Times New Roman" w:cs="Tahoma"/>
          <w:b/>
          <w:bCs/>
          <w:szCs w:val="20"/>
          <w:u w:val="single"/>
          <w:lang w:eastAsia="cs-CZ"/>
        </w:rPr>
        <w:t>Schvaluje</w:t>
      </w:r>
    </w:p>
    <w:p w14:paraId="14FCDA4D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>prodej části pozemku parcelní číslo 480/27, o výměře cca 16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 v katastrálním území Strakonice, přičemž přesná výměra prodávaného pozemku bude určena na základě geometrického plánu zaměřovaného za účasti pracovníků majetkového odboru, a to tak, aby byl respektován stávající projekt pro stanoviště na tříděný odpad.  </w:t>
      </w:r>
    </w:p>
    <w:p w14:paraId="434F7C7C" w14:textId="60626EAB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8B3143">
        <w:rPr>
          <w:rFonts w:eastAsia="Times New Roman" w:cs="Tahoma"/>
          <w:szCs w:val="20"/>
          <w:lang w:eastAsia="cs-CZ"/>
        </w:rPr>
        <w:t>XX</w:t>
      </w:r>
      <w:r w:rsidRPr="00686D2B">
        <w:rPr>
          <w:rFonts w:eastAsia="Times New Roman" w:cs="Tahoma"/>
          <w:szCs w:val="20"/>
          <w:lang w:eastAsia="cs-CZ"/>
        </w:rPr>
        <w:t xml:space="preserve"> </w:t>
      </w:r>
      <w:r w:rsidRPr="00686D2B">
        <w:rPr>
          <w:rFonts w:eastAsia="Times New Roman" w:cs="Tahoma"/>
          <w:szCs w:val="20"/>
        </w:rPr>
        <w:t>z</w:t>
      </w:r>
      <w:r w:rsidRPr="00686D2B">
        <w:rPr>
          <w:rFonts w:eastAsia="Times New Roman" w:cs="Tahoma"/>
          <w:bCs/>
          <w:szCs w:val="20"/>
          <w:lang w:eastAsia="cs-CZ"/>
        </w:rPr>
        <w:t xml:space="preserve">a kupní cenu </w:t>
      </w:r>
      <w:r w:rsidRPr="00686D2B">
        <w:rPr>
          <w:rFonts w:eastAsia="Times New Roman" w:cs="Tahoma"/>
          <w:szCs w:val="20"/>
          <w:lang w:eastAsia="cs-CZ"/>
        </w:rPr>
        <w:t>1.890 Kč/m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. </w:t>
      </w:r>
    </w:p>
    <w:p w14:paraId="5B6789F2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cs-CZ"/>
        </w:rPr>
      </w:pPr>
      <w:r w:rsidRPr="00686D2B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2E23EE25" w14:textId="77777777" w:rsidR="0046443A" w:rsidRPr="00686D2B" w:rsidRDefault="0046443A" w:rsidP="0046443A">
      <w:pPr>
        <w:spacing w:after="0"/>
        <w:rPr>
          <w:rFonts w:eastAsia="Times New Roman" w:cs="Tahoma"/>
          <w:bCs/>
          <w:szCs w:val="20"/>
          <w:lang w:eastAsia="cs-CZ"/>
        </w:rPr>
      </w:pPr>
      <w:r w:rsidRPr="00686D2B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3373C421" w14:textId="49EF3825" w:rsidR="0046443A" w:rsidRPr="00686D2B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7B37F2C9" w14:textId="77777777" w:rsidR="0046443A" w:rsidRPr="00686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2C6A1031" w14:textId="77777777" w:rsidR="0046443A" w:rsidRPr="00686D2B" w:rsidRDefault="0046443A" w:rsidP="0046443A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09B081C0" w14:textId="6458AB11" w:rsidR="0046443A" w:rsidRPr="00686D2B" w:rsidRDefault="00ED7883" w:rsidP="0046443A">
      <w:pPr>
        <w:keepNext/>
        <w:spacing w:after="0"/>
        <w:outlineLvl w:val="1"/>
        <w:rPr>
          <w:rFonts w:eastAsia="Calibri" w:cs="Tahoma"/>
          <w:b/>
          <w:bCs/>
          <w:sz w:val="24"/>
          <w:szCs w:val="24"/>
          <w:u w:val="single"/>
        </w:rPr>
      </w:pPr>
      <w:r w:rsidRPr="00686D2B">
        <w:rPr>
          <w:rFonts w:eastAsia="Times New Roman" w:cs="Tahoma"/>
          <w:b/>
          <w:bCs/>
          <w:sz w:val="24"/>
          <w:szCs w:val="24"/>
          <w:u w:val="single"/>
        </w:rPr>
        <w:t>10</w:t>
      </w:r>
      <w:r w:rsidR="0046443A" w:rsidRPr="00686D2B">
        <w:rPr>
          <w:rFonts w:eastAsia="Calibri" w:cs="Tahoma"/>
          <w:b/>
          <w:bCs/>
          <w:sz w:val="24"/>
          <w:szCs w:val="24"/>
          <w:u w:val="single"/>
        </w:rPr>
        <w:t>. žádost o prodej části pozemku</w:t>
      </w:r>
    </w:p>
    <w:p w14:paraId="536E4A76" w14:textId="77777777" w:rsidR="0046443A" w:rsidRPr="00686D2B" w:rsidRDefault="0046443A" w:rsidP="0046443A">
      <w:pPr>
        <w:spacing w:after="0"/>
        <w:rPr>
          <w:rFonts w:eastAsia="Calibri" w:cs="Tahoma"/>
          <w:szCs w:val="20"/>
          <w:lang w:eastAsia="cs-CZ"/>
        </w:rPr>
      </w:pPr>
    </w:p>
    <w:p w14:paraId="7D5690DB" w14:textId="77777777" w:rsidR="0046443A" w:rsidRPr="00755D2B" w:rsidRDefault="0046443A" w:rsidP="004644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755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AD0F3EF" w14:textId="5E196F16" w:rsidR="0046443A" w:rsidRPr="00755D2B" w:rsidRDefault="0046443A" w:rsidP="0046443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55D2B">
        <w:rPr>
          <w:rFonts w:eastAsia="Calibri" w:cs="Tahoma"/>
          <w:szCs w:val="20"/>
        </w:rPr>
        <w:t>ZM po projednání</w:t>
      </w:r>
    </w:p>
    <w:p w14:paraId="0D2AC54F" w14:textId="7B2E67AA" w:rsidR="0046443A" w:rsidRPr="00755D2B" w:rsidRDefault="0046443A" w:rsidP="0046443A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755D2B">
        <w:rPr>
          <w:rFonts w:eastAsia="Times New Roman" w:cs="Tahoma"/>
          <w:b/>
          <w:szCs w:val="20"/>
          <w:u w:val="single"/>
        </w:rPr>
        <w:t>I. Schvaluje</w:t>
      </w:r>
    </w:p>
    <w:p w14:paraId="3CE024FE" w14:textId="47D35F07" w:rsidR="0046443A" w:rsidRPr="00755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 xml:space="preserve">uzavření smlouvy o smlouvě budoucí kupní a následné kupní smlouvy mezi městem Strakonice jako stranou budoucí prodávající a prodávající, a manželi </w:t>
      </w:r>
      <w:r w:rsidR="00C2240A">
        <w:rPr>
          <w:rFonts w:eastAsia="Times New Roman" w:cs="Tahoma"/>
          <w:szCs w:val="20"/>
          <w:lang w:eastAsia="cs-CZ"/>
        </w:rPr>
        <w:t>XX</w:t>
      </w:r>
      <w:r w:rsidRPr="00755D2B">
        <w:rPr>
          <w:rFonts w:eastAsia="Times New Roman" w:cs="Tahoma"/>
          <w:szCs w:val="20"/>
          <w:lang w:eastAsia="cs-CZ"/>
        </w:rPr>
        <w:t xml:space="preserve"> jako stranou budoucí kupující a kupující, jejímž předmětem bude prodej části pozemku </w:t>
      </w:r>
      <w:proofErr w:type="spellStart"/>
      <w:r w:rsidRPr="00755D2B">
        <w:rPr>
          <w:rFonts w:eastAsia="Times New Roman" w:cs="Tahoma"/>
          <w:szCs w:val="20"/>
          <w:lang w:eastAsia="cs-CZ"/>
        </w:rPr>
        <w:t>parc</w:t>
      </w:r>
      <w:proofErr w:type="spellEnd"/>
      <w:r w:rsidRPr="00755D2B">
        <w:rPr>
          <w:rFonts w:eastAsia="Times New Roman" w:cs="Tahoma"/>
          <w:szCs w:val="20"/>
          <w:lang w:eastAsia="cs-CZ"/>
        </w:rPr>
        <w:t xml:space="preserve">. </w:t>
      </w:r>
      <w:proofErr w:type="gramStart"/>
      <w:r w:rsidRPr="00755D2B">
        <w:rPr>
          <w:rFonts w:eastAsia="Times New Roman" w:cs="Tahoma"/>
          <w:szCs w:val="20"/>
          <w:lang w:eastAsia="cs-CZ"/>
        </w:rPr>
        <w:t>č.</w:t>
      </w:r>
      <w:proofErr w:type="gramEnd"/>
      <w:r w:rsidRPr="00755D2B">
        <w:rPr>
          <w:rFonts w:eastAsia="Times New Roman" w:cs="Tahoma"/>
          <w:szCs w:val="20"/>
          <w:lang w:eastAsia="cs-CZ"/>
        </w:rPr>
        <w:t xml:space="preserve"> 636/10 o výměře cca 437 m</w:t>
      </w:r>
      <w:r w:rsidRPr="00755D2B">
        <w:rPr>
          <w:rFonts w:eastAsia="Times New Roman" w:cs="Tahoma"/>
          <w:szCs w:val="20"/>
          <w:vertAlign w:val="superscript"/>
          <w:lang w:eastAsia="cs-CZ"/>
        </w:rPr>
        <w:t>2</w:t>
      </w:r>
      <w:r w:rsidRPr="00755D2B">
        <w:rPr>
          <w:rFonts w:eastAsia="Times New Roman" w:cs="Tahoma"/>
          <w:szCs w:val="20"/>
          <w:lang w:eastAsia="cs-CZ"/>
        </w:rPr>
        <w:t xml:space="preserve">, v kat. území Nové Strakonice, za účelem vybudování parkovací plochy pro nebytový objekt čp. 34, v části obce Strakonice II, nacházející se na sousedním pozemku </w:t>
      </w:r>
      <w:proofErr w:type="spellStart"/>
      <w:r w:rsidRPr="00755D2B">
        <w:rPr>
          <w:rFonts w:eastAsia="Times New Roman" w:cs="Tahoma"/>
          <w:szCs w:val="20"/>
          <w:lang w:eastAsia="cs-CZ"/>
        </w:rPr>
        <w:t>parc</w:t>
      </w:r>
      <w:proofErr w:type="spellEnd"/>
      <w:r w:rsidRPr="00755D2B">
        <w:rPr>
          <w:rFonts w:eastAsia="Times New Roman" w:cs="Tahoma"/>
          <w:szCs w:val="20"/>
          <w:lang w:eastAsia="cs-CZ"/>
        </w:rPr>
        <w:t>. č. st. 801, vše v kat. území Nové Strakonice.</w:t>
      </w:r>
    </w:p>
    <w:p w14:paraId="7DF7EE13" w14:textId="77777777" w:rsidR="0046443A" w:rsidRPr="00755D2B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>Smlouva o smlouvě budoucí kupní a následná kupní smlouva bude uzavřena za následujících podmínek:</w:t>
      </w:r>
    </w:p>
    <w:p w14:paraId="2B754BE2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>Kupní cena ve výši 1.240 Kč/m</w:t>
      </w:r>
      <w:r w:rsidRPr="00755D2B">
        <w:rPr>
          <w:rFonts w:eastAsia="Times New Roman" w:cs="Tahoma"/>
          <w:szCs w:val="20"/>
          <w:vertAlign w:val="superscript"/>
          <w:lang w:eastAsia="cs-CZ"/>
        </w:rPr>
        <w:t>2</w:t>
      </w:r>
      <w:r w:rsidRPr="00755D2B">
        <w:rPr>
          <w:rFonts w:eastAsia="Times New Roman" w:cs="Tahoma"/>
          <w:szCs w:val="20"/>
          <w:lang w:eastAsia="cs-CZ"/>
        </w:rPr>
        <w:t xml:space="preserve">, cena je uvedena bez DPH. </w:t>
      </w:r>
    </w:p>
    <w:p w14:paraId="4DECF60A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>Předpokládaná kupní cena ve výši 541.880 Kč (1.240 Kč/m</w:t>
      </w:r>
      <w:r w:rsidRPr="00755D2B">
        <w:rPr>
          <w:rFonts w:eastAsia="Times New Roman" w:cs="Tahoma"/>
          <w:szCs w:val="20"/>
          <w:vertAlign w:val="superscript"/>
          <w:lang w:eastAsia="cs-CZ"/>
        </w:rPr>
        <w:t>2</w:t>
      </w:r>
      <w:r w:rsidRPr="00755D2B">
        <w:rPr>
          <w:rFonts w:eastAsia="Times New Roman" w:cs="Tahoma"/>
          <w:szCs w:val="20"/>
          <w:lang w:eastAsia="cs-CZ"/>
        </w:rPr>
        <w:t xml:space="preserve"> x 437 m</w:t>
      </w:r>
      <w:r w:rsidRPr="00755D2B">
        <w:rPr>
          <w:rFonts w:eastAsia="Times New Roman" w:cs="Tahoma"/>
          <w:szCs w:val="20"/>
          <w:vertAlign w:val="superscript"/>
          <w:lang w:eastAsia="cs-CZ"/>
        </w:rPr>
        <w:t>2</w:t>
      </w:r>
      <w:r w:rsidRPr="00755D2B">
        <w:rPr>
          <w:rFonts w:eastAsia="Times New Roman" w:cs="Tahoma"/>
          <w:szCs w:val="20"/>
          <w:lang w:eastAsia="cs-CZ"/>
        </w:rPr>
        <w:t>)  bude uhrazena nejpozději do 60 dnů od uzavření smlouvy o smlouvě budoucí kupní.</w:t>
      </w:r>
    </w:p>
    <w:p w14:paraId="16A7CEC7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>Následnou kupní smlouvu je možné uzavřít až po vybudování parkovací plochy na předmětném pozemku, tzn. po vydání povolení k užívání vydané příslušným správním úřadem.</w:t>
      </w:r>
    </w:p>
    <w:p w14:paraId="3EB46669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 xml:space="preserve">Budoucí kupující jsou povinni zahájit realizaci stavby parkovací plochy nejpozději do 2 let od uzavření smlouvy o smlouvě budoucí kupní. V případě, že výstavba nebude v této lhůtě zahájena, je město Strakonice oprávněno od smlouvy o smlouvě budoucí odstoupit a závazek k uzavření kupní smlouvy tak zanikne. V tomto případě město nebude povinno budoucímu kupujícímu nijak kompenzovat dosud vynaložené náklady související s výstavbou parkovací plochy.   </w:t>
      </w:r>
    </w:p>
    <w:p w14:paraId="29C993E0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>V případě, že budou v převáděném pozemku inženýrské sítě ve vlastnictví města, bude zřízena služebnost vedení inženýrské sítě ve prospěch města Strakonice jako vlastníka inženýrské sítě, a to bezúplatně.</w:t>
      </w:r>
    </w:p>
    <w:p w14:paraId="353AC806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 xml:space="preserve">Realizace parkovací plochy musí být dokončena nejpozději do 5 let od podpisu smlouvy o smlouvě budoucí kupní, v případě nedodržení této lhůty bude sjednána smluvní pokuta ve výši 20 % z kupní ceny. </w:t>
      </w:r>
    </w:p>
    <w:p w14:paraId="2B186B3E" w14:textId="77777777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 xml:space="preserve">Podmínkou uzavření následné kupní smlouvy je současné zřízení věcného břemene – služebnosti stezky spočívající v právu chůze a umístění chodníku na pozemku </w:t>
      </w:r>
      <w:proofErr w:type="spellStart"/>
      <w:r w:rsidRPr="00755D2B">
        <w:rPr>
          <w:rFonts w:eastAsia="Times New Roman" w:cs="Tahoma"/>
          <w:szCs w:val="20"/>
          <w:lang w:eastAsia="cs-CZ"/>
        </w:rPr>
        <w:t>parc</w:t>
      </w:r>
      <w:proofErr w:type="spellEnd"/>
      <w:r w:rsidRPr="00755D2B">
        <w:rPr>
          <w:rFonts w:eastAsia="Times New Roman" w:cs="Tahoma"/>
          <w:szCs w:val="20"/>
          <w:lang w:eastAsia="cs-CZ"/>
        </w:rPr>
        <w:t xml:space="preserve">. </w:t>
      </w:r>
      <w:proofErr w:type="gramStart"/>
      <w:r w:rsidRPr="00755D2B">
        <w:rPr>
          <w:rFonts w:eastAsia="Times New Roman" w:cs="Tahoma"/>
          <w:szCs w:val="20"/>
          <w:lang w:eastAsia="cs-CZ"/>
        </w:rPr>
        <w:t>č.</w:t>
      </w:r>
      <w:proofErr w:type="gramEnd"/>
      <w:r w:rsidRPr="00755D2B">
        <w:rPr>
          <w:rFonts w:eastAsia="Times New Roman" w:cs="Tahoma"/>
          <w:szCs w:val="20"/>
          <w:lang w:eastAsia="cs-CZ"/>
        </w:rPr>
        <w:t xml:space="preserve"> 636/17 a st. 801, vše v kat. území Nové Strakonice. Služebnost dále zahrnuje právo údržby, oprav a rekonstrukce chodníku a dále odvozeně právo užívání, chůze po chodníku s tím, že chodník bude užíván veřejností, neboť chodník je veřejně přístupná komunikace. Služebnost bude zřízena na dobu neurčitou a bezúplatně.</w:t>
      </w:r>
    </w:p>
    <w:p w14:paraId="62D6F3ED" w14:textId="0ED1107D" w:rsidR="0046443A" w:rsidRPr="00755D2B" w:rsidRDefault="0046443A" w:rsidP="00ED7883">
      <w:pPr>
        <w:numPr>
          <w:ilvl w:val="0"/>
          <w:numId w:val="2"/>
        </w:numPr>
        <w:spacing w:after="0"/>
        <w:rPr>
          <w:rFonts w:eastAsia="Times New Roman" w:cs="Tahoma"/>
          <w:szCs w:val="20"/>
          <w:lang w:eastAsia="cs-CZ"/>
        </w:rPr>
      </w:pPr>
      <w:r w:rsidRPr="00755D2B">
        <w:rPr>
          <w:rFonts w:eastAsia="Times New Roman" w:cs="Tahoma"/>
          <w:szCs w:val="20"/>
          <w:lang w:eastAsia="cs-CZ"/>
        </w:rPr>
        <w:t xml:space="preserve">V kupní smlouvě bude zřízeno předkupní právo k převáděnému pozemku, a to pro případ jakéhokoli zcizení převáděného pozemku či jeho části ve prospěch města, a to za kupní cenu stanovenou znalcem jako cenu v místě a čase obvyklou.  </w:t>
      </w:r>
    </w:p>
    <w:p w14:paraId="6E414DD4" w14:textId="77777777" w:rsidR="00755D2B" w:rsidRPr="00755D2B" w:rsidRDefault="00755D2B" w:rsidP="00755D2B">
      <w:pPr>
        <w:pStyle w:val="Odstavecseseznamem"/>
        <w:numPr>
          <w:ilvl w:val="0"/>
          <w:numId w:val="2"/>
        </w:numPr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755D2B">
        <w:rPr>
          <w:rFonts w:ascii="Tahoma" w:eastAsia="Times New Roman" w:hAnsi="Tahoma" w:cs="Tahoma"/>
          <w:bCs/>
          <w:sz w:val="20"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05724F99" w14:textId="40C425BC" w:rsidR="00755D2B" w:rsidRPr="00755D2B" w:rsidRDefault="00755D2B" w:rsidP="00755D2B">
      <w:pPr>
        <w:pStyle w:val="Odstavecseseznamem"/>
        <w:numPr>
          <w:ilvl w:val="0"/>
          <w:numId w:val="2"/>
        </w:numPr>
        <w:spacing w:after="0"/>
        <w:jc w:val="both"/>
        <w:rPr>
          <w:rFonts w:eastAsia="Calibri" w:cs="Tahoma"/>
          <w:b/>
          <w:bCs/>
          <w:szCs w:val="20"/>
          <w:u w:val="single"/>
        </w:rPr>
      </w:pPr>
      <w:r w:rsidRPr="00755D2B">
        <w:rPr>
          <w:rFonts w:ascii="Tahoma" w:eastAsia="Times New Roman" w:hAnsi="Tahoma" w:cs="Tahoma"/>
          <w:bCs/>
          <w:sz w:val="20"/>
          <w:szCs w:val="20"/>
          <w:lang w:eastAsia="cs-CZ"/>
        </w:rPr>
        <w:t>Dále bude kupující hradit náklady vzniklé v souvislosti s převodem vlastnického práva k předmětu koupě.</w:t>
      </w:r>
    </w:p>
    <w:p w14:paraId="6B58B319" w14:textId="11B37BB4" w:rsidR="0046443A" w:rsidRPr="00953A59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53A59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44DBA46B" w14:textId="77777777" w:rsidR="0046443A" w:rsidRPr="00953A59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953A59">
        <w:rPr>
          <w:rFonts w:eastAsia="Times New Roman" w:cs="Tahoma"/>
          <w:szCs w:val="20"/>
          <w:lang w:eastAsia="cs-CZ"/>
        </w:rPr>
        <w:t xml:space="preserve">starostu města stanovením dalších podrobnějších podmínek převodu a schválení konečného textu smlouvy o smlouvě budoucí kupní.  </w:t>
      </w:r>
    </w:p>
    <w:p w14:paraId="393F6AB9" w14:textId="77777777" w:rsidR="0046443A" w:rsidRPr="00953A59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</w:p>
    <w:p w14:paraId="4278AF03" w14:textId="4E1D2D1F" w:rsidR="00AF438A" w:rsidRPr="00686D2B" w:rsidRDefault="00AF438A" w:rsidP="00AF438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 xml:space="preserve">11. </w:t>
      </w:r>
      <w:r w:rsidRPr="00686D2B">
        <w:rPr>
          <w:rFonts w:eastAsia="Times New Roman" w:cs="Tahoma"/>
          <w:b/>
          <w:bCs/>
          <w:sz w:val="24"/>
          <w:szCs w:val="24"/>
          <w:u w:val="single"/>
        </w:rPr>
        <w:t xml:space="preserve"> JATKY Hradský, s.r.o., Písecká 594, Strakonice, IČ 60069856 – prvotní žádost o prodej pozemku, poté žádost o bezúplatný převod pozemku z důvodu vydrženého práva</w:t>
      </w:r>
    </w:p>
    <w:p w14:paraId="569856B1" w14:textId="77777777" w:rsidR="00C2240A" w:rsidRDefault="00C2240A" w:rsidP="00AF438A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6F9BA0AE" w14:textId="77777777" w:rsidR="00AF438A" w:rsidRPr="00686D2B" w:rsidRDefault="00AF438A" w:rsidP="00AF438A">
      <w:pPr>
        <w:spacing w:after="0"/>
        <w:rPr>
          <w:rFonts w:eastAsia="Calibri" w:cs="Tahoma"/>
          <w:b/>
          <w:bCs/>
          <w:szCs w:val="20"/>
          <w:u w:val="single"/>
        </w:rPr>
      </w:pPr>
      <w:r w:rsidRPr="00686D2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0702FBE" w14:textId="77777777" w:rsidR="00AF438A" w:rsidRPr="00686D2B" w:rsidRDefault="00AF438A" w:rsidP="00AF438A">
      <w:pPr>
        <w:spacing w:after="0"/>
        <w:rPr>
          <w:rFonts w:eastAsia="Calibri" w:cs="Tahoma"/>
          <w:szCs w:val="20"/>
        </w:rPr>
      </w:pPr>
      <w:r w:rsidRPr="00686D2B">
        <w:rPr>
          <w:rFonts w:eastAsia="Calibri" w:cs="Tahoma"/>
          <w:szCs w:val="20"/>
        </w:rPr>
        <w:t>ZM po projednání</w:t>
      </w:r>
    </w:p>
    <w:p w14:paraId="2AE461AB" w14:textId="77777777" w:rsidR="00AF438A" w:rsidRPr="00686D2B" w:rsidRDefault="00AF438A" w:rsidP="00AF438A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1683A834" w14:textId="77777777" w:rsidR="00AF438A" w:rsidRPr="00686D2B" w:rsidRDefault="00AF438A" w:rsidP="00AF438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>prodej celého pozemku parcelní číslo 1729 o výměře 144 m</w:t>
      </w:r>
      <w:r w:rsidRPr="00686D2B">
        <w:rPr>
          <w:rFonts w:eastAsia="Times New Roman" w:cs="Tahoma"/>
          <w:szCs w:val="20"/>
          <w:vertAlign w:val="superscript"/>
          <w:lang w:eastAsia="cs-CZ"/>
        </w:rPr>
        <w:t>2</w:t>
      </w:r>
      <w:r w:rsidRPr="00686D2B">
        <w:rPr>
          <w:rFonts w:eastAsia="Times New Roman" w:cs="Tahoma"/>
          <w:szCs w:val="20"/>
          <w:lang w:eastAsia="cs-CZ"/>
        </w:rPr>
        <w:t xml:space="preserve">, v katastrálním území Strakonice. </w:t>
      </w:r>
    </w:p>
    <w:p w14:paraId="53D88684" w14:textId="77777777" w:rsidR="00AF438A" w:rsidRPr="00686D2B" w:rsidRDefault="00AF438A" w:rsidP="00AF438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Kupní smlouva bude uzavřena se společností JATKY Hradský, s.r.o., Písecká 594 Strakonice, 386 01  za kupní cenu celkem 83.000 Kč.  </w:t>
      </w:r>
    </w:p>
    <w:p w14:paraId="34AD5590" w14:textId="77777777" w:rsidR="00AF438A" w:rsidRPr="00686D2B" w:rsidRDefault="00AF438A" w:rsidP="00AF438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ceně připočítáno DPH. Dále bude kupující hradit náklady vzniklé v souvislosti s převodem vlastnického práva k předmětu koupě. </w:t>
      </w:r>
    </w:p>
    <w:p w14:paraId="78B84675" w14:textId="77777777" w:rsidR="00AF438A" w:rsidRPr="00686D2B" w:rsidRDefault="00AF438A" w:rsidP="00AF438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86D2B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5073EBD7" w14:textId="77777777" w:rsidR="00AF438A" w:rsidRPr="00686D2B" w:rsidRDefault="00AF438A" w:rsidP="00AF438A">
      <w:pPr>
        <w:spacing w:after="0"/>
        <w:rPr>
          <w:rFonts w:eastAsia="Times New Roman" w:cs="Tahoma"/>
          <w:szCs w:val="20"/>
          <w:lang w:eastAsia="cs-CZ"/>
        </w:rPr>
      </w:pPr>
      <w:r w:rsidRPr="00686D2B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0A2B8255" w14:textId="77777777" w:rsidR="00AF438A" w:rsidRPr="00686D2B" w:rsidRDefault="00AF438A" w:rsidP="00AF438A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266CAC8A" w14:textId="788FC51D" w:rsidR="00ED7883" w:rsidRPr="006F34EA" w:rsidRDefault="00AF438A" w:rsidP="00ED7883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 w:rsidRPr="006F34EA">
        <w:rPr>
          <w:rFonts w:eastAsia="Times New Roman" w:cs="Tahoma"/>
          <w:b/>
          <w:sz w:val="24"/>
          <w:szCs w:val="24"/>
          <w:u w:val="single"/>
          <w:lang w:eastAsia="cs-CZ"/>
        </w:rPr>
        <w:t>12</w:t>
      </w:r>
      <w:r w:rsidR="00ED7883" w:rsidRPr="006F34E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. </w:t>
      </w:r>
      <w:r w:rsidR="00ED7883" w:rsidRPr="006F34EA">
        <w:rPr>
          <w:rFonts w:eastAsia="Times New Roman" w:cs="Tahoma"/>
          <w:b/>
          <w:sz w:val="24"/>
          <w:szCs w:val="24"/>
          <w:u w:val="single"/>
        </w:rPr>
        <w:t>1. česká realitní s. r. o., IČ: 28396499, se sídlem Sokolovská 131/86, 186</w:t>
      </w:r>
      <w:r w:rsidR="00ED7883" w:rsidRPr="006F34EA">
        <w:rPr>
          <w:rFonts w:eastAsia="Calibri" w:cs="Tahoma"/>
          <w:szCs w:val="20"/>
          <w:u w:val="single"/>
        </w:rPr>
        <w:t> </w:t>
      </w:r>
      <w:r w:rsidR="00ED7883" w:rsidRPr="006F34EA">
        <w:rPr>
          <w:rFonts w:eastAsia="Times New Roman" w:cs="Tahoma"/>
          <w:b/>
          <w:sz w:val="24"/>
          <w:szCs w:val="24"/>
          <w:u w:val="single"/>
        </w:rPr>
        <w:t>00 Praha 8 – Karlín – navýšení prodejní ceny</w:t>
      </w:r>
    </w:p>
    <w:p w14:paraId="3223F536" w14:textId="77777777" w:rsidR="00ED7883" w:rsidRPr="006F34EA" w:rsidRDefault="00ED7883" w:rsidP="00ED7883">
      <w:pPr>
        <w:spacing w:after="0"/>
        <w:rPr>
          <w:rFonts w:eastAsia="Calibri" w:cs="Tahoma"/>
          <w:szCs w:val="20"/>
        </w:rPr>
      </w:pPr>
    </w:p>
    <w:p w14:paraId="113B4730" w14:textId="77777777" w:rsidR="00ED7883" w:rsidRPr="006F34EA" w:rsidRDefault="00ED7883" w:rsidP="00ED7883">
      <w:pPr>
        <w:spacing w:after="0"/>
        <w:rPr>
          <w:rFonts w:eastAsia="Calibri" w:cs="Tahoma"/>
          <w:b/>
          <w:bCs/>
          <w:szCs w:val="20"/>
          <w:u w:val="single"/>
        </w:rPr>
      </w:pPr>
      <w:r w:rsidRPr="006F34EA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A26C831" w14:textId="41C3053F" w:rsidR="00ED7883" w:rsidRPr="006F34EA" w:rsidRDefault="00ED7883" w:rsidP="00ED7883">
      <w:pPr>
        <w:spacing w:after="0"/>
        <w:rPr>
          <w:rFonts w:eastAsia="Calibri" w:cs="Tahoma"/>
          <w:szCs w:val="20"/>
        </w:rPr>
      </w:pPr>
      <w:r w:rsidRPr="006F34EA">
        <w:rPr>
          <w:rFonts w:eastAsia="Calibri" w:cs="Tahoma"/>
          <w:szCs w:val="20"/>
        </w:rPr>
        <w:t>ZM po projednání</w:t>
      </w:r>
    </w:p>
    <w:p w14:paraId="60C8722C" w14:textId="5F119326" w:rsidR="00ED7883" w:rsidRPr="006F34EA" w:rsidRDefault="00ED7883" w:rsidP="00ED7883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F34EA">
        <w:rPr>
          <w:rFonts w:eastAsia="Times New Roman" w:cs="Tahoma"/>
          <w:b/>
          <w:szCs w:val="20"/>
          <w:u w:val="single"/>
          <w:lang w:eastAsia="cs-CZ"/>
        </w:rPr>
        <w:t>I. Revokuje</w:t>
      </w:r>
    </w:p>
    <w:p w14:paraId="04D0FCDF" w14:textId="77777777" w:rsidR="00ED7883" w:rsidRPr="006F34EA" w:rsidRDefault="00ED7883" w:rsidP="00ED7883">
      <w:pPr>
        <w:spacing w:after="0"/>
        <w:rPr>
          <w:rFonts w:eastAsia="Calibri" w:cs="Tahoma"/>
          <w:szCs w:val="20"/>
        </w:rPr>
      </w:pPr>
      <w:r w:rsidRPr="006F34EA">
        <w:rPr>
          <w:rFonts w:eastAsia="Calibri" w:cs="Tahoma"/>
          <w:szCs w:val="20"/>
        </w:rPr>
        <w:t>usnesení ZM č. 268/ZM/2024 ze dne 21. února 2024.</w:t>
      </w:r>
    </w:p>
    <w:p w14:paraId="6081A64A" w14:textId="78ADA506" w:rsidR="00ED7883" w:rsidRPr="006F34EA" w:rsidRDefault="00ED7883" w:rsidP="00ED7883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6F34EA">
        <w:rPr>
          <w:rFonts w:eastAsia="Times New Roman" w:cs="Tahoma"/>
          <w:b/>
          <w:szCs w:val="20"/>
          <w:u w:val="single"/>
        </w:rPr>
        <w:t>II. Neschvaluje</w:t>
      </w:r>
    </w:p>
    <w:p w14:paraId="68D55652" w14:textId="77777777" w:rsidR="00ED7883" w:rsidRPr="006F34EA" w:rsidRDefault="00ED7883" w:rsidP="00ED7883">
      <w:pPr>
        <w:spacing w:after="0"/>
        <w:rPr>
          <w:rFonts w:eastAsia="Calibri" w:cs="Tahoma"/>
          <w:szCs w:val="20"/>
        </w:rPr>
      </w:pPr>
      <w:r w:rsidRPr="006F34EA">
        <w:rPr>
          <w:rFonts w:eastAsia="Calibri" w:cs="Tahoma"/>
          <w:szCs w:val="20"/>
        </w:rPr>
        <w:t>výkup pozemků p. č. 883/1 o výměře 10.463 m</w:t>
      </w:r>
      <w:r w:rsidRPr="006F34EA">
        <w:rPr>
          <w:rFonts w:eastAsia="Calibri" w:cs="Tahoma"/>
          <w:szCs w:val="20"/>
          <w:vertAlign w:val="superscript"/>
        </w:rPr>
        <w:t>2</w:t>
      </w:r>
      <w:r w:rsidRPr="006F34EA">
        <w:rPr>
          <w:rFonts w:eastAsia="Calibri" w:cs="Tahoma"/>
          <w:szCs w:val="20"/>
        </w:rPr>
        <w:t>, p. č. 883/3 o výměře 941 m</w:t>
      </w:r>
      <w:r w:rsidRPr="006F34EA">
        <w:rPr>
          <w:rFonts w:eastAsia="Calibri" w:cs="Tahoma"/>
          <w:szCs w:val="20"/>
          <w:vertAlign w:val="superscript"/>
        </w:rPr>
        <w:t>2</w:t>
      </w:r>
      <w:r w:rsidRPr="006F34EA">
        <w:rPr>
          <w:rFonts w:eastAsia="Calibri" w:cs="Tahoma"/>
          <w:szCs w:val="20"/>
        </w:rPr>
        <w:t>, p. č. 883/4 o výměře 2.868 m</w:t>
      </w:r>
      <w:r w:rsidRPr="006F34EA">
        <w:rPr>
          <w:rFonts w:eastAsia="Calibri" w:cs="Tahoma"/>
          <w:szCs w:val="20"/>
          <w:vertAlign w:val="superscript"/>
        </w:rPr>
        <w:t>2</w:t>
      </w:r>
      <w:r w:rsidRPr="006F34EA">
        <w:rPr>
          <w:rFonts w:eastAsia="Calibri" w:cs="Tahoma"/>
          <w:szCs w:val="20"/>
        </w:rPr>
        <w:t>, p. č. 951/12 o výměře 7.043 a p. č. 951/24 o výměře 40 m</w:t>
      </w:r>
      <w:r w:rsidRPr="006F34EA">
        <w:rPr>
          <w:rFonts w:eastAsia="Calibri" w:cs="Tahoma"/>
          <w:szCs w:val="20"/>
          <w:vertAlign w:val="superscript"/>
        </w:rPr>
        <w:t>2</w:t>
      </w:r>
      <w:r w:rsidRPr="006F34EA">
        <w:rPr>
          <w:rFonts w:eastAsia="Calibri" w:cs="Tahoma"/>
          <w:szCs w:val="20"/>
        </w:rPr>
        <w:t>, vše v katastrálním území Strakonice, od společnosti VIAGEM a. s., Sokolovská 131/86, Karlín, 186 00 Praha 8, IČ: 04817320, za cenu 500 Kč/m</w:t>
      </w:r>
      <w:r w:rsidRPr="006F34EA">
        <w:rPr>
          <w:rFonts w:eastAsia="Calibri" w:cs="Tahoma"/>
          <w:szCs w:val="20"/>
          <w:vertAlign w:val="superscript"/>
        </w:rPr>
        <w:t>2</w:t>
      </w:r>
      <w:r w:rsidRPr="006F34EA">
        <w:rPr>
          <w:rFonts w:eastAsia="Calibri" w:cs="Tahoma"/>
          <w:szCs w:val="20"/>
        </w:rPr>
        <w:t>.</w:t>
      </w:r>
    </w:p>
    <w:p w14:paraId="5B5D8824" w14:textId="77777777" w:rsidR="00ED7883" w:rsidRPr="006F34EA" w:rsidRDefault="00ED7883" w:rsidP="00ED7883">
      <w:pPr>
        <w:spacing w:after="0"/>
        <w:rPr>
          <w:rFonts w:eastAsia="Calibri" w:cs="Tahoma"/>
          <w:szCs w:val="20"/>
        </w:rPr>
      </w:pPr>
    </w:p>
    <w:p w14:paraId="68B9AD15" w14:textId="77777777" w:rsidR="00ED7883" w:rsidRPr="006F34EA" w:rsidRDefault="00ED7883" w:rsidP="00ED7883">
      <w:pPr>
        <w:spacing w:after="0"/>
        <w:rPr>
          <w:rFonts w:eastAsia="Calibri" w:cs="Tahoma"/>
          <w:szCs w:val="20"/>
        </w:rPr>
      </w:pPr>
    </w:p>
    <w:p w14:paraId="3631F3F8" w14:textId="77777777" w:rsidR="00ED7883" w:rsidRPr="006F34EA" w:rsidRDefault="00ED7883" w:rsidP="00ED7883">
      <w:pPr>
        <w:spacing w:line="259" w:lineRule="auto"/>
        <w:jc w:val="left"/>
        <w:rPr>
          <w:lang w:eastAsia="cs-CZ"/>
        </w:rPr>
      </w:pPr>
      <w:r w:rsidRPr="006F34EA">
        <w:rPr>
          <w:lang w:eastAsia="cs-CZ"/>
        </w:rPr>
        <w:br w:type="page"/>
      </w:r>
    </w:p>
    <w:p w14:paraId="694C6F1C" w14:textId="325A4E64" w:rsidR="0046443A" w:rsidRPr="00497918" w:rsidRDefault="00AF438A" w:rsidP="0046443A">
      <w:pPr>
        <w:pStyle w:val="Nadpis2"/>
      </w:pPr>
      <w:r w:rsidRPr="00497918">
        <w:t>1</w:t>
      </w:r>
      <w:r w:rsidR="00ED7883" w:rsidRPr="00497918">
        <w:t>3</w:t>
      </w:r>
      <w:r w:rsidR="0046443A" w:rsidRPr="00497918">
        <w:t>. Parkovací dům pod nemocnicí</w:t>
      </w:r>
    </w:p>
    <w:p w14:paraId="7C618FAA" w14:textId="77777777" w:rsidR="0046443A" w:rsidRPr="00497918" w:rsidRDefault="0046443A" w:rsidP="0046443A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45D179A0" w14:textId="77777777" w:rsidR="0046443A" w:rsidRPr="00497918" w:rsidRDefault="0046443A" w:rsidP="0046443A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497918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1033CC44" w14:textId="2F5E20F1" w:rsidR="0046443A" w:rsidRPr="00497918" w:rsidRDefault="00ED7883" w:rsidP="0046443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497918">
        <w:rPr>
          <w:rFonts w:eastAsia="Times New Roman" w:cs="Tahoma"/>
          <w:szCs w:val="20"/>
          <w:lang w:eastAsia="cs-CZ"/>
        </w:rPr>
        <w:t>ZM po projednání</w:t>
      </w:r>
    </w:p>
    <w:p w14:paraId="013EE500" w14:textId="1D437E86" w:rsidR="0046443A" w:rsidRPr="00497918" w:rsidRDefault="00ED7883" w:rsidP="0046443A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497918">
        <w:rPr>
          <w:rFonts w:eastAsia="Times New Roman" w:cs="Tahoma"/>
          <w:b/>
          <w:szCs w:val="20"/>
          <w:u w:val="single"/>
        </w:rPr>
        <w:t>I. Schvaluje</w:t>
      </w:r>
      <w:r w:rsidR="0046443A" w:rsidRPr="00497918">
        <w:rPr>
          <w:rFonts w:eastAsia="Times New Roman" w:cs="Tahoma"/>
          <w:b/>
          <w:bCs/>
          <w:szCs w:val="20"/>
          <w:u w:val="single"/>
        </w:rPr>
        <w:t xml:space="preserve"> </w:t>
      </w:r>
    </w:p>
    <w:p w14:paraId="64E3E958" w14:textId="77777777" w:rsidR="0046443A" w:rsidRPr="00497918" w:rsidRDefault="0046443A" w:rsidP="0046443A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497918">
        <w:rPr>
          <w:rFonts w:eastAsia="Times New Roman" w:cs="Tahoma"/>
          <w:bCs/>
          <w:szCs w:val="20"/>
          <w:lang w:eastAsia="cs-CZ"/>
        </w:rPr>
        <w:t>uzavření kupní smlouvy mezi městem Strakonice, Velké náměstí 2, 386 01 Strakonice,</w:t>
      </w:r>
      <w:r w:rsidRPr="00497918">
        <w:rPr>
          <w:rFonts w:cs="Tahoma"/>
          <w:szCs w:val="20"/>
        </w:rPr>
        <w:t xml:space="preserve"> IČ 00251810,</w:t>
      </w:r>
      <w:r w:rsidRPr="00497918">
        <w:rPr>
          <w:rFonts w:eastAsia="Times New Roman" w:cs="Tahoma"/>
          <w:bCs/>
          <w:szCs w:val="20"/>
          <w:lang w:eastAsia="cs-CZ"/>
        </w:rPr>
        <w:t xml:space="preserve"> a společností</w:t>
      </w:r>
      <w:r w:rsidRPr="00497918">
        <w:rPr>
          <w:rFonts w:eastAsia="Times New Roman" w:cs="Tahoma"/>
          <w:szCs w:val="20"/>
          <w:lang w:eastAsia="cs-CZ"/>
        </w:rPr>
        <w:t xml:space="preserve"> </w:t>
      </w:r>
      <w:r w:rsidRPr="00497918">
        <w:rPr>
          <w:rFonts w:cs="Tahoma"/>
        </w:rPr>
        <w:t xml:space="preserve">Nemocnice Strakonice, a.s., IČ 260 95 181, se sídlem </w:t>
      </w:r>
      <w:proofErr w:type="spellStart"/>
      <w:r w:rsidRPr="00497918">
        <w:rPr>
          <w:rFonts w:cs="Tahoma"/>
        </w:rPr>
        <w:t>Radomyšlská</w:t>
      </w:r>
      <w:proofErr w:type="spellEnd"/>
      <w:r w:rsidRPr="00497918">
        <w:rPr>
          <w:rFonts w:cs="Tahoma"/>
        </w:rPr>
        <w:t xml:space="preserve"> 336, Strakonice I,        386 01 Strakonice, jejímž p</w:t>
      </w:r>
      <w:r w:rsidRPr="00497918">
        <w:rPr>
          <w:rFonts w:eastAsia="Times New Roman" w:cs="Tahoma"/>
          <w:bCs/>
          <w:szCs w:val="20"/>
          <w:lang w:eastAsia="cs-CZ"/>
        </w:rPr>
        <w:t xml:space="preserve">ředmětem bude </w:t>
      </w:r>
      <w:r w:rsidRPr="00497918">
        <w:rPr>
          <w:rFonts w:eastAsia="Times New Roman" w:cs="Tahoma"/>
          <w:szCs w:val="20"/>
          <w:lang w:eastAsia="cs-CZ"/>
        </w:rPr>
        <w:t>výkup následujících pozemků:</w:t>
      </w:r>
    </w:p>
    <w:p w14:paraId="167BC597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- pozemek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588/40 o výměře 343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(oddělený GP č. 4275-32/2024 vyhotoveným </w:t>
      </w:r>
      <w:proofErr w:type="spellStart"/>
      <w:r w:rsidRPr="00497918">
        <w:rPr>
          <w:rFonts w:cs="Tahoma"/>
        </w:rPr>
        <w:t>Geoteka</w:t>
      </w:r>
      <w:proofErr w:type="spellEnd"/>
      <w:r w:rsidRPr="00497918">
        <w:rPr>
          <w:rFonts w:cs="Tahoma"/>
        </w:rPr>
        <w:t xml:space="preserve"> s.r.o.</w:t>
      </w:r>
    </w:p>
    <w:p w14:paraId="2557F106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  z 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588/1) </w:t>
      </w:r>
    </w:p>
    <w:p w14:paraId="39C62B60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- pozemek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588/41 o výměře 430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(oddělený GP č. 4275-32/2024 vyhotoveným </w:t>
      </w:r>
      <w:proofErr w:type="spellStart"/>
      <w:r w:rsidRPr="00497918">
        <w:rPr>
          <w:rFonts w:cs="Tahoma"/>
        </w:rPr>
        <w:t>Geoteka</w:t>
      </w:r>
      <w:proofErr w:type="spellEnd"/>
      <w:r w:rsidRPr="00497918">
        <w:rPr>
          <w:rFonts w:cs="Tahoma"/>
        </w:rPr>
        <w:t xml:space="preserve"> s.r.o.</w:t>
      </w:r>
    </w:p>
    <w:p w14:paraId="027AE48F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  z 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588/33) </w:t>
      </w:r>
    </w:p>
    <w:p w14:paraId="3F9EFDE4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- pozemek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1315/3 o výměře 46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(oddělený GP č. 4275-32/2024 vyhotoveným </w:t>
      </w:r>
      <w:proofErr w:type="spellStart"/>
      <w:r w:rsidRPr="00497918">
        <w:rPr>
          <w:rFonts w:cs="Tahoma"/>
        </w:rPr>
        <w:t>Geoteka</w:t>
      </w:r>
      <w:proofErr w:type="spellEnd"/>
      <w:r w:rsidRPr="00497918">
        <w:rPr>
          <w:rFonts w:cs="Tahoma"/>
        </w:rPr>
        <w:t xml:space="preserve"> s.r.o.</w:t>
      </w:r>
    </w:p>
    <w:p w14:paraId="517EF9A8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  z 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1315/2) </w:t>
      </w:r>
    </w:p>
    <w:p w14:paraId="0F3C8D1B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- pozemek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1315/4 o výměře 1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(oddělený GP č. 4275-32/2024 vyhotoveným </w:t>
      </w:r>
      <w:proofErr w:type="spellStart"/>
      <w:r w:rsidRPr="00497918">
        <w:rPr>
          <w:rFonts w:cs="Tahoma"/>
        </w:rPr>
        <w:t>Geoteka</w:t>
      </w:r>
      <w:proofErr w:type="spellEnd"/>
      <w:r w:rsidRPr="00497918">
        <w:rPr>
          <w:rFonts w:cs="Tahoma"/>
        </w:rPr>
        <w:t xml:space="preserve"> s.r.o.</w:t>
      </w:r>
    </w:p>
    <w:p w14:paraId="20FE0DF1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  z 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1315/2) </w:t>
      </w:r>
    </w:p>
    <w:p w14:paraId="4D6994D1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cs="Tahoma"/>
        </w:rPr>
        <w:t xml:space="preserve">- celý pozemek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1773 o výměře 7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</w:t>
      </w:r>
    </w:p>
    <w:p w14:paraId="667EED97" w14:textId="77777777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proofErr w:type="gramStart"/>
      <w:r w:rsidRPr="00497918">
        <w:rPr>
          <w:rFonts w:cs="Tahoma"/>
        </w:rPr>
        <w:t>vše</w:t>
      </w:r>
      <w:proofErr w:type="gramEnd"/>
      <w:r w:rsidRPr="00497918">
        <w:rPr>
          <w:rFonts w:cs="Tahoma"/>
        </w:rPr>
        <w:t xml:space="preserve"> v kat. území </w:t>
      </w:r>
      <w:proofErr w:type="gramStart"/>
      <w:r w:rsidRPr="00497918">
        <w:rPr>
          <w:rFonts w:cs="Tahoma"/>
        </w:rPr>
        <w:t>Strakonice.</w:t>
      </w:r>
      <w:proofErr w:type="gramEnd"/>
      <w:r w:rsidRPr="00497918">
        <w:rPr>
          <w:rFonts w:cs="Tahoma"/>
        </w:rPr>
        <w:t xml:space="preserve"> </w:t>
      </w:r>
    </w:p>
    <w:p w14:paraId="2E6DA7A0" w14:textId="20F9256E" w:rsidR="0046443A" w:rsidRPr="00497918" w:rsidRDefault="0046443A" w:rsidP="0046443A">
      <w:pPr>
        <w:widowControl w:val="0"/>
        <w:tabs>
          <w:tab w:val="left" w:pos="8845"/>
        </w:tabs>
        <w:spacing w:after="0"/>
        <w:rPr>
          <w:rFonts w:cs="Tahoma"/>
        </w:rPr>
      </w:pPr>
      <w:r w:rsidRPr="00497918">
        <w:rPr>
          <w:rFonts w:eastAsia="Times New Roman" w:cs="Tahoma"/>
          <w:szCs w:val="20"/>
          <w:lang w:eastAsia="cs-CZ"/>
        </w:rPr>
        <w:t xml:space="preserve">Kupní cena byla dohodnuta jako cena v místě a čase obvyklá, která bude určena znaleckým posudkem. </w:t>
      </w:r>
      <w:r w:rsidRPr="00497918">
        <w:rPr>
          <w:rFonts w:cs="Tahoma"/>
        </w:rPr>
        <w:t xml:space="preserve">Znalec ocenil předmětné pozemky podle stavu ke dni </w:t>
      </w:r>
      <w:proofErr w:type="gramStart"/>
      <w:r w:rsidRPr="00497918">
        <w:rPr>
          <w:rFonts w:cs="Tahoma"/>
        </w:rPr>
        <w:t>15.03.2024</w:t>
      </w:r>
      <w:proofErr w:type="gramEnd"/>
      <w:r w:rsidRPr="00497918">
        <w:rPr>
          <w:rFonts w:cs="Tahoma"/>
        </w:rPr>
        <w:t xml:space="preserve"> ve znaleckém posudku   č. 8854-027/24 částkou 808,01 Kč, tzn. že konečná kupní cena činí 668.224 Kč (výměra 827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x 808,01 Kč).</w:t>
      </w:r>
    </w:p>
    <w:p w14:paraId="3FC482F0" w14:textId="77777777" w:rsidR="0046443A" w:rsidRPr="00497918" w:rsidRDefault="0046443A" w:rsidP="0046443A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97918">
        <w:rPr>
          <w:rFonts w:eastAsia="Times New Roman" w:cs="Tahoma"/>
          <w:szCs w:val="20"/>
          <w:lang w:eastAsia="cs-CZ"/>
        </w:rPr>
        <w:t xml:space="preserve">Ve smlouvě bude výslovný souhlas Nemocnice Strakonice, a.s. s realizací stavby parkovacího domu. </w:t>
      </w:r>
    </w:p>
    <w:p w14:paraId="70DFF48C" w14:textId="77777777" w:rsidR="0046443A" w:rsidRPr="00497918" w:rsidRDefault="0046443A" w:rsidP="0046443A">
      <w:pPr>
        <w:autoSpaceDN w:val="0"/>
        <w:spacing w:after="0"/>
        <w:rPr>
          <w:rFonts w:cs="Tahoma"/>
        </w:rPr>
      </w:pPr>
      <w:r w:rsidRPr="00497918">
        <w:rPr>
          <w:rFonts w:eastAsia="Times New Roman" w:cs="Tahoma"/>
          <w:szCs w:val="20"/>
          <w:lang w:eastAsia="cs-CZ"/>
        </w:rPr>
        <w:t xml:space="preserve">Ve smlouvě bude dále závazek </w:t>
      </w:r>
      <w:r w:rsidRPr="00497918">
        <w:rPr>
          <w:rFonts w:cs="Tahoma"/>
        </w:rPr>
        <w:t xml:space="preserve">Nemocnice Strakonice, a.s. o poskytnutí součinnosti ke zrušení věcného břemene chůze a jízdy váznoucí na převáděné části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588/1 (parcela č. 588/40) v kat. území Strakonice, která je nutná k zástavbě parkovacím domem, ve prospěch vlastníků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č. st. 511 se stavbou čp. 384, objekt bydlení, v části obce Strakonice I, která je jeho součástí, a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>. č. 589/5, zahrada, o výměře 250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>, vše v kat. území Strakonice (věcné břemeno vložené do katastru pod čj. V-417/2021-307).</w:t>
      </w:r>
    </w:p>
    <w:p w14:paraId="5AB58403" w14:textId="1FBCFC0C" w:rsidR="0046443A" w:rsidRPr="00497918" w:rsidRDefault="00ED7883" w:rsidP="0046443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497918">
        <w:rPr>
          <w:rFonts w:eastAsia="Times New Roman" w:cs="Tahoma"/>
          <w:b/>
          <w:szCs w:val="20"/>
          <w:u w:val="single"/>
          <w:lang w:eastAsia="cs-CZ"/>
        </w:rPr>
        <w:t>II. Pověřuje</w:t>
      </w:r>
    </w:p>
    <w:p w14:paraId="00964953" w14:textId="77777777" w:rsidR="0046443A" w:rsidRPr="00497918" w:rsidRDefault="0046443A" w:rsidP="0046443A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97918">
        <w:rPr>
          <w:rFonts w:eastAsia="Times New Roman" w:cs="Tahoma"/>
          <w:szCs w:val="20"/>
          <w:lang w:eastAsia="cs-CZ"/>
        </w:rPr>
        <w:t>starostu podpisem předmětné kupní smlouvy.</w:t>
      </w:r>
    </w:p>
    <w:p w14:paraId="2087ADA7" w14:textId="77777777" w:rsidR="0046443A" w:rsidRPr="00497918" w:rsidRDefault="0046443A" w:rsidP="0046443A">
      <w:pPr>
        <w:spacing w:after="0"/>
        <w:rPr>
          <w:rFonts w:cs="Tahoma"/>
          <w:lang w:eastAsia="cs-CZ"/>
        </w:rPr>
      </w:pPr>
    </w:p>
    <w:p w14:paraId="0D666E73" w14:textId="7219BF7D" w:rsidR="00830994" w:rsidRPr="00D93F4E" w:rsidRDefault="00830994" w:rsidP="00830994">
      <w:pPr>
        <w:pStyle w:val="Nadpis2"/>
      </w:pPr>
      <w:r w:rsidRPr="00D93F4E">
        <w:t xml:space="preserve">14. Retail Strakonice s. r. o., Naardenská 665/1, Liboc, 162 00 Praha - směna pozemků v souvislosti se stavbou „OC Písecká – okružní křižovatka v Nádražní ulici“ – doplnění usnesení č. 241/ZM/2023 ze dne </w:t>
      </w:r>
      <w:proofErr w:type="gramStart"/>
      <w:r w:rsidRPr="00D93F4E">
        <w:t>13.12.2023</w:t>
      </w:r>
      <w:proofErr w:type="gramEnd"/>
    </w:p>
    <w:p w14:paraId="2DA7EAF3" w14:textId="77777777" w:rsidR="00830994" w:rsidRPr="00D93F4E" w:rsidRDefault="00830994" w:rsidP="00830994">
      <w:pPr>
        <w:shd w:val="clear" w:color="auto" w:fill="FFFFFF" w:themeFill="background1"/>
        <w:spacing w:after="0"/>
        <w:rPr>
          <w:rFonts w:eastAsia="Calibri" w:cs="Tahoma"/>
          <w:szCs w:val="20"/>
        </w:rPr>
      </w:pPr>
    </w:p>
    <w:p w14:paraId="58D6514C" w14:textId="77777777" w:rsidR="00830994" w:rsidRPr="00D93F4E" w:rsidRDefault="00830994" w:rsidP="00830994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93F4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0F9BB4F" w14:textId="221C3CEE" w:rsidR="00830994" w:rsidRPr="00D93F4E" w:rsidRDefault="00830994" w:rsidP="0083099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D93F4E">
        <w:rPr>
          <w:rFonts w:eastAsia="Times New Roman" w:cs="Tahoma"/>
          <w:szCs w:val="20"/>
          <w:lang w:eastAsia="cs-CZ"/>
        </w:rPr>
        <w:t>ZM po projednání</w:t>
      </w:r>
    </w:p>
    <w:p w14:paraId="73625990" w14:textId="0FAEF203" w:rsidR="00830994" w:rsidRPr="00D93F4E" w:rsidRDefault="00830994" w:rsidP="00830994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93F4E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1F12E59F" w14:textId="77777777" w:rsidR="00830994" w:rsidRPr="00D93F4E" w:rsidRDefault="00830994" w:rsidP="00830994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D93F4E">
        <w:rPr>
          <w:rFonts w:eastAsia="Calibri" w:cs="Tahoma"/>
          <w:szCs w:val="20"/>
        </w:rPr>
        <w:t xml:space="preserve">doplnění usnesení ZM č. 241/ZM/2023 ze dne </w:t>
      </w:r>
      <w:proofErr w:type="gramStart"/>
      <w:r w:rsidRPr="00D93F4E">
        <w:rPr>
          <w:rFonts w:eastAsia="Calibri" w:cs="Tahoma"/>
          <w:szCs w:val="20"/>
        </w:rPr>
        <w:t>13.12.2023</w:t>
      </w:r>
      <w:proofErr w:type="gramEnd"/>
      <w:r w:rsidRPr="00D93F4E">
        <w:rPr>
          <w:rFonts w:eastAsia="Calibri" w:cs="Tahoma"/>
          <w:szCs w:val="20"/>
        </w:rPr>
        <w:t xml:space="preserve"> takto:</w:t>
      </w:r>
    </w:p>
    <w:p w14:paraId="32FFC56D" w14:textId="77777777" w:rsidR="00830994" w:rsidRPr="00D93F4E" w:rsidRDefault="00830994" w:rsidP="0083099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D93F4E">
        <w:rPr>
          <w:rFonts w:eastAsia="Times New Roman" w:cs="Tahoma"/>
          <w:szCs w:val="20"/>
          <w:lang w:eastAsia="cs-CZ"/>
        </w:rPr>
        <w:t>Retail Strakonice s. r. o. se zavazuje před podpisem směnné smlouvy řešit věcná břemena cest                  s ohledem na požadavky města Strakonice a dopravní obslužnost celého území. Město Strakonice není povinno převzít pozemky, které budou zatíženy věcným břemenem, které bude v rozporu s územním řešením daného území.</w:t>
      </w:r>
    </w:p>
    <w:p w14:paraId="1945B713" w14:textId="77777777" w:rsidR="00830994" w:rsidRPr="00830994" w:rsidRDefault="00830994" w:rsidP="00830994">
      <w:pPr>
        <w:shd w:val="clear" w:color="auto" w:fill="FFFFFF" w:themeFill="background1"/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5E72B163" w14:textId="6142A289" w:rsidR="00830994" w:rsidRPr="00497918" w:rsidRDefault="00830994" w:rsidP="00830994">
      <w:pPr>
        <w:pStyle w:val="Nadpis2"/>
      </w:pPr>
      <w:r w:rsidRPr="00497918">
        <w:t xml:space="preserve">15. Žádost o odkoupení pozemků u fotbalového hřiště Na </w:t>
      </w:r>
      <w:proofErr w:type="spellStart"/>
      <w:r w:rsidRPr="00497918">
        <w:t>Křemelce</w:t>
      </w:r>
      <w:proofErr w:type="spellEnd"/>
    </w:p>
    <w:p w14:paraId="710BFFE0" w14:textId="77777777" w:rsidR="00830994" w:rsidRPr="00497918" w:rsidRDefault="00830994" w:rsidP="00830994">
      <w:pPr>
        <w:spacing w:after="0"/>
        <w:rPr>
          <w:rFonts w:cs="Tahoma"/>
          <w:szCs w:val="20"/>
        </w:rPr>
      </w:pPr>
    </w:p>
    <w:p w14:paraId="231ADB00" w14:textId="77777777" w:rsidR="00830994" w:rsidRPr="00497918" w:rsidRDefault="00830994" w:rsidP="00830994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9791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8504878" w14:textId="3E7FA75B" w:rsidR="00830994" w:rsidRPr="00497918" w:rsidRDefault="00830994" w:rsidP="0083099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97918">
        <w:rPr>
          <w:rFonts w:eastAsia="Times New Roman" w:cs="Tahoma"/>
          <w:szCs w:val="20"/>
          <w:lang w:eastAsia="cs-CZ"/>
        </w:rPr>
        <w:t>ZM po projednání</w:t>
      </w:r>
    </w:p>
    <w:p w14:paraId="5EF3E7EA" w14:textId="464E308A" w:rsidR="00830994" w:rsidRPr="00497918" w:rsidRDefault="00830994" w:rsidP="00830994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97918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4E14E834" w14:textId="3172365D" w:rsidR="00830994" w:rsidRPr="00497918" w:rsidRDefault="00830994" w:rsidP="00830994">
      <w:pPr>
        <w:spacing w:after="0"/>
        <w:rPr>
          <w:rFonts w:cs="Tahoma"/>
          <w:b/>
        </w:rPr>
      </w:pPr>
      <w:r w:rsidRPr="00497918">
        <w:rPr>
          <w:rFonts w:cs="Tahoma"/>
        </w:rPr>
        <w:t xml:space="preserve">na základě usnesení č. 475/ZM/2021 ze dne </w:t>
      </w:r>
      <w:proofErr w:type="gramStart"/>
      <w:r w:rsidRPr="00497918">
        <w:rPr>
          <w:rFonts w:cs="Tahoma"/>
        </w:rPr>
        <w:t>15.12.2021</w:t>
      </w:r>
      <w:proofErr w:type="gramEnd"/>
      <w:r w:rsidRPr="00497918">
        <w:rPr>
          <w:rFonts w:cs="Tahoma"/>
        </w:rPr>
        <w:t xml:space="preserve"> podrobnější podmínky smlouvy o smlouvě budoucí kupní a následné kupní smlouvy, jejímž předmětem bude prodej pozemků  u fotbalového hřiště Na </w:t>
      </w:r>
      <w:proofErr w:type="spellStart"/>
      <w:r w:rsidRPr="00497918">
        <w:rPr>
          <w:rFonts w:cs="Tahoma"/>
        </w:rPr>
        <w:t>Křemelce</w:t>
      </w:r>
      <w:proofErr w:type="spellEnd"/>
      <w:r w:rsidRPr="00497918">
        <w:rPr>
          <w:rFonts w:cs="Tahoma"/>
        </w:rPr>
        <w:t xml:space="preserve">, tzn.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>. č. st. 3272 o výměře 459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>, jehož součástí je stavba bez čp. /</w:t>
      </w:r>
      <w:proofErr w:type="spellStart"/>
      <w:r w:rsidRPr="00497918">
        <w:rPr>
          <w:rFonts w:cs="Tahoma"/>
        </w:rPr>
        <w:t>če</w:t>
      </w:r>
      <w:proofErr w:type="spellEnd"/>
      <w:r w:rsidRPr="00497918">
        <w:rPr>
          <w:rFonts w:cs="Tahoma"/>
        </w:rPr>
        <w:t xml:space="preserve"> jiná stavba (objekt řadových garáží s tribunou), části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>. č. 1224/5 o výměře cca 45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a části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>. č. 1311/2 o výměře cca 4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, vše v kat. území Strakonice,  s paní </w:t>
      </w:r>
      <w:r w:rsidR="0033048A">
        <w:rPr>
          <w:rFonts w:cs="Tahoma"/>
        </w:rPr>
        <w:t>XX.</w:t>
      </w:r>
    </w:p>
    <w:p w14:paraId="131CF7D2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cs="Tahoma"/>
        </w:rPr>
        <w:t>Ve smlouvách budou ujednány následující podmínky:</w:t>
      </w:r>
    </w:p>
    <w:p w14:paraId="595C0077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Kupní cena 2.051 Kč za m</w:t>
      </w:r>
      <w:r w:rsidRPr="00497918">
        <w:rPr>
          <w:rFonts w:cs="Tahoma"/>
          <w:vertAlign w:val="superscript"/>
        </w:rPr>
        <w:t>2</w:t>
      </w:r>
      <w:r w:rsidRPr="00497918">
        <w:rPr>
          <w:rFonts w:cs="Tahoma"/>
        </w:rPr>
        <w:t xml:space="preserve"> + případná DPH</w:t>
      </w:r>
    </w:p>
    <w:p w14:paraId="398AB284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Následnou kupní smlouvu je možné uzavřít ve lhůtě 3 měsíců od doručení výzvy, výzvu je budoucí kupující oprávněna učinit až poté, co nabude právní moci stavební povolení stavby řadových garáží          s tribunou na převáděných pozemcích.</w:t>
      </w:r>
    </w:p>
    <w:p w14:paraId="18EF5144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 xml:space="preserve">-       </w:t>
      </w:r>
      <w:r w:rsidRPr="00497918">
        <w:rPr>
          <w:rFonts w:cs="Tahoma"/>
        </w:rPr>
        <w:t xml:space="preserve">Závazek k uzavření kupní smlouvy zaniká, pokud nebude učiněna výzva k uzavření kupní smlouvy do 2 let od uzavření smlouvy o smlouvě budoucí kupní (v případě zániku smlouvy nebude město povinno budoucí kupující nijak kompenzovat dosud vynaložené náklady související s výstavbou stavby řadových garáží s tribunou). </w:t>
      </w:r>
    </w:p>
    <w:p w14:paraId="300D52FA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 xml:space="preserve">-       </w:t>
      </w:r>
      <w:r w:rsidRPr="00497918">
        <w:rPr>
          <w:rFonts w:cs="Tahoma"/>
        </w:rPr>
        <w:t>Do 60 dnů od podpisu smlouvy o smlouvě budoucí bude budoucí kupující povinna uhradit zálohu na kupní cenu ve výši 200.000 Kč.</w:t>
      </w:r>
    </w:p>
    <w:p w14:paraId="0A352048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</w:t>
      </w:r>
      <w:r w:rsidRPr="00497918">
        <w:rPr>
          <w:rFonts w:cs="Tahoma"/>
          <w:bCs/>
          <w:iCs/>
        </w:rPr>
        <w:t xml:space="preserve">Výstavba stavby garáží s tribunou musí být na převáděných pozemcích zahájena do 2 let od podpisu smlouvy </w:t>
      </w:r>
      <w:r w:rsidRPr="00497918">
        <w:rPr>
          <w:rFonts w:cs="Tahoma"/>
        </w:rPr>
        <w:t>o smlouvě budoucí</w:t>
      </w:r>
      <w:r w:rsidRPr="00497918">
        <w:rPr>
          <w:rFonts w:cs="Tahoma"/>
          <w:bCs/>
          <w:iCs/>
        </w:rPr>
        <w:t>. V případě nedodržení této lhůty bude požadován zpětný převod (zpětná koupě).</w:t>
      </w:r>
    </w:p>
    <w:p w14:paraId="33242D5E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</w:t>
      </w:r>
      <w:r w:rsidRPr="00497918">
        <w:rPr>
          <w:rFonts w:cs="Tahoma"/>
          <w:bCs/>
          <w:iCs/>
        </w:rPr>
        <w:t>Výstavba stavby garáží s tribunou musí být dokončena nejpozději do 4 let od podpisu smlouvy o smlouvě budoucí. V případě, že tato podmínka nebude splněna, tak je prodávající oprávněn požadovat po kupující úhradu smluvní pokuty 200.000 Kč.</w:t>
      </w:r>
      <w:r w:rsidRPr="00497918">
        <w:rPr>
          <w:rFonts w:cs="Tahoma"/>
        </w:rPr>
        <w:t xml:space="preserve"> </w:t>
      </w:r>
    </w:p>
    <w:p w14:paraId="0DED465E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  <w:bCs/>
          <w:iCs/>
        </w:rPr>
        <w:t>-      </w:t>
      </w:r>
      <w:r w:rsidRPr="00497918">
        <w:rPr>
          <w:rFonts w:cs="Tahoma"/>
        </w:rPr>
        <w:t xml:space="preserve"> Ve smlouvě bude zřízeno předkupní právo jako právo věcné, tzn. v</w:t>
      </w:r>
      <w:r w:rsidRPr="00497918">
        <w:rPr>
          <w:rFonts w:cs="Tahoma"/>
          <w:bCs/>
          <w:iCs/>
        </w:rPr>
        <w:t xml:space="preserve"> případě, že budoucí kupující bude předmětné pozemky či jejich část prodávat, je povinna nejprve je nabídnout k odkoupení městu Strakonice, a to za kupní cenu v místě a čase obvyklou v době uskutečnění nabídky předkupního práva ve výši zjištěné znaleckým posudkem znalce vybraného vlastníkem nemovitosti (povinným z předkupního práva). Oprávněný z předkupního práva (město) je oprávněn si zajistit oponentní znalecký posudek a bude-li rozdíl v cenách větší než 20 % bude kupní cena činit průměr zjištěných cen. V případě, že rozdíl v cenách zjištěných znaleckými posudky bude </w:t>
      </w:r>
      <w:proofErr w:type="gramStart"/>
      <w:r w:rsidRPr="00497918">
        <w:rPr>
          <w:rFonts w:cs="Tahoma"/>
          <w:bCs/>
          <w:iCs/>
        </w:rPr>
        <w:t>menší než</w:t>
      </w:r>
      <w:proofErr w:type="gramEnd"/>
      <w:r w:rsidRPr="00497918">
        <w:rPr>
          <w:rFonts w:cs="Tahoma"/>
          <w:bCs/>
          <w:iCs/>
        </w:rPr>
        <w:t xml:space="preserve"> 20 % bude se vycházet ze znaleckého posudku povinného z předkupního práva. Konečná cena ve smlouvě bude upravena dle výše uvedeného ujednání. Kupní cenu je oprávněný povinen zaplatit nejpozději do 60 dnů od zápisu jeho vlastnického práva do katastru nemovitostí.</w:t>
      </w:r>
    </w:p>
    <w:p w14:paraId="62B1481B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  <w:bCs/>
          <w:iCs/>
        </w:rPr>
        <w:t>-      </w:t>
      </w:r>
      <w:r w:rsidRPr="00497918">
        <w:rPr>
          <w:rFonts w:cs="Tahoma"/>
        </w:rPr>
        <w:t xml:space="preserve"> </w:t>
      </w:r>
      <w:r w:rsidRPr="00497918">
        <w:rPr>
          <w:rFonts w:cs="Tahoma"/>
          <w:bCs/>
          <w:iCs/>
        </w:rPr>
        <w:t>Kupující se zaváže umožnit užívání tribuny, která bude vybudována jako součást řadových garáží, návštěvníky sportovního stadionu (areálu sportoviště), a to bezúplatně a bez jakéhokoli omezení</w:t>
      </w:r>
    </w:p>
    <w:p w14:paraId="46282A58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  <w:bCs/>
          <w:iCs/>
        </w:rPr>
        <w:t>-      </w:t>
      </w:r>
      <w:r w:rsidRPr="00497918">
        <w:rPr>
          <w:rFonts w:cs="Tahoma"/>
        </w:rPr>
        <w:t xml:space="preserve"> </w:t>
      </w:r>
      <w:r w:rsidRPr="00497918">
        <w:rPr>
          <w:rFonts w:cs="Tahoma"/>
          <w:bCs/>
          <w:iCs/>
        </w:rPr>
        <w:t>Zajišťovat běžnou</w:t>
      </w:r>
      <w:r w:rsidRPr="00497918">
        <w:rPr>
          <w:rFonts w:cs="Tahoma"/>
        </w:rPr>
        <w:t xml:space="preserve"> údržbu tribuny, včetně přístupového schodiště, se zaváže město Strakonice. Náklady na zachování a opravy veškerých ostatních částí stavby, včetně nosných zdí, na kterých je tribuna ukotvena, střechy, základů, pláště stavby, apod. je povinen zajišťovat a hradit vlastník stavby řadových garáží. </w:t>
      </w:r>
    </w:p>
    <w:p w14:paraId="0DED5973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Bude zřízeno ve prospěch města jako vlastníka sousedního pozemku </w:t>
      </w:r>
      <w:proofErr w:type="spellStart"/>
      <w:r w:rsidRPr="00497918">
        <w:rPr>
          <w:rFonts w:cs="Tahoma"/>
        </w:rPr>
        <w:t>parc</w:t>
      </w:r>
      <w:proofErr w:type="spellEnd"/>
      <w:r w:rsidRPr="00497918">
        <w:rPr>
          <w:rFonts w:cs="Tahoma"/>
        </w:rPr>
        <w:t xml:space="preserve">. </w:t>
      </w:r>
      <w:proofErr w:type="gramStart"/>
      <w:r w:rsidRPr="00497918">
        <w:rPr>
          <w:rFonts w:cs="Tahoma"/>
        </w:rPr>
        <w:t>č.</w:t>
      </w:r>
      <w:proofErr w:type="gramEnd"/>
      <w:r w:rsidRPr="00497918">
        <w:rPr>
          <w:rFonts w:cs="Tahoma"/>
        </w:rPr>
        <w:t xml:space="preserve"> 1224/5 v kat. území Strakonice věcné břemeno užívání tribuny, a to na dobu neurčitou a bezúplatně. Tato smlouva bude uzavřena na základě výzvy učiněné kteroukoli smluvní stranou ve lhůtě do 3 měsíců od doručení výzvy. Výzvu jsou strany oprávněny učinit až po realizaci stavby garáží s tribunou. </w:t>
      </w:r>
    </w:p>
    <w:p w14:paraId="658D3E55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eastAsia="Tahoma" w:cs="Tahoma"/>
        </w:rPr>
        <w:t>-      </w:t>
      </w:r>
      <w:r w:rsidRPr="00497918">
        <w:rPr>
          <w:rFonts w:cs="Tahoma"/>
        </w:rPr>
        <w:t xml:space="preserve"> Budoucí kupující potvrdí, že byl seznámen se závazky a právními závadami, které na Předmětu převodu váznou, a to již ve fázi vyhlášení záměru na prodej. Kupující prohlásí, že se seznámil s Územním plánem města Strakonice a s cíli a úkoly územního plánování. Kupující dále prohlásí, že si je vědom možných důsledků těchto závazků a právních závad a nebude z tohoto důvodu požadovat po prodávajícím žádné kompenzace či újmu, a to ani v případě, že by nebylo možné stavbu řadových garáží s tribunou postavit. </w:t>
      </w:r>
    </w:p>
    <w:p w14:paraId="769D2D80" w14:textId="77777777" w:rsidR="00830994" w:rsidRPr="00497918" w:rsidRDefault="00830994" w:rsidP="00830994">
      <w:pPr>
        <w:spacing w:after="0"/>
        <w:rPr>
          <w:rFonts w:cs="Tahoma"/>
        </w:rPr>
      </w:pPr>
      <w:r w:rsidRPr="00497918">
        <w:rPr>
          <w:rFonts w:cs="Tahoma"/>
        </w:rPr>
        <w:t xml:space="preserve">Úplné znění smlouvy o smlouvě budoucí kupní, ve kterém jsou uvedeny veškeré další podmínky převodu, je přílohou č. 1 materiálu č. 38/01a pro jednání RM dne </w:t>
      </w:r>
      <w:proofErr w:type="gramStart"/>
      <w:r w:rsidRPr="00497918">
        <w:rPr>
          <w:rFonts w:cs="Tahoma"/>
        </w:rPr>
        <w:t>27.03.2024</w:t>
      </w:r>
      <w:proofErr w:type="gramEnd"/>
      <w:r w:rsidRPr="00497918">
        <w:rPr>
          <w:rFonts w:cs="Tahoma"/>
        </w:rPr>
        <w:t xml:space="preserve"> (k projednání v ZM bude upraveno dle radou schválených termínů výstavby). </w:t>
      </w:r>
    </w:p>
    <w:p w14:paraId="06E7738D" w14:textId="115274FD" w:rsidR="00830994" w:rsidRPr="00497918" w:rsidRDefault="00830994" w:rsidP="00830994">
      <w:pPr>
        <w:pStyle w:val="Nadpis3"/>
        <w:rPr>
          <w:color w:val="auto"/>
        </w:rPr>
      </w:pPr>
      <w:r w:rsidRPr="00497918">
        <w:rPr>
          <w:color w:val="auto"/>
        </w:rPr>
        <w:t>II. Pověřuje</w:t>
      </w:r>
    </w:p>
    <w:p w14:paraId="784898FF" w14:textId="77777777" w:rsidR="00830994" w:rsidRPr="00497918" w:rsidRDefault="00830994" w:rsidP="00830994">
      <w:pPr>
        <w:spacing w:after="0"/>
        <w:rPr>
          <w:rFonts w:cs="Tahoma"/>
          <w:b/>
        </w:rPr>
      </w:pPr>
      <w:r w:rsidRPr="00497918">
        <w:rPr>
          <w:rFonts w:cs="Tahoma"/>
        </w:rPr>
        <w:t>starostu města podpisem předmětných smluv.</w:t>
      </w:r>
    </w:p>
    <w:p w14:paraId="1422785C" w14:textId="77777777" w:rsidR="00830994" w:rsidRPr="00497918" w:rsidRDefault="00830994" w:rsidP="00830994">
      <w:pPr>
        <w:spacing w:after="0"/>
        <w:rPr>
          <w:rFonts w:cs="Tahoma"/>
          <w:szCs w:val="20"/>
        </w:rPr>
      </w:pPr>
    </w:p>
    <w:p w14:paraId="5F068F4E" w14:textId="399B4467" w:rsidR="0046443A" w:rsidRPr="00E045FA" w:rsidRDefault="00830994" w:rsidP="0046443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E045FA">
        <w:rPr>
          <w:rFonts w:eastAsia="Times New Roman" w:cs="Tahoma"/>
          <w:b/>
          <w:bCs/>
          <w:sz w:val="24"/>
          <w:szCs w:val="24"/>
          <w:u w:val="single"/>
        </w:rPr>
        <w:t>16</w:t>
      </w:r>
      <w:r w:rsidR="0046443A" w:rsidRPr="00E045FA">
        <w:rPr>
          <w:rFonts w:eastAsia="Times New Roman" w:cs="Tahoma"/>
          <w:b/>
          <w:bCs/>
          <w:sz w:val="24"/>
          <w:szCs w:val="24"/>
          <w:u w:val="single"/>
        </w:rPr>
        <w:t xml:space="preserve">. Vyřazení majetku s pořizovací cenou vyšší než 20.000 Kč </w:t>
      </w:r>
    </w:p>
    <w:p w14:paraId="19B49A2D" w14:textId="77777777" w:rsidR="0046443A" w:rsidRPr="00E045FA" w:rsidRDefault="0046443A" w:rsidP="0046443A">
      <w:pPr>
        <w:spacing w:after="0"/>
        <w:rPr>
          <w:rFonts w:eastAsia="Times New Roman" w:cs="Tahoma"/>
          <w:szCs w:val="20"/>
        </w:rPr>
      </w:pPr>
    </w:p>
    <w:p w14:paraId="1150AC8B" w14:textId="77777777" w:rsidR="0046443A" w:rsidRPr="00E045FA" w:rsidRDefault="0046443A" w:rsidP="0046443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045FA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5EF813B5" w14:textId="727A6A93" w:rsidR="0046443A" w:rsidRPr="00E045FA" w:rsidRDefault="00ED7883" w:rsidP="0046443A">
      <w:pPr>
        <w:spacing w:after="0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>ZM po projednání</w:t>
      </w:r>
    </w:p>
    <w:p w14:paraId="6E18DDF8" w14:textId="79F98011" w:rsidR="0046443A" w:rsidRPr="00E045FA" w:rsidRDefault="0046443A" w:rsidP="0046443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045FA">
        <w:rPr>
          <w:rFonts w:eastAsia="Calibri" w:cs="Times New Roman"/>
          <w:b/>
          <w:bCs/>
          <w:szCs w:val="16"/>
          <w:u w:val="single"/>
        </w:rPr>
        <w:t>I. S</w:t>
      </w:r>
      <w:r w:rsidR="00ED7883" w:rsidRPr="00E045FA">
        <w:rPr>
          <w:rFonts w:eastAsia="Times New Roman" w:cs="Times New Roman"/>
          <w:b/>
          <w:bCs/>
          <w:szCs w:val="16"/>
          <w:u w:val="single"/>
          <w:lang w:eastAsia="cs-CZ"/>
        </w:rPr>
        <w:t>chvaluje</w:t>
      </w:r>
    </w:p>
    <w:p w14:paraId="4B085D6B" w14:textId="77777777" w:rsidR="0046443A" w:rsidRPr="00E045FA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>vyřazení níže uvedeného majetku města s pořizovací cenou vyšší než 20.000 Kč:</w:t>
      </w:r>
    </w:p>
    <w:p w14:paraId="1AF4A21F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E045FA">
        <w:rPr>
          <w:rFonts w:eastAsia="Times New Roman" w:cs="Tahoma"/>
          <w:szCs w:val="20"/>
          <w:u w:val="single"/>
          <w:lang w:eastAsia="cs-CZ"/>
        </w:rPr>
        <w:t xml:space="preserve">Majetkový odbor – </w:t>
      </w:r>
      <w:proofErr w:type="spellStart"/>
      <w:r w:rsidRPr="00E045FA">
        <w:rPr>
          <w:rFonts w:eastAsia="Times New Roman" w:cs="Tahoma"/>
          <w:szCs w:val="20"/>
          <w:u w:val="single"/>
          <w:lang w:eastAsia="cs-CZ"/>
        </w:rPr>
        <w:t>org</w:t>
      </w:r>
      <w:proofErr w:type="spellEnd"/>
      <w:r w:rsidRPr="00E045FA">
        <w:rPr>
          <w:rFonts w:eastAsia="Times New Roman" w:cs="Tahoma"/>
          <w:szCs w:val="20"/>
          <w:u w:val="single"/>
          <w:lang w:eastAsia="cs-CZ"/>
        </w:rPr>
        <w:t>. 213</w:t>
      </w:r>
    </w:p>
    <w:p w14:paraId="35FC4758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- pískoviště </w:t>
      </w:r>
      <w:proofErr w:type="spellStart"/>
      <w:r w:rsidRPr="00E045FA">
        <w:rPr>
          <w:rFonts w:eastAsia="Times New Roman" w:cs="Tahoma"/>
          <w:szCs w:val="20"/>
          <w:lang w:eastAsia="cs-CZ"/>
        </w:rPr>
        <w:t>Torio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 – DH Poděbradova ul. -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cena 25.713,60 Kč, r.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>. 2010</w:t>
      </w:r>
    </w:p>
    <w:p w14:paraId="2A49CAC5" w14:textId="77777777" w:rsidR="0046443A" w:rsidRPr="00E045FA" w:rsidRDefault="0046443A" w:rsidP="0046443A">
      <w:pPr>
        <w:spacing w:after="0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E045FA">
        <w:rPr>
          <w:rFonts w:eastAsia="Times New Roman" w:cs="Tahoma"/>
          <w:szCs w:val="20"/>
          <w:lang w:eastAsia="cs-CZ"/>
        </w:rPr>
        <w:t>houpadlo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 na pružině Oslík - DH Stavbařů –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cena 21.798,06 Kč, r.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2014 </w:t>
      </w:r>
    </w:p>
    <w:p w14:paraId="6BF4AC33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E045FA">
        <w:rPr>
          <w:rFonts w:eastAsia="Times New Roman" w:cs="Tahoma"/>
          <w:szCs w:val="20"/>
          <w:u w:val="single"/>
          <w:lang w:eastAsia="cs-CZ"/>
        </w:rPr>
        <w:t>Městská policie Strakonice:</w:t>
      </w:r>
    </w:p>
    <w:p w14:paraId="247F090E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- Městský kamerový dohlížecí systém – II. etapa – vyřazení části souboru majetku – celková hodnota souboru je 2.772.348,70 Kč, jedná se o vyřazení níže uvedených kamer: </w:t>
      </w:r>
    </w:p>
    <w:p w14:paraId="388B208C" w14:textId="77777777" w:rsidR="0046443A" w:rsidRPr="00E045FA" w:rsidRDefault="0046443A" w:rsidP="00ED7883">
      <w:pPr>
        <w:numPr>
          <w:ilvl w:val="0"/>
          <w:numId w:val="4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>Palackého náměstí - kamera v hodnotě 103.779,78 Kč</w:t>
      </w:r>
    </w:p>
    <w:p w14:paraId="4C6C791E" w14:textId="77777777" w:rsidR="0046443A" w:rsidRPr="00E045FA" w:rsidRDefault="0046443A" w:rsidP="00ED7883">
      <w:pPr>
        <w:numPr>
          <w:ilvl w:val="0"/>
          <w:numId w:val="4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E045FA">
        <w:rPr>
          <w:rFonts w:eastAsia="Times New Roman" w:cs="Tahoma"/>
          <w:szCs w:val="20"/>
          <w:lang w:eastAsia="cs-CZ"/>
        </w:rPr>
        <w:t>Ellerova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 ul. – kamera v hodnotě 207.538,38 Kč</w:t>
      </w:r>
    </w:p>
    <w:p w14:paraId="786F6111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- Městský kamerový systém – rozšíření kamerového systému – 2 kamery hrad –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cena souboru je 999.986,87 Kč, r.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>. 2008 – jedná se o vyřazení níže uvedené kamery:</w:t>
      </w:r>
    </w:p>
    <w:p w14:paraId="63EBBBF7" w14:textId="77777777" w:rsidR="0046443A" w:rsidRPr="00E045FA" w:rsidRDefault="0046443A" w:rsidP="00ED7883">
      <w:pPr>
        <w:numPr>
          <w:ilvl w:val="0"/>
          <w:numId w:val="5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>hrad nádvoří – kamera v hodnotě 499.993,435 Kč.</w:t>
      </w:r>
    </w:p>
    <w:p w14:paraId="6596D70F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proofErr w:type="spellStart"/>
      <w:r w:rsidRPr="00E045FA">
        <w:rPr>
          <w:rFonts w:eastAsia="Times New Roman" w:cs="Tahoma"/>
          <w:szCs w:val="20"/>
          <w:u w:val="single"/>
          <w:lang w:eastAsia="cs-CZ"/>
        </w:rPr>
        <w:t>Šmidingerova</w:t>
      </w:r>
      <w:proofErr w:type="spellEnd"/>
      <w:r w:rsidRPr="00E045FA">
        <w:rPr>
          <w:rFonts w:eastAsia="Times New Roman" w:cs="Tahoma"/>
          <w:szCs w:val="20"/>
          <w:u w:val="single"/>
          <w:lang w:eastAsia="cs-CZ"/>
        </w:rPr>
        <w:t xml:space="preserve"> knihovna Strakonice:</w:t>
      </w:r>
    </w:p>
    <w:p w14:paraId="66C53C9A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- De/aktivátor 942 (3M systém) –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cena 103.530 Kč, r.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>. 2006</w:t>
      </w:r>
    </w:p>
    <w:p w14:paraId="37B2DE33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E045FA">
        <w:rPr>
          <w:rFonts w:eastAsia="Times New Roman" w:cs="Tahoma"/>
          <w:szCs w:val="20"/>
          <w:u w:val="single"/>
          <w:lang w:eastAsia="cs-CZ"/>
        </w:rPr>
        <w:t>MÚSS Strakonice:</w:t>
      </w:r>
    </w:p>
    <w:p w14:paraId="640326D6" w14:textId="77777777" w:rsidR="0046443A" w:rsidRPr="00E045FA" w:rsidRDefault="0046443A" w:rsidP="0046443A">
      <w:pPr>
        <w:spacing w:after="0" w:line="259" w:lineRule="auto"/>
        <w:rPr>
          <w:rFonts w:eastAsia="Times New Roman" w:cs="Tahoma"/>
          <w:szCs w:val="20"/>
          <w:lang w:eastAsia="zh-CN"/>
        </w:rPr>
      </w:pPr>
      <w:r w:rsidRPr="00E045FA">
        <w:rPr>
          <w:rFonts w:eastAsia="Times New Roman" w:cs="Tahoma"/>
          <w:szCs w:val="20"/>
          <w:lang w:eastAsia="cs-CZ"/>
        </w:rPr>
        <w:t xml:space="preserve">- sedací souprava </w:t>
      </w:r>
      <w:proofErr w:type="spellStart"/>
      <w:r w:rsidRPr="00E045FA">
        <w:rPr>
          <w:rFonts w:eastAsia="Times New Roman" w:cs="Tahoma"/>
          <w:szCs w:val="20"/>
          <w:lang w:eastAsia="cs-CZ"/>
        </w:rPr>
        <w:t>Ascoli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E045FA">
        <w:rPr>
          <w:rFonts w:eastAsia="Times New Roman" w:cs="Tahoma"/>
          <w:szCs w:val="20"/>
          <w:lang w:eastAsia="cs-CZ"/>
        </w:rPr>
        <w:t>com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–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. cena 22.105 Kč, r. </w:t>
      </w:r>
      <w:proofErr w:type="spellStart"/>
      <w:r w:rsidRPr="00E045FA">
        <w:rPr>
          <w:rFonts w:eastAsia="Times New Roman" w:cs="Tahoma"/>
          <w:szCs w:val="20"/>
          <w:lang w:eastAsia="cs-CZ"/>
        </w:rPr>
        <w:t>poř</w:t>
      </w:r>
      <w:proofErr w:type="spellEnd"/>
      <w:r w:rsidRPr="00E045FA">
        <w:rPr>
          <w:rFonts w:eastAsia="Times New Roman" w:cs="Tahoma"/>
          <w:szCs w:val="20"/>
          <w:lang w:eastAsia="cs-CZ"/>
        </w:rPr>
        <w:t>. 2008.</w:t>
      </w:r>
      <w:r w:rsidRPr="00E045FA">
        <w:rPr>
          <w:rFonts w:eastAsia="Times New Roman" w:cs="Tahoma"/>
          <w:szCs w:val="20"/>
          <w:lang w:eastAsia="zh-CN"/>
        </w:rPr>
        <w:t xml:space="preserve"> </w:t>
      </w:r>
    </w:p>
    <w:p w14:paraId="67F5D78D" w14:textId="77777777" w:rsidR="0046443A" w:rsidRPr="00E045FA" w:rsidRDefault="0046443A" w:rsidP="0046443A">
      <w:pPr>
        <w:spacing w:after="0"/>
        <w:rPr>
          <w:lang w:eastAsia="cs-CZ"/>
        </w:rPr>
      </w:pPr>
    </w:p>
    <w:p w14:paraId="233E2103" w14:textId="314E4F89" w:rsidR="00CD4098" w:rsidRPr="00E045FA" w:rsidRDefault="00B9317D" w:rsidP="00CD4098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E045FA">
        <w:rPr>
          <w:rFonts w:eastAsia="Times New Roman" w:cs="Tahoma"/>
          <w:b/>
          <w:sz w:val="24"/>
          <w:szCs w:val="24"/>
          <w:u w:val="single"/>
        </w:rPr>
        <w:t>1</w:t>
      </w:r>
      <w:r w:rsidR="00830994" w:rsidRPr="00E045FA">
        <w:rPr>
          <w:rFonts w:eastAsia="Times New Roman" w:cs="Tahoma"/>
          <w:b/>
          <w:sz w:val="24"/>
          <w:szCs w:val="24"/>
          <w:u w:val="single"/>
        </w:rPr>
        <w:t>7</w:t>
      </w:r>
      <w:r w:rsidRPr="00E045FA">
        <w:rPr>
          <w:rFonts w:eastAsia="Times New Roman" w:cs="Tahoma"/>
          <w:b/>
          <w:sz w:val="24"/>
          <w:szCs w:val="24"/>
          <w:u w:val="single"/>
        </w:rPr>
        <w:t xml:space="preserve">. </w:t>
      </w:r>
      <w:r w:rsidR="00CD4098" w:rsidRPr="00E045F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Úprava usnesení č. 272/ZM/2024 ze dne </w:t>
      </w:r>
      <w:proofErr w:type="gramStart"/>
      <w:r w:rsidR="00CD4098" w:rsidRPr="00E045F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21.02.2024</w:t>
      </w:r>
      <w:proofErr w:type="gramEnd"/>
      <w:r w:rsidR="00CD4098" w:rsidRPr="00E045F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– vyřazení majetku s pořizovací cenou vyšší než 20.000 Kč</w:t>
      </w:r>
    </w:p>
    <w:p w14:paraId="21853B3F" w14:textId="77777777" w:rsidR="00CD4098" w:rsidRPr="00E045FA" w:rsidRDefault="00CD4098" w:rsidP="00CD4098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E605828" w14:textId="77777777" w:rsidR="00CD4098" w:rsidRPr="00E045FA" w:rsidRDefault="00CD4098" w:rsidP="00CD4098">
      <w:pPr>
        <w:spacing w:after="0"/>
        <w:rPr>
          <w:rFonts w:cs="Tahoma"/>
          <w:b/>
          <w:bCs/>
          <w:szCs w:val="20"/>
          <w:u w:val="single"/>
        </w:rPr>
      </w:pPr>
      <w:r w:rsidRPr="00E045FA">
        <w:rPr>
          <w:rFonts w:cs="Tahoma"/>
          <w:b/>
          <w:bCs/>
          <w:szCs w:val="20"/>
          <w:u w:val="single"/>
        </w:rPr>
        <w:t>Návrh usnesení:</w:t>
      </w:r>
    </w:p>
    <w:p w14:paraId="0122F1F1" w14:textId="695ADBB4" w:rsidR="00CD4098" w:rsidRPr="00E045FA" w:rsidRDefault="00ED7883" w:rsidP="00CD4098">
      <w:pPr>
        <w:spacing w:after="0"/>
        <w:rPr>
          <w:rFonts w:cs="Tahoma"/>
          <w:b/>
          <w:bCs/>
          <w:szCs w:val="20"/>
          <w:u w:val="single"/>
        </w:rPr>
      </w:pPr>
      <w:r w:rsidRPr="00E045FA">
        <w:rPr>
          <w:rFonts w:cs="Tahoma"/>
          <w:szCs w:val="20"/>
        </w:rPr>
        <w:t xml:space="preserve">ZM po projednání </w:t>
      </w:r>
    </w:p>
    <w:p w14:paraId="770DD5D0" w14:textId="7D41702D" w:rsidR="00CD4098" w:rsidRPr="00E045FA" w:rsidRDefault="00CD4098" w:rsidP="00CD4098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</w:rPr>
      </w:pPr>
      <w:r w:rsidRPr="00E045FA">
        <w:rPr>
          <w:rFonts w:eastAsia="Times New Roman" w:cs="Tahoma"/>
          <w:b/>
          <w:szCs w:val="20"/>
          <w:u w:val="single"/>
        </w:rPr>
        <w:t>I. Schvaluje</w:t>
      </w:r>
    </w:p>
    <w:p w14:paraId="68D07C21" w14:textId="77777777" w:rsidR="00CD4098" w:rsidRPr="00E045FA" w:rsidRDefault="00CD4098" w:rsidP="00CD4098">
      <w:pPr>
        <w:spacing w:after="0"/>
        <w:rPr>
          <w:rFonts w:eastAsia="Times New Roman" w:cs="Tahoma"/>
          <w:szCs w:val="20"/>
          <w:lang w:eastAsia="cs-CZ"/>
        </w:rPr>
      </w:pPr>
      <w:r w:rsidRPr="00E045FA">
        <w:rPr>
          <w:rFonts w:eastAsia="Times New Roman" w:cs="Tahoma"/>
          <w:szCs w:val="20"/>
          <w:lang w:eastAsia="cs-CZ"/>
        </w:rPr>
        <w:t xml:space="preserve">úpravu usnesení ZM č. 272/ZM/2024 ze dne </w:t>
      </w:r>
      <w:proofErr w:type="gramStart"/>
      <w:r w:rsidRPr="00E045FA">
        <w:rPr>
          <w:rFonts w:eastAsia="Times New Roman" w:cs="Tahoma"/>
          <w:szCs w:val="20"/>
          <w:lang w:eastAsia="cs-CZ"/>
        </w:rPr>
        <w:t>21.02.2024</w:t>
      </w:r>
      <w:proofErr w:type="gramEnd"/>
      <w:r w:rsidRPr="00E045FA">
        <w:rPr>
          <w:rFonts w:eastAsia="Times New Roman" w:cs="Tahoma"/>
          <w:szCs w:val="20"/>
          <w:lang w:eastAsia="cs-CZ"/>
        </w:rPr>
        <w:t xml:space="preserve">, týkajícího se  vyřazení majetku s pořizovací cenou vyšší než 20.000 Kč ve </w:t>
      </w:r>
      <w:proofErr w:type="spellStart"/>
      <w:r w:rsidRPr="00E045FA">
        <w:rPr>
          <w:rFonts w:eastAsia="Times New Roman" w:cs="Tahoma"/>
          <w:szCs w:val="20"/>
          <w:lang w:eastAsia="cs-CZ"/>
        </w:rPr>
        <w:t>Šmidingerově</w:t>
      </w:r>
      <w:proofErr w:type="spellEnd"/>
      <w:r w:rsidRPr="00E045FA">
        <w:rPr>
          <w:rFonts w:eastAsia="Times New Roman" w:cs="Tahoma"/>
          <w:szCs w:val="20"/>
          <w:lang w:eastAsia="cs-CZ"/>
        </w:rPr>
        <w:t xml:space="preserve"> knihovně Strakonice, a </w:t>
      </w:r>
      <w:r w:rsidRPr="00E045FA">
        <w:rPr>
          <w:rFonts w:eastAsia="Calibri" w:cs="Tahoma"/>
          <w:szCs w:val="20"/>
          <w:lang w:eastAsia="cs-CZ"/>
        </w:rPr>
        <w:t xml:space="preserve">to tím způsobem, že cena </w:t>
      </w:r>
      <w:r w:rsidRPr="00E045FA">
        <w:rPr>
          <w:rFonts w:eastAsia="Times New Roman" w:cs="Tahoma"/>
          <w:szCs w:val="20"/>
          <w:lang w:eastAsia="cs-CZ"/>
        </w:rPr>
        <w:t xml:space="preserve"> souboru majetku Revitalizace strakonického hradu – II. etapa, vybavení počítači SO 16,</w:t>
      </w:r>
      <w:r w:rsidRPr="00E045FA">
        <w:rPr>
          <w:rFonts w:eastAsia="Times New Roman" w:cs="Tahoma"/>
          <w:i/>
          <w:szCs w:val="20"/>
          <w:lang w:eastAsia="cs-CZ"/>
        </w:rPr>
        <w:t xml:space="preserve"> </w:t>
      </w:r>
      <w:r w:rsidRPr="00E045FA">
        <w:rPr>
          <w:rFonts w:eastAsia="Times New Roman" w:cs="Tahoma"/>
          <w:szCs w:val="20"/>
          <w:lang w:eastAsia="cs-CZ"/>
        </w:rPr>
        <w:t xml:space="preserve">činí správně 52.170,56 Kč (v usnesení uvedena u 4 ks PC HP CD 3001c jednotková pořizovací cena bez DPH, majetek je však v evidenci zařazen v pořizovací ceně včetně DPH, tzn. že celková pořizovací cena vyřazovaného souboru majetku je 52.170,56 Kč). </w:t>
      </w:r>
    </w:p>
    <w:p w14:paraId="7F6E6B09" w14:textId="290E0F48" w:rsidR="00B9317D" w:rsidRPr="00E045FA" w:rsidRDefault="00B9317D" w:rsidP="00B9317D">
      <w:pPr>
        <w:spacing w:after="0"/>
        <w:rPr>
          <w:rFonts w:eastAsia="Times New Roman" w:cs="Tahoma"/>
          <w:szCs w:val="20"/>
          <w:lang w:eastAsia="cs-CZ"/>
        </w:rPr>
      </w:pPr>
    </w:p>
    <w:p w14:paraId="4AF4F70C" w14:textId="77777777" w:rsidR="00B9317D" w:rsidRPr="00E045FA" w:rsidRDefault="00B9317D" w:rsidP="00B9317D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p w14:paraId="32B65BBB" w14:textId="77777777" w:rsidR="00B9317D" w:rsidRPr="00E045FA" w:rsidRDefault="00B9317D" w:rsidP="00B9317D">
      <w:pPr>
        <w:spacing w:after="0"/>
        <w:rPr>
          <w:rFonts w:eastAsia="Times New Roman" w:cs="Tahoma"/>
          <w:szCs w:val="20"/>
          <w:lang w:eastAsia="cs-CZ"/>
        </w:rPr>
      </w:pPr>
    </w:p>
    <w:p w14:paraId="4BC29CF4" w14:textId="77777777" w:rsidR="00B9317D" w:rsidRPr="00E045FA" w:rsidRDefault="00B9317D" w:rsidP="008822E4">
      <w:pPr>
        <w:rPr>
          <w:rFonts w:cs="Tahoma"/>
          <w:szCs w:val="20"/>
        </w:rPr>
      </w:pPr>
    </w:p>
    <w:sectPr w:rsidR="00B9317D" w:rsidRPr="00E045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867176" w:rsidRDefault="00867176" w:rsidP="00281B03">
      <w:pPr>
        <w:spacing w:after="0"/>
      </w:pPr>
      <w:r>
        <w:separator/>
      </w:r>
    </w:p>
  </w:endnote>
  <w:endnote w:type="continuationSeparator" w:id="0">
    <w:p w14:paraId="418E8E35" w14:textId="77777777" w:rsidR="00867176" w:rsidRDefault="00867176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19C06DA" w:rsidR="00867176" w:rsidRDefault="0086717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48A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867176" w:rsidRDefault="008671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867176" w:rsidRDefault="00867176" w:rsidP="00281B03">
      <w:pPr>
        <w:spacing w:after="0"/>
      </w:pPr>
      <w:r>
        <w:separator/>
      </w:r>
    </w:p>
  </w:footnote>
  <w:footnote w:type="continuationSeparator" w:id="0">
    <w:p w14:paraId="7CB7B924" w14:textId="77777777" w:rsidR="00867176" w:rsidRDefault="00867176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52DD7"/>
    <w:multiLevelType w:val="hybridMultilevel"/>
    <w:tmpl w:val="3266F2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031A59"/>
    <w:multiLevelType w:val="hybridMultilevel"/>
    <w:tmpl w:val="D87813CE"/>
    <w:lvl w:ilvl="0" w:tplc="040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4FC9"/>
    <w:rsid w:val="00025064"/>
    <w:rsid w:val="00027033"/>
    <w:rsid w:val="00033A91"/>
    <w:rsid w:val="00041962"/>
    <w:rsid w:val="00044F49"/>
    <w:rsid w:val="00045A9A"/>
    <w:rsid w:val="0004695E"/>
    <w:rsid w:val="000532CF"/>
    <w:rsid w:val="00055DA4"/>
    <w:rsid w:val="000560E1"/>
    <w:rsid w:val="0005726D"/>
    <w:rsid w:val="00071513"/>
    <w:rsid w:val="000757E3"/>
    <w:rsid w:val="000772A4"/>
    <w:rsid w:val="00081124"/>
    <w:rsid w:val="000832E5"/>
    <w:rsid w:val="00083C12"/>
    <w:rsid w:val="0009136C"/>
    <w:rsid w:val="00093424"/>
    <w:rsid w:val="00094C1C"/>
    <w:rsid w:val="000A0692"/>
    <w:rsid w:val="000A27BF"/>
    <w:rsid w:val="000A56B7"/>
    <w:rsid w:val="000A5803"/>
    <w:rsid w:val="000A67EB"/>
    <w:rsid w:val="000B327F"/>
    <w:rsid w:val="000C0333"/>
    <w:rsid w:val="000C1408"/>
    <w:rsid w:val="000C3ECA"/>
    <w:rsid w:val="000C6CA2"/>
    <w:rsid w:val="000D21EF"/>
    <w:rsid w:val="000D2E7C"/>
    <w:rsid w:val="000D3352"/>
    <w:rsid w:val="000D71E3"/>
    <w:rsid w:val="000E3068"/>
    <w:rsid w:val="000E45C2"/>
    <w:rsid w:val="00100B00"/>
    <w:rsid w:val="001044E6"/>
    <w:rsid w:val="00105BC2"/>
    <w:rsid w:val="0010682B"/>
    <w:rsid w:val="00106936"/>
    <w:rsid w:val="001069BA"/>
    <w:rsid w:val="0011071D"/>
    <w:rsid w:val="00111A54"/>
    <w:rsid w:val="00112E4A"/>
    <w:rsid w:val="00113212"/>
    <w:rsid w:val="00113E4A"/>
    <w:rsid w:val="001220A3"/>
    <w:rsid w:val="00125370"/>
    <w:rsid w:val="00125E0B"/>
    <w:rsid w:val="00125F54"/>
    <w:rsid w:val="00126321"/>
    <w:rsid w:val="00135205"/>
    <w:rsid w:val="00136491"/>
    <w:rsid w:val="00153C5C"/>
    <w:rsid w:val="001623E9"/>
    <w:rsid w:val="00163773"/>
    <w:rsid w:val="0016408A"/>
    <w:rsid w:val="001643D8"/>
    <w:rsid w:val="00164E11"/>
    <w:rsid w:val="00165F6D"/>
    <w:rsid w:val="001734D0"/>
    <w:rsid w:val="00173667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94DD0"/>
    <w:rsid w:val="001A6016"/>
    <w:rsid w:val="001B2C8F"/>
    <w:rsid w:val="001C0F03"/>
    <w:rsid w:val="001C4A93"/>
    <w:rsid w:val="001C4B8E"/>
    <w:rsid w:val="001C7476"/>
    <w:rsid w:val="001C7757"/>
    <w:rsid w:val="001D0CC0"/>
    <w:rsid w:val="001D180A"/>
    <w:rsid w:val="001D5B4E"/>
    <w:rsid w:val="001E54FE"/>
    <w:rsid w:val="00202056"/>
    <w:rsid w:val="00207AEF"/>
    <w:rsid w:val="002172E3"/>
    <w:rsid w:val="0022101C"/>
    <w:rsid w:val="0022121A"/>
    <w:rsid w:val="0022199B"/>
    <w:rsid w:val="00222CFA"/>
    <w:rsid w:val="002242CF"/>
    <w:rsid w:val="002331D6"/>
    <w:rsid w:val="00233BB7"/>
    <w:rsid w:val="00234480"/>
    <w:rsid w:val="002351BE"/>
    <w:rsid w:val="00236E3B"/>
    <w:rsid w:val="002412D0"/>
    <w:rsid w:val="0024531A"/>
    <w:rsid w:val="00250591"/>
    <w:rsid w:val="00262458"/>
    <w:rsid w:val="00266953"/>
    <w:rsid w:val="00271364"/>
    <w:rsid w:val="00274B37"/>
    <w:rsid w:val="00275190"/>
    <w:rsid w:val="0027621F"/>
    <w:rsid w:val="002773CC"/>
    <w:rsid w:val="00277CC0"/>
    <w:rsid w:val="002815B2"/>
    <w:rsid w:val="00281B03"/>
    <w:rsid w:val="00284134"/>
    <w:rsid w:val="00284644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4CF"/>
    <w:rsid w:val="002D491C"/>
    <w:rsid w:val="002D77F3"/>
    <w:rsid w:val="002E392A"/>
    <w:rsid w:val="002E4378"/>
    <w:rsid w:val="002E64A7"/>
    <w:rsid w:val="002E7816"/>
    <w:rsid w:val="002F2E3F"/>
    <w:rsid w:val="00300C36"/>
    <w:rsid w:val="00300EF0"/>
    <w:rsid w:val="00307ADC"/>
    <w:rsid w:val="0031022E"/>
    <w:rsid w:val="003141F7"/>
    <w:rsid w:val="003160F7"/>
    <w:rsid w:val="00325DCE"/>
    <w:rsid w:val="0032658F"/>
    <w:rsid w:val="00327F92"/>
    <w:rsid w:val="0033048A"/>
    <w:rsid w:val="00331991"/>
    <w:rsid w:val="003354CA"/>
    <w:rsid w:val="0033624F"/>
    <w:rsid w:val="00337A16"/>
    <w:rsid w:val="003400D0"/>
    <w:rsid w:val="003450D1"/>
    <w:rsid w:val="00347572"/>
    <w:rsid w:val="00350346"/>
    <w:rsid w:val="00350AD4"/>
    <w:rsid w:val="00351AE2"/>
    <w:rsid w:val="0035510B"/>
    <w:rsid w:val="003617BF"/>
    <w:rsid w:val="00364190"/>
    <w:rsid w:val="00366050"/>
    <w:rsid w:val="00371A7D"/>
    <w:rsid w:val="003738E7"/>
    <w:rsid w:val="003742D2"/>
    <w:rsid w:val="0037440D"/>
    <w:rsid w:val="00376340"/>
    <w:rsid w:val="00376352"/>
    <w:rsid w:val="00376F6C"/>
    <w:rsid w:val="00381CB7"/>
    <w:rsid w:val="003841B9"/>
    <w:rsid w:val="003861C6"/>
    <w:rsid w:val="00392EBB"/>
    <w:rsid w:val="003A0BAF"/>
    <w:rsid w:val="003A29FD"/>
    <w:rsid w:val="003A50EA"/>
    <w:rsid w:val="003B474B"/>
    <w:rsid w:val="003B6812"/>
    <w:rsid w:val="003D2D24"/>
    <w:rsid w:val="003D2E95"/>
    <w:rsid w:val="003D2EDC"/>
    <w:rsid w:val="003E041D"/>
    <w:rsid w:val="003E07E9"/>
    <w:rsid w:val="003E081A"/>
    <w:rsid w:val="003E2EC6"/>
    <w:rsid w:val="003E4417"/>
    <w:rsid w:val="003E7281"/>
    <w:rsid w:val="003F06DD"/>
    <w:rsid w:val="003F0D30"/>
    <w:rsid w:val="003F2F33"/>
    <w:rsid w:val="00401BD5"/>
    <w:rsid w:val="004040A9"/>
    <w:rsid w:val="00404FCB"/>
    <w:rsid w:val="00406DE5"/>
    <w:rsid w:val="004102A5"/>
    <w:rsid w:val="00410D21"/>
    <w:rsid w:val="00415169"/>
    <w:rsid w:val="004250A9"/>
    <w:rsid w:val="004261BE"/>
    <w:rsid w:val="004267D8"/>
    <w:rsid w:val="00434063"/>
    <w:rsid w:val="00436CC1"/>
    <w:rsid w:val="00437185"/>
    <w:rsid w:val="00440898"/>
    <w:rsid w:val="00441A74"/>
    <w:rsid w:val="00444B71"/>
    <w:rsid w:val="00450322"/>
    <w:rsid w:val="00460169"/>
    <w:rsid w:val="004614D1"/>
    <w:rsid w:val="0046443A"/>
    <w:rsid w:val="0046663B"/>
    <w:rsid w:val="0047140E"/>
    <w:rsid w:val="00474377"/>
    <w:rsid w:val="00481BB9"/>
    <w:rsid w:val="00495CEE"/>
    <w:rsid w:val="00497918"/>
    <w:rsid w:val="004A093D"/>
    <w:rsid w:val="004A12F9"/>
    <w:rsid w:val="004B04AF"/>
    <w:rsid w:val="004B101A"/>
    <w:rsid w:val="004B4839"/>
    <w:rsid w:val="004B484D"/>
    <w:rsid w:val="004C21D8"/>
    <w:rsid w:val="004C3E46"/>
    <w:rsid w:val="004C7EAC"/>
    <w:rsid w:val="004D6E91"/>
    <w:rsid w:val="004D7FF4"/>
    <w:rsid w:val="004E6C41"/>
    <w:rsid w:val="004F0505"/>
    <w:rsid w:val="004F44F3"/>
    <w:rsid w:val="004F6F26"/>
    <w:rsid w:val="00504A0B"/>
    <w:rsid w:val="005100A8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0D"/>
    <w:rsid w:val="00537E8C"/>
    <w:rsid w:val="0054274E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87199"/>
    <w:rsid w:val="005907FA"/>
    <w:rsid w:val="0059382F"/>
    <w:rsid w:val="00594549"/>
    <w:rsid w:val="00594CBF"/>
    <w:rsid w:val="00596D35"/>
    <w:rsid w:val="00597D60"/>
    <w:rsid w:val="005B2216"/>
    <w:rsid w:val="005B3498"/>
    <w:rsid w:val="005B352E"/>
    <w:rsid w:val="005B4297"/>
    <w:rsid w:val="005C0A6B"/>
    <w:rsid w:val="005C3579"/>
    <w:rsid w:val="005C5149"/>
    <w:rsid w:val="005D0987"/>
    <w:rsid w:val="005D1E26"/>
    <w:rsid w:val="005D3937"/>
    <w:rsid w:val="005D5AFC"/>
    <w:rsid w:val="005D6044"/>
    <w:rsid w:val="005E16A1"/>
    <w:rsid w:val="005E2313"/>
    <w:rsid w:val="005E2D5C"/>
    <w:rsid w:val="005E76DE"/>
    <w:rsid w:val="005F3FF8"/>
    <w:rsid w:val="005F7D7A"/>
    <w:rsid w:val="006002FD"/>
    <w:rsid w:val="006031B7"/>
    <w:rsid w:val="0060548F"/>
    <w:rsid w:val="0061253B"/>
    <w:rsid w:val="00614B0D"/>
    <w:rsid w:val="00621CFE"/>
    <w:rsid w:val="006331C7"/>
    <w:rsid w:val="00633D57"/>
    <w:rsid w:val="006368F5"/>
    <w:rsid w:val="006407C0"/>
    <w:rsid w:val="00642546"/>
    <w:rsid w:val="006428C0"/>
    <w:rsid w:val="006556B9"/>
    <w:rsid w:val="0065731B"/>
    <w:rsid w:val="00657D37"/>
    <w:rsid w:val="00662C7F"/>
    <w:rsid w:val="00675456"/>
    <w:rsid w:val="0067690F"/>
    <w:rsid w:val="00680E99"/>
    <w:rsid w:val="00683934"/>
    <w:rsid w:val="00685A64"/>
    <w:rsid w:val="00686D2B"/>
    <w:rsid w:val="00691086"/>
    <w:rsid w:val="00695A1E"/>
    <w:rsid w:val="00696623"/>
    <w:rsid w:val="006A0EAF"/>
    <w:rsid w:val="006B3AB3"/>
    <w:rsid w:val="006B58A6"/>
    <w:rsid w:val="006C1C48"/>
    <w:rsid w:val="006C2A07"/>
    <w:rsid w:val="006C419D"/>
    <w:rsid w:val="006C4D75"/>
    <w:rsid w:val="006E1701"/>
    <w:rsid w:val="006E176E"/>
    <w:rsid w:val="006E5142"/>
    <w:rsid w:val="006E5FB4"/>
    <w:rsid w:val="006F0F74"/>
    <w:rsid w:val="006F1C05"/>
    <w:rsid w:val="006F34EA"/>
    <w:rsid w:val="006F3F8A"/>
    <w:rsid w:val="006F41C2"/>
    <w:rsid w:val="006F43B5"/>
    <w:rsid w:val="006F5D90"/>
    <w:rsid w:val="0070092A"/>
    <w:rsid w:val="00702434"/>
    <w:rsid w:val="007045A3"/>
    <w:rsid w:val="007133E6"/>
    <w:rsid w:val="007140EA"/>
    <w:rsid w:val="00714F78"/>
    <w:rsid w:val="00715B87"/>
    <w:rsid w:val="00716EFD"/>
    <w:rsid w:val="00720BC2"/>
    <w:rsid w:val="00727CFF"/>
    <w:rsid w:val="00733BAC"/>
    <w:rsid w:val="0073510E"/>
    <w:rsid w:val="0073580C"/>
    <w:rsid w:val="00736EA3"/>
    <w:rsid w:val="00740B24"/>
    <w:rsid w:val="00744F46"/>
    <w:rsid w:val="00750FE1"/>
    <w:rsid w:val="0075431D"/>
    <w:rsid w:val="00754C83"/>
    <w:rsid w:val="00754F3E"/>
    <w:rsid w:val="00755D2B"/>
    <w:rsid w:val="00756AE2"/>
    <w:rsid w:val="007605D5"/>
    <w:rsid w:val="007717CB"/>
    <w:rsid w:val="0077688B"/>
    <w:rsid w:val="00777AC4"/>
    <w:rsid w:val="0078187F"/>
    <w:rsid w:val="007838C1"/>
    <w:rsid w:val="007839FC"/>
    <w:rsid w:val="00783AD2"/>
    <w:rsid w:val="007904F7"/>
    <w:rsid w:val="00790FDC"/>
    <w:rsid w:val="00791520"/>
    <w:rsid w:val="0079791A"/>
    <w:rsid w:val="007A0AB6"/>
    <w:rsid w:val="007A5E8C"/>
    <w:rsid w:val="007A7CB1"/>
    <w:rsid w:val="007B189F"/>
    <w:rsid w:val="007B43FF"/>
    <w:rsid w:val="007B7237"/>
    <w:rsid w:val="007C00E7"/>
    <w:rsid w:val="007C12D0"/>
    <w:rsid w:val="007C5199"/>
    <w:rsid w:val="007D0569"/>
    <w:rsid w:val="007E14CD"/>
    <w:rsid w:val="007E1C34"/>
    <w:rsid w:val="007E41E0"/>
    <w:rsid w:val="007F0144"/>
    <w:rsid w:val="007F3708"/>
    <w:rsid w:val="007F3E9E"/>
    <w:rsid w:val="008041AB"/>
    <w:rsid w:val="00806824"/>
    <w:rsid w:val="008075E5"/>
    <w:rsid w:val="00814373"/>
    <w:rsid w:val="008150A4"/>
    <w:rsid w:val="00817E70"/>
    <w:rsid w:val="00820F77"/>
    <w:rsid w:val="00823ABF"/>
    <w:rsid w:val="00825B11"/>
    <w:rsid w:val="00825D32"/>
    <w:rsid w:val="00830994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2D7D"/>
    <w:rsid w:val="00864E01"/>
    <w:rsid w:val="00867052"/>
    <w:rsid w:val="00867176"/>
    <w:rsid w:val="0087017E"/>
    <w:rsid w:val="00870E8C"/>
    <w:rsid w:val="00881A3E"/>
    <w:rsid w:val="00881B40"/>
    <w:rsid w:val="008822E4"/>
    <w:rsid w:val="0088409E"/>
    <w:rsid w:val="00885134"/>
    <w:rsid w:val="00891D77"/>
    <w:rsid w:val="00892E47"/>
    <w:rsid w:val="008978A0"/>
    <w:rsid w:val="008A48DF"/>
    <w:rsid w:val="008A5349"/>
    <w:rsid w:val="008B3143"/>
    <w:rsid w:val="008B485D"/>
    <w:rsid w:val="008B744F"/>
    <w:rsid w:val="008B7BA7"/>
    <w:rsid w:val="008C369F"/>
    <w:rsid w:val="008C3F65"/>
    <w:rsid w:val="008C7845"/>
    <w:rsid w:val="008D35D1"/>
    <w:rsid w:val="008D4847"/>
    <w:rsid w:val="008D6482"/>
    <w:rsid w:val="008F0FB9"/>
    <w:rsid w:val="008F151D"/>
    <w:rsid w:val="008F20A8"/>
    <w:rsid w:val="008F58A4"/>
    <w:rsid w:val="008F6B49"/>
    <w:rsid w:val="00901455"/>
    <w:rsid w:val="0091060B"/>
    <w:rsid w:val="00910B54"/>
    <w:rsid w:val="00916436"/>
    <w:rsid w:val="00916A17"/>
    <w:rsid w:val="00916FB8"/>
    <w:rsid w:val="009176F6"/>
    <w:rsid w:val="0092012A"/>
    <w:rsid w:val="00921043"/>
    <w:rsid w:val="00921CB0"/>
    <w:rsid w:val="009231C1"/>
    <w:rsid w:val="0093227C"/>
    <w:rsid w:val="00932E0C"/>
    <w:rsid w:val="009331A0"/>
    <w:rsid w:val="0093328B"/>
    <w:rsid w:val="009342AA"/>
    <w:rsid w:val="00935E74"/>
    <w:rsid w:val="009417E4"/>
    <w:rsid w:val="00944F85"/>
    <w:rsid w:val="00947EF0"/>
    <w:rsid w:val="00953A59"/>
    <w:rsid w:val="0095500B"/>
    <w:rsid w:val="00964E38"/>
    <w:rsid w:val="00966D5F"/>
    <w:rsid w:val="009677F2"/>
    <w:rsid w:val="00976F21"/>
    <w:rsid w:val="00981FE3"/>
    <w:rsid w:val="009829C8"/>
    <w:rsid w:val="009845A9"/>
    <w:rsid w:val="00986406"/>
    <w:rsid w:val="009A03A0"/>
    <w:rsid w:val="009A6B0B"/>
    <w:rsid w:val="009B61E4"/>
    <w:rsid w:val="009B63EE"/>
    <w:rsid w:val="009B6F7F"/>
    <w:rsid w:val="009C5AE1"/>
    <w:rsid w:val="009C67EF"/>
    <w:rsid w:val="009D2CA8"/>
    <w:rsid w:val="009D5316"/>
    <w:rsid w:val="009E1032"/>
    <w:rsid w:val="009E132E"/>
    <w:rsid w:val="009E2255"/>
    <w:rsid w:val="009E33D0"/>
    <w:rsid w:val="009E37B6"/>
    <w:rsid w:val="009E384E"/>
    <w:rsid w:val="009E4BB1"/>
    <w:rsid w:val="009E65C3"/>
    <w:rsid w:val="009E7306"/>
    <w:rsid w:val="009F303C"/>
    <w:rsid w:val="009F37CC"/>
    <w:rsid w:val="009F6DE4"/>
    <w:rsid w:val="009F7C8F"/>
    <w:rsid w:val="00A02157"/>
    <w:rsid w:val="00A03125"/>
    <w:rsid w:val="00A031AC"/>
    <w:rsid w:val="00A0412A"/>
    <w:rsid w:val="00A04684"/>
    <w:rsid w:val="00A06B8D"/>
    <w:rsid w:val="00A071B1"/>
    <w:rsid w:val="00A10E89"/>
    <w:rsid w:val="00A11C95"/>
    <w:rsid w:val="00A26F00"/>
    <w:rsid w:val="00A27D31"/>
    <w:rsid w:val="00A33773"/>
    <w:rsid w:val="00A34485"/>
    <w:rsid w:val="00A42045"/>
    <w:rsid w:val="00A44F10"/>
    <w:rsid w:val="00A459BD"/>
    <w:rsid w:val="00A60505"/>
    <w:rsid w:val="00A62365"/>
    <w:rsid w:val="00A67690"/>
    <w:rsid w:val="00A72E9B"/>
    <w:rsid w:val="00A74CCC"/>
    <w:rsid w:val="00A8249A"/>
    <w:rsid w:val="00A84072"/>
    <w:rsid w:val="00A84E94"/>
    <w:rsid w:val="00A85E6A"/>
    <w:rsid w:val="00A962FF"/>
    <w:rsid w:val="00A974A6"/>
    <w:rsid w:val="00A979C8"/>
    <w:rsid w:val="00A97CBA"/>
    <w:rsid w:val="00AA7F12"/>
    <w:rsid w:val="00AB09A6"/>
    <w:rsid w:val="00AB204A"/>
    <w:rsid w:val="00AB4993"/>
    <w:rsid w:val="00AB64C7"/>
    <w:rsid w:val="00AC0768"/>
    <w:rsid w:val="00AC1B5A"/>
    <w:rsid w:val="00AC4E98"/>
    <w:rsid w:val="00AC6F40"/>
    <w:rsid w:val="00AD3C57"/>
    <w:rsid w:val="00AD650C"/>
    <w:rsid w:val="00AE37C2"/>
    <w:rsid w:val="00AE53EE"/>
    <w:rsid w:val="00AE77A6"/>
    <w:rsid w:val="00AF438A"/>
    <w:rsid w:val="00B054D1"/>
    <w:rsid w:val="00B06CEA"/>
    <w:rsid w:val="00B1225D"/>
    <w:rsid w:val="00B1260B"/>
    <w:rsid w:val="00B15EA1"/>
    <w:rsid w:val="00B16947"/>
    <w:rsid w:val="00B21ED7"/>
    <w:rsid w:val="00B2284D"/>
    <w:rsid w:val="00B23678"/>
    <w:rsid w:val="00B261A0"/>
    <w:rsid w:val="00B26507"/>
    <w:rsid w:val="00B354C5"/>
    <w:rsid w:val="00B41E62"/>
    <w:rsid w:val="00B4290D"/>
    <w:rsid w:val="00B42CA4"/>
    <w:rsid w:val="00B45360"/>
    <w:rsid w:val="00B46545"/>
    <w:rsid w:val="00B5000B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84CCE"/>
    <w:rsid w:val="00B85629"/>
    <w:rsid w:val="00B87DAA"/>
    <w:rsid w:val="00B91CD9"/>
    <w:rsid w:val="00B9317D"/>
    <w:rsid w:val="00BA3122"/>
    <w:rsid w:val="00BA3CEE"/>
    <w:rsid w:val="00BB06B5"/>
    <w:rsid w:val="00BB09B1"/>
    <w:rsid w:val="00BB0E0F"/>
    <w:rsid w:val="00BB1000"/>
    <w:rsid w:val="00BB12F2"/>
    <w:rsid w:val="00BB3464"/>
    <w:rsid w:val="00BB37A2"/>
    <w:rsid w:val="00BB396C"/>
    <w:rsid w:val="00BC040C"/>
    <w:rsid w:val="00BC12CE"/>
    <w:rsid w:val="00BD1CD3"/>
    <w:rsid w:val="00BE380F"/>
    <w:rsid w:val="00BE59CD"/>
    <w:rsid w:val="00BE64D9"/>
    <w:rsid w:val="00BF036D"/>
    <w:rsid w:val="00BF0AE7"/>
    <w:rsid w:val="00BF2CC7"/>
    <w:rsid w:val="00BF4858"/>
    <w:rsid w:val="00BF5F08"/>
    <w:rsid w:val="00C1012B"/>
    <w:rsid w:val="00C1215B"/>
    <w:rsid w:val="00C149C2"/>
    <w:rsid w:val="00C21209"/>
    <w:rsid w:val="00C2240A"/>
    <w:rsid w:val="00C2275B"/>
    <w:rsid w:val="00C304C8"/>
    <w:rsid w:val="00C33C05"/>
    <w:rsid w:val="00C34DB2"/>
    <w:rsid w:val="00C41974"/>
    <w:rsid w:val="00C45314"/>
    <w:rsid w:val="00C4790C"/>
    <w:rsid w:val="00C534D3"/>
    <w:rsid w:val="00C54D30"/>
    <w:rsid w:val="00C5783F"/>
    <w:rsid w:val="00C61822"/>
    <w:rsid w:val="00C61920"/>
    <w:rsid w:val="00C65450"/>
    <w:rsid w:val="00C66D80"/>
    <w:rsid w:val="00C67547"/>
    <w:rsid w:val="00C715C5"/>
    <w:rsid w:val="00C7170E"/>
    <w:rsid w:val="00C74A07"/>
    <w:rsid w:val="00C764EF"/>
    <w:rsid w:val="00C76D45"/>
    <w:rsid w:val="00C82254"/>
    <w:rsid w:val="00C87C4D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8DF"/>
    <w:rsid w:val="00CC2FC3"/>
    <w:rsid w:val="00CC3479"/>
    <w:rsid w:val="00CC5D06"/>
    <w:rsid w:val="00CD4098"/>
    <w:rsid w:val="00CD4DC3"/>
    <w:rsid w:val="00CD75F6"/>
    <w:rsid w:val="00CE20BA"/>
    <w:rsid w:val="00CE581B"/>
    <w:rsid w:val="00CE58E5"/>
    <w:rsid w:val="00CF197A"/>
    <w:rsid w:val="00CF1DB6"/>
    <w:rsid w:val="00D036D8"/>
    <w:rsid w:val="00D03946"/>
    <w:rsid w:val="00D03D9C"/>
    <w:rsid w:val="00D11115"/>
    <w:rsid w:val="00D1632D"/>
    <w:rsid w:val="00D2098C"/>
    <w:rsid w:val="00D220A8"/>
    <w:rsid w:val="00D26D24"/>
    <w:rsid w:val="00D27DD2"/>
    <w:rsid w:val="00D3270F"/>
    <w:rsid w:val="00D33C00"/>
    <w:rsid w:val="00D44174"/>
    <w:rsid w:val="00D460BF"/>
    <w:rsid w:val="00D505E1"/>
    <w:rsid w:val="00D54DF8"/>
    <w:rsid w:val="00D553E7"/>
    <w:rsid w:val="00D57DE3"/>
    <w:rsid w:val="00D60733"/>
    <w:rsid w:val="00D629C7"/>
    <w:rsid w:val="00D700A3"/>
    <w:rsid w:val="00D75DE8"/>
    <w:rsid w:val="00D7686D"/>
    <w:rsid w:val="00D84046"/>
    <w:rsid w:val="00D915E9"/>
    <w:rsid w:val="00D93F4E"/>
    <w:rsid w:val="00D94607"/>
    <w:rsid w:val="00D9460B"/>
    <w:rsid w:val="00D95449"/>
    <w:rsid w:val="00D97802"/>
    <w:rsid w:val="00D97E2B"/>
    <w:rsid w:val="00DA42B0"/>
    <w:rsid w:val="00DA6E5F"/>
    <w:rsid w:val="00DA776D"/>
    <w:rsid w:val="00DB07EB"/>
    <w:rsid w:val="00DB62F4"/>
    <w:rsid w:val="00DB7776"/>
    <w:rsid w:val="00DC2432"/>
    <w:rsid w:val="00DC2C6D"/>
    <w:rsid w:val="00DC3181"/>
    <w:rsid w:val="00DD1F65"/>
    <w:rsid w:val="00DD4410"/>
    <w:rsid w:val="00DD4DAB"/>
    <w:rsid w:val="00DD5764"/>
    <w:rsid w:val="00DD6D3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FEA"/>
    <w:rsid w:val="00E045FA"/>
    <w:rsid w:val="00E04A54"/>
    <w:rsid w:val="00E05259"/>
    <w:rsid w:val="00E13724"/>
    <w:rsid w:val="00E24E8F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81AF8"/>
    <w:rsid w:val="00E83E82"/>
    <w:rsid w:val="00E908E4"/>
    <w:rsid w:val="00E9277E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179B"/>
    <w:rsid w:val="00ED4FC6"/>
    <w:rsid w:val="00ED69AE"/>
    <w:rsid w:val="00ED6A43"/>
    <w:rsid w:val="00ED7447"/>
    <w:rsid w:val="00ED7883"/>
    <w:rsid w:val="00EE13BF"/>
    <w:rsid w:val="00EE26EC"/>
    <w:rsid w:val="00EE28B4"/>
    <w:rsid w:val="00EF01F5"/>
    <w:rsid w:val="00EF1E03"/>
    <w:rsid w:val="00F029CF"/>
    <w:rsid w:val="00F03256"/>
    <w:rsid w:val="00F0486D"/>
    <w:rsid w:val="00F06F04"/>
    <w:rsid w:val="00F202C3"/>
    <w:rsid w:val="00F21A6A"/>
    <w:rsid w:val="00F26BDD"/>
    <w:rsid w:val="00F26F64"/>
    <w:rsid w:val="00F36420"/>
    <w:rsid w:val="00F41643"/>
    <w:rsid w:val="00F45543"/>
    <w:rsid w:val="00F54E25"/>
    <w:rsid w:val="00F54E77"/>
    <w:rsid w:val="00F54F45"/>
    <w:rsid w:val="00F677FD"/>
    <w:rsid w:val="00F67CC7"/>
    <w:rsid w:val="00F67DA5"/>
    <w:rsid w:val="00F71C71"/>
    <w:rsid w:val="00F73BE2"/>
    <w:rsid w:val="00F77D25"/>
    <w:rsid w:val="00F81C7C"/>
    <w:rsid w:val="00F83B39"/>
    <w:rsid w:val="00F85971"/>
    <w:rsid w:val="00F90C87"/>
    <w:rsid w:val="00F90D13"/>
    <w:rsid w:val="00F95BBC"/>
    <w:rsid w:val="00FA0530"/>
    <w:rsid w:val="00FA4B9D"/>
    <w:rsid w:val="00FA4C38"/>
    <w:rsid w:val="00FA6083"/>
    <w:rsid w:val="00FA73F9"/>
    <w:rsid w:val="00FB18FE"/>
    <w:rsid w:val="00FB40B5"/>
    <w:rsid w:val="00FB5C31"/>
    <w:rsid w:val="00FC2EDC"/>
    <w:rsid w:val="00FC4FDA"/>
    <w:rsid w:val="00FC60C6"/>
    <w:rsid w:val="00FD1430"/>
    <w:rsid w:val="00FD1479"/>
    <w:rsid w:val="00FD65B1"/>
    <w:rsid w:val="00FD669D"/>
    <w:rsid w:val="00FD6C09"/>
    <w:rsid w:val="00FE1CCD"/>
    <w:rsid w:val="00FE5A08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CD158B05-06F4-4ABD-BBC9-068B3D92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4290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290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1">
    <w:name w:val="Základní text 31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B85629"/>
  </w:style>
  <w:style w:type="table" w:customStyle="1" w:styleId="Mkatabulky1">
    <w:name w:val="Mřížka tabulky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64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46443A"/>
    <w:pPr>
      <w:numPr>
        <w:numId w:val="3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46443A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46443A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46443A"/>
    <w:rPr>
      <w:rFonts w:ascii="Tahoma" w:hAnsi="Tahoma"/>
      <w:sz w:val="20"/>
    </w:rPr>
  </w:style>
  <w:style w:type="paragraph" w:customStyle="1" w:styleId="Default">
    <w:name w:val="Default"/>
    <w:rsid w:val="004644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443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46443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5BE0B-6E45-450D-85F7-69D9B4B3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2440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8</cp:revision>
  <cp:lastPrinted>2024-04-12T04:56:00Z</cp:lastPrinted>
  <dcterms:created xsi:type="dcterms:W3CDTF">2024-04-12T05:53:00Z</dcterms:created>
  <dcterms:modified xsi:type="dcterms:W3CDTF">2024-04-15T07:39:00Z</dcterms:modified>
</cp:coreProperties>
</file>