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CD3" w:rsidRPr="00A07CD3" w:rsidRDefault="00A07CD3" w:rsidP="00A07CD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0"/>
          <w:szCs w:val="22"/>
          <w:u w:val="single"/>
        </w:rPr>
      </w:pPr>
      <w:r w:rsidRPr="00A07CD3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D03773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</w:t>
      </w:r>
      <w:r w:rsidR="006111A9">
        <w:rPr>
          <w:rFonts w:ascii="Tahoma" w:hAnsi="Tahoma" w:cs="Tahoma"/>
          <w:sz w:val="24"/>
          <w:szCs w:val="24"/>
        </w:rPr>
        <w:t>9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 w:rsidR="006111A9">
        <w:rPr>
          <w:rFonts w:ascii="Tahoma" w:hAnsi="Tahoma" w:cs="Tahoma"/>
          <w:sz w:val="24"/>
          <w:szCs w:val="24"/>
        </w:rPr>
        <w:t>6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8B3B14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8B3B14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C0AF3" w:rsidRDefault="004A1B05" w:rsidP="004A1B05">
      <w:pPr>
        <w:pStyle w:val="Odstavecseseznamem"/>
        <w:numPr>
          <w:ilvl w:val="0"/>
          <w:numId w:val="2"/>
        </w:numPr>
        <w:ind w:left="1775" w:hanging="357"/>
        <w:rPr>
          <w:rFonts w:ascii="Tahoma" w:hAnsi="Tahoma" w:cs="Tahoma"/>
          <w:b/>
          <w:u w:val="single"/>
        </w:rPr>
      </w:pPr>
      <w:r w:rsidRPr="004A1B05">
        <w:rPr>
          <w:rFonts w:ascii="Tahoma" w:hAnsi="Tahoma" w:cs="Tahoma"/>
          <w:b/>
          <w:u w:val="single"/>
        </w:rPr>
        <w:t>Žádost města Strakonice do Motivačního programu společnosti ELEKTROWIN a.</w:t>
      </w:r>
      <w:r>
        <w:rPr>
          <w:rFonts w:ascii="Tahoma" w:hAnsi="Tahoma" w:cs="Tahoma"/>
          <w:b/>
          <w:u w:val="single"/>
        </w:rPr>
        <w:t xml:space="preserve"> </w:t>
      </w:r>
      <w:r w:rsidRPr="004A1B05">
        <w:rPr>
          <w:rFonts w:ascii="Tahoma" w:hAnsi="Tahoma" w:cs="Tahoma"/>
          <w:b/>
          <w:u w:val="single"/>
        </w:rPr>
        <w:t>s.</w:t>
      </w:r>
    </w:p>
    <w:p w:rsidR="004A1B05" w:rsidRPr="00AC0AF3" w:rsidRDefault="00427C2C" w:rsidP="00427C2C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 w:rsidRPr="00427C2C">
        <w:rPr>
          <w:rFonts w:ascii="Tahoma" w:hAnsi="Tahoma" w:cs="Tahoma"/>
          <w:b/>
          <w:u w:val="single"/>
        </w:rPr>
        <w:t xml:space="preserve">Schválení smlouvy o zajištění péče o toulavé a opuštěné kočky s provozovatelem Depozitum chlup - </w:t>
      </w:r>
      <w:proofErr w:type="spellStart"/>
      <w:r w:rsidRPr="00427C2C">
        <w:rPr>
          <w:rFonts w:ascii="Tahoma" w:hAnsi="Tahoma" w:cs="Tahoma"/>
          <w:b/>
          <w:u w:val="single"/>
        </w:rPr>
        <w:t>nechlup</w:t>
      </w:r>
      <w:proofErr w:type="spellEnd"/>
      <w:r w:rsidRPr="00427C2C">
        <w:rPr>
          <w:rFonts w:ascii="Tahoma" w:hAnsi="Tahoma" w:cs="Tahoma"/>
          <w:b/>
          <w:u w:val="single"/>
        </w:rPr>
        <w:t xml:space="preserve"> </w:t>
      </w:r>
      <w:proofErr w:type="spellStart"/>
      <w:r w:rsidRPr="00427C2C">
        <w:rPr>
          <w:rFonts w:ascii="Tahoma" w:hAnsi="Tahoma" w:cs="Tahoma"/>
          <w:b/>
          <w:u w:val="single"/>
        </w:rPr>
        <w:t>z.s</w:t>
      </w:r>
      <w:proofErr w:type="spellEnd"/>
      <w:r w:rsidRPr="00427C2C">
        <w:rPr>
          <w:rFonts w:ascii="Tahoma" w:hAnsi="Tahoma" w:cs="Tahoma"/>
          <w:b/>
          <w:u w:val="single"/>
        </w:rPr>
        <w:t xml:space="preserve">., IČ 19405901, se sídlem </w:t>
      </w:r>
      <w:proofErr w:type="gramStart"/>
      <w:r w:rsidRPr="00427C2C">
        <w:rPr>
          <w:rFonts w:ascii="Tahoma" w:hAnsi="Tahoma" w:cs="Tahoma"/>
          <w:b/>
          <w:u w:val="single"/>
        </w:rPr>
        <w:t>č.p.</w:t>
      </w:r>
      <w:proofErr w:type="gramEnd"/>
      <w:r w:rsidRPr="00427C2C">
        <w:rPr>
          <w:rFonts w:ascii="Tahoma" w:hAnsi="Tahoma" w:cs="Tahoma"/>
          <w:b/>
          <w:u w:val="single"/>
        </w:rPr>
        <w:t xml:space="preserve"> 70, 386 01  Mutěnice</w:t>
      </w:r>
    </w:p>
    <w:p w:rsidR="0012590D" w:rsidRDefault="00D03773" w:rsidP="0012590D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Objednávky OŽP za měsíc červen</w:t>
      </w:r>
      <w:r w:rsidR="006111A9">
        <w:rPr>
          <w:rFonts w:ascii="Tahoma" w:hAnsi="Tahoma" w:cs="Tahoma"/>
          <w:b/>
          <w:u w:val="single"/>
        </w:rPr>
        <w:t>ec</w:t>
      </w:r>
      <w:r>
        <w:rPr>
          <w:rFonts w:ascii="Tahoma" w:hAnsi="Tahoma" w:cs="Tahoma"/>
          <w:b/>
          <w:u w:val="single"/>
        </w:rPr>
        <w:t xml:space="preserve"> 2024</w:t>
      </w:r>
    </w:p>
    <w:p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Pr="005E0400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03773" w:rsidRDefault="00D0377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03773" w:rsidRDefault="00D0377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03773" w:rsidRPr="005E0400" w:rsidRDefault="00D0377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6111A9">
        <w:rPr>
          <w:rFonts w:ascii="Tahoma" w:hAnsi="Tahoma" w:cs="Tahoma"/>
          <w:sz w:val="20"/>
          <w:szCs w:val="20"/>
        </w:rPr>
        <w:t>28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D03773">
        <w:rPr>
          <w:rFonts w:ascii="Tahoma" w:hAnsi="Tahoma" w:cs="Tahoma"/>
          <w:sz w:val="20"/>
          <w:szCs w:val="20"/>
        </w:rPr>
        <w:t>července</w:t>
      </w:r>
      <w:r w:rsidR="00C5269C">
        <w:rPr>
          <w:rFonts w:ascii="Tahoma" w:hAnsi="Tahoma" w:cs="Tahoma"/>
          <w:sz w:val="20"/>
          <w:szCs w:val="20"/>
        </w:rPr>
        <w:t xml:space="preserve"> 202</w:t>
      </w:r>
      <w:r w:rsidR="00D03773">
        <w:rPr>
          <w:rFonts w:ascii="Tahoma" w:hAnsi="Tahoma" w:cs="Tahoma"/>
          <w:sz w:val="20"/>
          <w:szCs w:val="20"/>
        </w:rPr>
        <w:t>4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8B3B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516D16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8B3B14">
        <w:rPr>
          <w:rFonts w:ascii="Tahoma" w:hAnsi="Tahoma" w:cs="Tahoma"/>
          <w:sz w:val="20"/>
          <w:szCs w:val="20"/>
        </w:rPr>
        <w:t>odboru životního prostředí</w:t>
      </w:r>
    </w:p>
    <w:p w:rsidR="00A07CD3" w:rsidRDefault="00A07CD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D03773" w:rsidRDefault="00D0377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103F43" w:rsidRDefault="004A1B05" w:rsidP="00103F43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103F43">
        <w:rPr>
          <w:rFonts w:ascii="Tahoma" w:hAnsi="Tahoma" w:cs="Tahoma"/>
          <w:sz w:val="24"/>
        </w:rPr>
        <w:t>Žádost města Strakonice do Motivačního programu společnosti ELEKTROWIN a. s.</w:t>
      </w:r>
    </w:p>
    <w:p w:rsidR="00BF7E67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6019AA" w:rsidRDefault="006019AA" w:rsidP="006019AA">
      <w:pPr>
        <w:rPr>
          <w:rFonts w:ascii="Tahoma" w:hAnsi="Tahoma" w:cs="Tahoma"/>
          <w:b/>
          <w:bCs/>
          <w:sz w:val="20"/>
          <w:szCs w:val="20"/>
        </w:rPr>
      </w:pPr>
    </w:p>
    <w:p w:rsidR="00573F1E" w:rsidRPr="005E0400" w:rsidRDefault="00573F1E" w:rsidP="00573F1E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73F1E" w:rsidRPr="005E0400" w:rsidRDefault="00573F1E" w:rsidP="00573F1E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573F1E" w:rsidRPr="005E0400" w:rsidRDefault="00573F1E" w:rsidP="00573F1E">
      <w:pPr>
        <w:rPr>
          <w:rFonts w:ascii="Tahoma" w:hAnsi="Tahoma" w:cs="Tahoma"/>
          <w:sz w:val="20"/>
          <w:szCs w:val="20"/>
        </w:rPr>
      </w:pPr>
    </w:p>
    <w:p w:rsidR="00573F1E" w:rsidRPr="005E0400" w:rsidRDefault="00573F1E" w:rsidP="00573F1E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CB6B04">
        <w:rPr>
          <w:rFonts w:ascii="Tahoma" w:hAnsi="Tahoma" w:cs="Tahoma"/>
          <w:sz w:val="20"/>
          <w:szCs w:val="20"/>
        </w:rPr>
        <w:t>Schvaluje</w:t>
      </w:r>
    </w:p>
    <w:p w:rsidR="00573F1E" w:rsidRPr="0019731F" w:rsidRDefault="0019731F" w:rsidP="0019731F">
      <w:pPr>
        <w:rPr>
          <w:rFonts w:ascii="Tahoma" w:hAnsi="Tahoma" w:cs="Tahoma"/>
          <w:sz w:val="20"/>
          <w:szCs w:val="20"/>
        </w:rPr>
      </w:pPr>
      <w:r w:rsidRPr="0019731F">
        <w:rPr>
          <w:rFonts w:ascii="Tahoma" w:hAnsi="Tahoma" w:cs="Tahoma"/>
          <w:sz w:val="20"/>
          <w:szCs w:val="20"/>
        </w:rPr>
        <w:t>podání žádosti města Strakonice do Motivačního programu společnosti ELEKTROWIN a.</w:t>
      </w:r>
      <w:r>
        <w:rPr>
          <w:rFonts w:ascii="Tahoma" w:hAnsi="Tahoma" w:cs="Tahoma"/>
          <w:sz w:val="20"/>
          <w:szCs w:val="20"/>
        </w:rPr>
        <w:t xml:space="preserve"> </w:t>
      </w:r>
      <w:r w:rsidRPr="0019731F">
        <w:rPr>
          <w:rFonts w:ascii="Tahoma" w:hAnsi="Tahoma" w:cs="Tahoma"/>
          <w:sz w:val="20"/>
          <w:szCs w:val="20"/>
        </w:rPr>
        <w:t>s., se sídlem Michelská 300/60, 140 00 Praha 4 jako kolektivního systému pro zpětný odběr elektrozařízení a to za</w:t>
      </w:r>
      <w:r>
        <w:rPr>
          <w:rFonts w:ascii="Tahoma" w:hAnsi="Tahoma" w:cs="Tahoma"/>
          <w:sz w:val="20"/>
          <w:szCs w:val="20"/>
        </w:rPr>
        <w:t> </w:t>
      </w:r>
      <w:r w:rsidRPr="0019731F">
        <w:rPr>
          <w:rFonts w:ascii="Tahoma" w:hAnsi="Tahoma" w:cs="Tahoma"/>
          <w:sz w:val="20"/>
          <w:szCs w:val="20"/>
        </w:rPr>
        <w:t>účelem získání finančního příspěvku ve výši 30 000,- Kč na zabezpe</w:t>
      </w:r>
      <w:r>
        <w:rPr>
          <w:rFonts w:ascii="Tahoma" w:hAnsi="Tahoma" w:cs="Tahoma"/>
          <w:sz w:val="20"/>
          <w:szCs w:val="20"/>
        </w:rPr>
        <w:t>čení místa zpětného odběru (tj. </w:t>
      </w:r>
      <w:r w:rsidRPr="0019731F">
        <w:rPr>
          <w:rFonts w:ascii="Tahoma" w:hAnsi="Tahoma" w:cs="Tahoma"/>
          <w:sz w:val="20"/>
          <w:szCs w:val="20"/>
        </w:rPr>
        <w:t>sběrného dvora), z něhož bude pořízena nová elektronicky ovládaná závora k pravé polovině vjezdu do sběrného dvora. Závora v pořizovací hodnotě do 50 000,- Kč bez DPH bude nejdříve uhrazena odborem ŽP na základě provedeného rozpočtového opatření. Po vyhodnocení žádosti poskytovatelem, předložení dokladu prokazující pořízení příslušného předmětu podpory, vč.</w:t>
      </w:r>
      <w:r>
        <w:rPr>
          <w:rFonts w:ascii="Tahoma" w:hAnsi="Tahoma" w:cs="Tahoma"/>
          <w:sz w:val="20"/>
          <w:szCs w:val="20"/>
        </w:rPr>
        <w:t> </w:t>
      </w:r>
      <w:r w:rsidRPr="0019731F">
        <w:rPr>
          <w:rFonts w:ascii="Tahoma" w:hAnsi="Tahoma" w:cs="Tahoma"/>
          <w:sz w:val="20"/>
          <w:szCs w:val="20"/>
        </w:rPr>
        <w:t xml:space="preserve">odpovídající fotodokumentace, bude městu částka ve výši přiznané </w:t>
      </w:r>
      <w:r>
        <w:rPr>
          <w:rFonts w:ascii="Tahoma" w:hAnsi="Tahoma" w:cs="Tahoma"/>
          <w:sz w:val="20"/>
          <w:szCs w:val="20"/>
        </w:rPr>
        <w:t>podpory zaslána.</w:t>
      </w:r>
    </w:p>
    <w:p w:rsidR="00A66C69" w:rsidRDefault="00A66C69" w:rsidP="009B2A92">
      <w:pPr>
        <w:jc w:val="both"/>
        <w:rPr>
          <w:rFonts w:ascii="Tahoma" w:hAnsi="Tahoma" w:cs="Tahoma"/>
          <w:sz w:val="20"/>
          <w:szCs w:val="20"/>
        </w:rPr>
      </w:pPr>
    </w:p>
    <w:p w:rsidR="0019731F" w:rsidRPr="005E0400" w:rsidRDefault="0019731F" w:rsidP="0019731F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5E0400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451747" w:rsidRDefault="0019731F" w:rsidP="0019731F">
      <w:pPr>
        <w:rPr>
          <w:rFonts w:ascii="Tahoma" w:hAnsi="Tahoma" w:cs="Tahoma"/>
          <w:sz w:val="20"/>
          <w:szCs w:val="20"/>
        </w:rPr>
      </w:pPr>
      <w:r w:rsidRPr="0019731F">
        <w:rPr>
          <w:rFonts w:ascii="Tahoma" w:hAnsi="Tahoma" w:cs="Tahoma"/>
          <w:sz w:val="20"/>
          <w:szCs w:val="20"/>
        </w:rPr>
        <w:t>odboru ŽP provést administrativní úkony potřebné pro získání odměny z Motivačního programu společnosti ELEKTROWIN a.</w:t>
      </w:r>
      <w:r>
        <w:rPr>
          <w:rFonts w:ascii="Tahoma" w:hAnsi="Tahoma" w:cs="Tahoma"/>
          <w:sz w:val="20"/>
          <w:szCs w:val="20"/>
        </w:rPr>
        <w:t xml:space="preserve"> </w:t>
      </w:r>
      <w:r w:rsidRPr="0019731F">
        <w:rPr>
          <w:rFonts w:ascii="Tahoma" w:hAnsi="Tahoma" w:cs="Tahoma"/>
          <w:sz w:val="20"/>
          <w:szCs w:val="20"/>
        </w:rPr>
        <w:t>s., se sídlem Michelská 300/60, 140 00 Praha 4 a zajistit objednání a</w:t>
      </w:r>
      <w:r>
        <w:rPr>
          <w:rFonts w:ascii="Tahoma" w:hAnsi="Tahoma" w:cs="Tahoma"/>
          <w:sz w:val="20"/>
          <w:szCs w:val="20"/>
        </w:rPr>
        <w:t> </w:t>
      </w:r>
      <w:r w:rsidRPr="0019731F">
        <w:rPr>
          <w:rFonts w:ascii="Tahoma" w:hAnsi="Tahoma" w:cs="Tahoma"/>
          <w:sz w:val="20"/>
          <w:szCs w:val="20"/>
        </w:rPr>
        <w:t>instalaci závory</w:t>
      </w:r>
      <w:r>
        <w:rPr>
          <w:rFonts w:ascii="Tahoma" w:hAnsi="Tahoma" w:cs="Tahoma"/>
          <w:sz w:val="20"/>
          <w:szCs w:val="20"/>
        </w:rPr>
        <w:t>.</w:t>
      </w:r>
    </w:p>
    <w:p w:rsidR="00451747" w:rsidRDefault="00451747" w:rsidP="009B2A92">
      <w:pPr>
        <w:jc w:val="both"/>
        <w:rPr>
          <w:rFonts w:ascii="Tahoma" w:hAnsi="Tahoma" w:cs="Tahoma"/>
          <w:sz w:val="20"/>
          <w:szCs w:val="20"/>
        </w:rPr>
      </w:pPr>
    </w:p>
    <w:p w:rsidR="0019731F" w:rsidRPr="00103F43" w:rsidRDefault="00427C2C" w:rsidP="00103F43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103F43">
        <w:rPr>
          <w:rFonts w:ascii="Tahoma" w:hAnsi="Tahoma" w:cs="Tahoma"/>
          <w:sz w:val="24"/>
        </w:rPr>
        <w:t xml:space="preserve">Schválení smlouvy o zajištění péče o toulavé a opuštěné kočky s provozovatelem Depozitum chlup – </w:t>
      </w:r>
      <w:proofErr w:type="spellStart"/>
      <w:r w:rsidRPr="00103F43">
        <w:rPr>
          <w:rFonts w:ascii="Tahoma" w:hAnsi="Tahoma" w:cs="Tahoma"/>
          <w:sz w:val="24"/>
        </w:rPr>
        <w:t>nechlup</w:t>
      </w:r>
      <w:proofErr w:type="spellEnd"/>
      <w:r w:rsidRPr="00103F43">
        <w:rPr>
          <w:rFonts w:ascii="Tahoma" w:hAnsi="Tahoma" w:cs="Tahoma"/>
          <w:sz w:val="24"/>
        </w:rPr>
        <w:t xml:space="preserve">, </w:t>
      </w:r>
      <w:proofErr w:type="spellStart"/>
      <w:r w:rsidRPr="00103F43">
        <w:rPr>
          <w:rFonts w:ascii="Tahoma" w:hAnsi="Tahoma" w:cs="Tahoma"/>
          <w:sz w:val="24"/>
        </w:rPr>
        <w:t>z.s</w:t>
      </w:r>
      <w:proofErr w:type="spellEnd"/>
      <w:r w:rsidRPr="00103F43">
        <w:rPr>
          <w:rFonts w:ascii="Tahoma" w:hAnsi="Tahoma" w:cs="Tahoma"/>
          <w:sz w:val="24"/>
        </w:rPr>
        <w:t xml:space="preserve">., IČ 19405901, se sídlem </w:t>
      </w:r>
      <w:proofErr w:type="gramStart"/>
      <w:r w:rsidRPr="00103F43">
        <w:rPr>
          <w:rFonts w:ascii="Tahoma" w:hAnsi="Tahoma" w:cs="Tahoma"/>
          <w:sz w:val="24"/>
        </w:rPr>
        <w:t>č.p.</w:t>
      </w:r>
      <w:proofErr w:type="gramEnd"/>
      <w:r w:rsidRPr="00103F43">
        <w:rPr>
          <w:rFonts w:ascii="Tahoma" w:hAnsi="Tahoma" w:cs="Tahoma"/>
          <w:sz w:val="24"/>
        </w:rPr>
        <w:t xml:space="preserve"> 70, 386 01  Mutěnice</w:t>
      </w:r>
    </w:p>
    <w:p w:rsidR="0019731F" w:rsidRDefault="0019731F" w:rsidP="0019731F">
      <w:pPr>
        <w:rPr>
          <w:rFonts w:ascii="Tahoma" w:hAnsi="Tahoma" w:cs="Tahoma"/>
          <w:b/>
          <w:bCs/>
          <w:sz w:val="20"/>
          <w:szCs w:val="20"/>
        </w:rPr>
      </w:pPr>
    </w:p>
    <w:p w:rsidR="0019731F" w:rsidRPr="005E0400" w:rsidRDefault="0019731F" w:rsidP="0019731F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9731F" w:rsidRPr="005E0400" w:rsidRDefault="0019731F" w:rsidP="0019731F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19731F" w:rsidRPr="005E0400" w:rsidRDefault="0019731F" w:rsidP="0019731F">
      <w:pPr>
        <w:rPr>
          <w:rFonts w:ascii="Tahoma" w:hAnsi="Tahoma" w:cs="Tahoma"/>
          <w:sz w:val="20"/>
          <w:szCs w:val="20"/>
        </w:rPr>
      </w:pPr>
    </w:p>
    <w:p w:rsidR="0019731F" w:rsidRPr="005E0400" w:rsidRDefault="0019731F" w:rsidP="0019731F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CB6B04">
        <w:rPr>
          <w:rFonts w:ascii="Tahoma" w:hAnsi="Tahoma" w:cs="Tahoma"/>
          <w:sz w:val="20"/>
          <w:szCs w:val="20"/>
        </w:rPr>
        <w:t>Schvaluje</w:t>
      </w:r>
    </w:p>
    <w:p w:rsidR="0019731F" w:rsidRPr="0019731F" w:rsidRDefault="00427C2C" w:rsidP="0019731F">
      <w:pPr>
        <w:rPr>
          <w:rFonts w:ascii="Tahoma" w:hAnsi="Tahoma" w:cs="Tahoma"/>
          <w:sz w:val="20"/>
          <w:szCs w:val="20"/>
        </w:rPr>
      </w:pPr>
      <w:r w:rsidRPr="00427C2C">
        <w:rPr>
          <w:rFonts w:ascii="Tahoma" w:hAnsi="Tahoma" w:cs="Tahoma"/>
          <w:sz w:val="20"/>
          <w:szCs w:val="20"/>
        </w:rPr>
        <w:t>uzavření smlouvy o zajištění péče o toulavé a opuštěné kočky mezi měst</w:t>
      </w:r>
      <w:r>
        <w:rPr>
          <w:rFonts w:ascii="Tahoma" w:hAnsi="Tahoma" w:cs="Tahoma"/>
          <w:sz w:val="20"/>
          <w:szCs w:val="20"/>
        </w:rPr>
        <w:t>em</w:t>
      </w:r>
      <w:r w:rsidRPr="00427C2C">
        <w:rPr>
          <w:rFonts w:ascii="Tahoma" w:hAnsi="Tahoma" w:cs="Tahoma"/>
          <w:sz w:val="20"/>
          <w:szCs w:val="20"/>
        </w:rPr>
        <w:t xml:space="preserve"> Strakonice</w:t>
      </w:r>
      <w:r>
        <w:rPr>
          <w:rFonts w:ascii="Tahoma" w:hAnsi="Tahoma" w:cs="Tahoma"/>
          <w:sz w:val="20"/>
          <w:szCs w:val="20"/>
        </w:rPr>
        <w:t xml:space="preserve"> a</w:t>
      </w:r>
      <w:r w:rsidRPr="00427C2C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spolkem </w:t>
      </w:r>
      <w:r w:rsidRPr="00427C2C">
        <w:rPr>
          <w:rFonts w:ascii="Tahoma" w:hAnsi="Tahoma" w:cs="Tahoma"/>
          <w:sz w:val="20"/>
          <w:szCs w:val="20"/>
        </w:rPr>
        <w:t xml:space="preserve">Depozitum chlup </w:t>
      </w:r>
      <w:r>
        <w:rPr>
          <w:rFonts w:ascii="Tahoma" w:hAnsi="Tahoma" w:cs="Tahoma"/>
          <w:sz w:val="20"/>
          <w:szCs w:val="20"/>
        </w:rPr>
        <w:t>–</w:t>
      </w:r>
      <w:r w:rsidRPr="00427C2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27C2C">
        <w:rPr>
          <w:rFonts w:ascii="Tahoma" w:hAnsi="Tahoma" w:cs="Tahoma"/>
          <w:sz w:val="20"/>
          <w:szCs w:val="20"/>
        </w:rPr>
        <w:t>nechlup</w:t>
      </w:r>
      <w:proofErr w:type="spellEnd"/>
      <w:r>
        <w:rPr>
          <w:rFonts w:ascii="Tahoma" w:hAnsi="Tahoma" w:cs="Tahoma"/>
          <w:sz w:val="20"/>
          <w:szCs w:val="20"/>
        </w:rPr>
        <w:t>,</w:t>
      </w:r>
      <w:r w:rsidRPr="00427C2C">
        <w:rPr>
          <w:rFonts w:ascii="Tahoma" w:hAnsi="Tahoma" w:cs="Tahoma"/>
          <w:sz w:val="20"/>
          <w:szCs w:val="20"/>
        </w:rPr>
        <w:t xml:space="preserve"> z.</w:t>
      </w:r>
      <w:r>
        <w:rPr>
          <w:rFonts w:ascii="Tahoma" w:hAnsi="Tahoma" w:cs="Tahoma"/>
          <w:sz w:val="20"/>
          <w:szCs w:val="20"/>
        </w:rPr>
        <w:t xml:space="preserve"> </w:t>
      </w:r>
      <w:r w:rsidRPr="00427C2C">
        <w:rPr>
          <w:rFonts w:ascii="Tahoma" w:hAnsi="Tahoma" w:cs="Tahoma"/>
          <w:sz w:val="20"/>
          <w:szCs w:val="20"/>
        </w:rPr>
        <w:t xml:space="preserve">s., IČ 19405901, se sídlem </w:t>
      </w:r>
      <w:proofErr w:type="gramStart"/>
      <w:r w:rsidRPr="00427C2C">
        <w:rPr>
          <w:rFonts w:ascii="Tahoma" w:hAnsi="Tahoma" w:cs="Tahoma"/>
          <w:sz w:val="20"/>
          <w:szCs w:val="20"/>
        </w:rPr>
        <w:t>č.p.</w:t>
      </w:r>
      <w:proofErr w:type="gramEnd"/>
      <w:r w:rsidRPr="00427C2C">
        <w:rPr>
          <w:rFonts w:ascii="Tahoma" w:hAnsi="Tahoma" w:cs="Tahoma"/>
          <w:sz w:val="20"/>
          <w:szCs w:val="20"/>
        </w:rPr>
        <w:t xml:space="preserve"> 70, 386 01  Mutěnice, za odměnu 20.000,- Kč měsíčně. Celkové náklady 240.000,- Kč ročně.  Jedná se o smlouvu na dobu určitou 1 rok.</w:t>
      </w:r>
    </w:p>
    <w:p w:rsidR="0019731F" w:rsidRDefault="0019731F" w:rsidP="0019731F">
      <w:pPr>
        <w:jc w:val="both"/>
        <w:rPr>
          <w:rFonts w:ascii="Tahoma" w:hAnsi="Tahoma" w:cs="Tahoma"/>
          <w:sz w:val="20"/>
          <w:szCs w:val="20"/>
        </w:rPr>
      </w:pPr>
    </w:p>
    <w:p w:rsidR="0019731F" w:rsidRPr="005E0400" w:rsidRDefault="0019731F" w:rsidP="0019731F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5E0400">
        <w:rPr>
          <w:rFonts w:ascii="Tahoma" w:hAnsi="Tahoma" w:cs="Tahoma"/>
          <w:sz w:val="20"/>
          <w:szCs w:val="20"/>
        </w:rPr>
        <w:t xml:space="preserve">. </w:t>
      </w:r>
      <w:r w:rsidR="00427C2C">
        <w:rPr>
          <w:rFonts w:ascii="Tahoma" w:hAnsi="Tahoma" w:cs="Tahoma"/>
          <w:sz w:val="20"/>
          <w:szCs w:val="20"/>
        </w:rPr>
        <w:t>Pověřuje</w:t>
      </w:r>
    </w:p>
    <w:p w:rsidR="0019731F" w:rsidRDefault="00427C2C" w:rsidP="0019731F">
      <w:pPr>
        <w:rPr>
          <w:rFonts w:ascii="Tahoma" w:hAnsi="Tahoma" w:cs="Tahoma"/>
          <w:sz w:val="20"/>
          <w:szCs w:val="20"/>
        </w:rPr>
      </w:pPr>
      <w:r w:rsidRPr="00427C2C">
        <w:rPr>
          <w:rFonts w:ascii="Tahoma" w:hAnsi="Tahoma" w:cs="Tahoma"/>
          <w:sz w:val="20"/>
          <w:szCs w:val="20"/>
        </w:rPr>
        <w:t>starostu města Strakonice podpisem předmětné smlouvy</w:t>
      </w:r>
      <w:r w:rsidR="0019731F">
        <w:rPr>
          <w:rFonts w:ascii="Tahoma" w:hAnsi="Tahoma" w:cs="Tahoma"/>
          <w:sz w:val="20"/>
          <w:szCs w:val="20"/>
        </w:rPr>
        <w:t>..</w:t>
      </w:r>
    </w:p>
    <w:p w:rsidR="00451747" w:rsidRDefault="00451747" w:rsidP="009B2A92">
      <w:pPr>
        <w:jc w:val="both"/>
        <w:rPr>
          <w:rFonts w:ascii="Tahoma" w:hAnsi="Tahoma" w:cs="Tahoma"/>
          <w:sz w:val="20"/>
          <w:szCs w:val="20"/>
        </w:rPr>
      </w:pPr>
    </w:p>
    <w:p w:rsidR="00451747" w:rsidRDefault="00451747" w:rsidP="009B2A92">
      <w:pPr>
        <w:jc w:val="both"/>
        <w:rPr>
          <w:rFonts w:ascii="Tahoma" w:hAnsi="Tahoma" w:cs="Tahoma"/>
          <w:sz w:val="20"/>
          <w:szCs w:val="20"/>
        </w:rPr>
      </w:pPr>
    </w:p>
    <w:p w:rsidR="00451747" w:rsidRDefault="00451747" w:rsidP="009B2A92">
      <w:pPr>
        <w:jc w:val="both"/>
        <w:rPr>
          <w:rFonts w:ascii="Tahoma" w:hAnsi="Tahoma" w:cs="Tahoma"/>
          <w:sz w:val="20"/>
          <w:szCs w:val="20"/>
        </w:rPr>
      </w:pPr>
    </w:p>
    <w:p w:rsidR="00573F1E" w:rsidRPr="00B21534" w:rsidRDefault="00D03773" w:rsidP="00D03773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D03773">
        <w:rPr>
          <w:rFonts w:ascii="Tahoma" w:hAnsi="Tahoma" w:cs="Tahoma"/>
          <w:sz w:val="24"/>
        </w:rPr>
        <w:t xml:space="preserve">Objednávky OŽP za měsíc </w:t>
      </w:r>
      <w:r>
        <w:rPr>
          <w:rFonts w:ascii="Tahoma" w:hAnsi="Tahoma" w:cs="Tahoma"/>
          <w:sz w:val="24"/>
        </w:rPr>
        <w:t>červen</w:t>
      </w:r>
      <w:r w:rsidR="006111A9">
        <w:rPr>
          <w:rFonts w:ascii="Tahoma" w:hAnsi="Tahoma" w:cs="Tahoma"/>
          <w:sz w:val="24"/>
        </w:rPr>
        <w:t>ec</w:t>
      </w:r>
      <w:r w:rsidRPr="00D03773">
        <w:rPr>
          <w:rFonts w:ascii="Tahoma" w:hAnsi="Tahoma" w:cs="Tahoma"/>
          <w:sz w:val="24"/>
        </w:rPr>
        <w:t xml:space="preserve"> 202</w:t>
      </w:r>
      <w:r>
        <w:rPr>
          <w:rFonts w:ascii="Tahoma" w:hAnsi="Tahoma" w:cs="Tahoma"/>
          <w:sz w:val="24"/>
        </w:rPr>
        <w:t>4</w:t>
      </w:r>
    </w:p>
    <w:p w:rsidR="00573F1E" w:rsidRDefault="00573F1E" w:rsidP="00573F1E">
      <w:pPr>
        <w:jc w:val="both"/>
        <w:rPr>
          <w:rFonts w:ascii="Tahoma" w:hAnsi="Tahoma" w:cs="Tahoma"/>
          <w:sz w:val="20"/>
          <w:szCs w:val="20"/>
        </w:rPr>
      </w:pPr>
    </w:p>
    <w:p w:rsidR="00573F1E" w:rsidRPr="005E0400" w:rsidRDefault="00573F1E" w:rsidP="00573F1E">
      <w:pPr>
        <w:jc w:val="both"/>
        <w:rPr>
          <w:rFonts w:ascii="Tahoma" w:hAnsi="Tahoma" w:cs="Tahoma"/>
          <w:sz w:val="20"/>
          <w:szCs w:val="20"/>
        </w:rPr>
      </w:pPr>
    </w:p>
    <w:p w:rsidR="00D03773" w:rsidRPr="005E0400" w:rsidRDefault="00D03773" w:rsidP="00D03773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D03773" w:rsidRPr="005E0400" w:rsidRDefault="00D03773" w:rsidP="00D03773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D03773" w:rsidRPr="005E0400" w:rsidRDefault="00D03773" w:rsidP="00D03773">
      <w:pPr>
        <w:rPr>
          <w:rFonts w:ascii="Tahoma" w:hAnsi="Tahoma" w:cs="Tahoma"/>
          <w:sz w:val="20"/>
          <w:szCs w:val="20"/>
        </w:rPr>
      </w:pPr>
    </w:p>
    <w:p w:rsidR="00D03773" w:rsidRPr="005E0400" w:rsidRDefault="00D03773" w:rsidP="00D03773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Bere na vědomí</w:t>
      </w:r>
    </w:p>
    <w:p w:rsidR="00D03773" w:rsidRDefault="00D03773" w:rsidP="00D0377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přehled objednávek odboru životního prostředí za měsíc </w:t>
      </w:r>
      <w:r w:rsidR="00883998">
        <w:rPr>
          <w:rFonts w:ascii="Tahoma" w:hAnsi="Tahoma" w:cs="Tahoma"/>
          <w:sz w:val="20"/>
          <w:szCs w:val="20"/>
        </w:rPr>
        <w:t>červen</w:t>
      </w:r>
      <w:r w:rsidR="006111A9">
        <w:rPr>
          <w:rFonts w:ascii="Tahoma" w:hAnsi="Tahoma" w:cs="Tahoma"/>
          <w:sz w:val="20"/>
          <w:szCs w:val="20"/>
        </w:rPr>
        <w:t>ec</w:t>
      </w:r>
      <w:r>
        <w:rPr>
          <w:rFonts w:ascii="Tahoma" w:hAnsi="Tahoma" w:cs="Tahoma"/>
          <w:sz w:val="20"/>
          <w:szCs w:val="20"/>
        </w:rPr>
        <w:t xml:space="preserve"> 202</w:t>
      </w:r>
      <w:r w:rsidR="00883998">
        <w:rPr>
          <w:rFonts w:ascii="Tahoma" w:hAnsi="Tahoma" w:cs="Tahoma"/>
          <w:sz w:val="20"/>
          <w:szCs w:val="20"/>
        </w:rPr>
        <w:t>4</w:t>
      </w:r>
      <w:r>
        <w:rPr>
          <w:rFonts w:ascii="Tahoma" w:hAnsi="Tahoma" w:cs="Tahoma"/>
          <w:sz w:val="20"/>
          <w:szCs w:val="20"/>
        </w:rPr>
        <w:t>.</w:t>
      </w:r>
    </w:p>
    <w:p w:rsidR="00D03773" w:rsidRDefault="00D03773" w:rsidP="00D03773">
      <w:pPr>
        <w:jc w:val="both"/>
        <w:rPr>
          <w:rFonts w:ascii="Tahoma" w:hAnsi="Tahoma" w:cs="Tahoma"/>
          <w:sz w:val="20"/>
          <w:szCs w:val="20"/>
        </w:rPr>
      </w:pPr>
    </w:p>
    <w:p w:rsidR="00D03773" w:rsidRDefault="00D03773" w:rsidP="00D03773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D037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4983"/>
    <w:multiLevelType w:val="hybridMultilevel"/>
    <w:tmpl w:val="4A4250D6"/>
    <w:lvl w:ilvl="0" w:tplc="2230FE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07003"/>
    <w:multiLevelType w:val="hybridMultilevel"/>
    <w:tmpl w:val="4EEC3A9E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328724A2"/>
    <w:multiLevelType w:val="hybridMultilevel"/>
    <w:tmpl w:val="4156016A"/>
    <w:lvl w:ilvl="0" w:tplc="736C715C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464565"/>
    <w:multiLevelType w:val="hybridMultilevel"/>
    <w:tmpl w:val="D53289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1B2112"/>
    <w:multiLevelType w:val="hybridMultilevel"/>
    <w:tmpl w:val="31BEB36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0C0695"/>
    <w:multiLevelType w:val="hybridMultilevel"/>
    <w:tmpl w:val="3E0248DC"/>
    <w:lvl w:ilvl="0" w:tplc="8A8E11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F"/>
    <w:rsid w:val="00000D0C"/>
    <w:rsid w:val="00045E8B"/>
    <w:rsid w:val="000508B9"/>
    <w:rsid w:val="00052D66"/>
    <w:rsid w:val="00053C5A"/>
    <w:rsid w:val="0006301C"/>
    <w:rsid w:val="00077160"/>
    <w:rsid w:val="000B3370"/>
    <w:rsid w:val="000D33CC"/>
    <w:rsid w:val="00102F44"/>
    <w:rsid w:val="00103F43"/>
    <w:rsid w:val="00105FCA"/>
    <w:rsid w:val="0012590D"/>
    <w:rsid w:val="001268C6"/>
    <w:rsid w:val="0019731F"/>
    <w:rsid w:val="001A17FC"/>
    <w:rsid w:val="001A6030"/>
    <w:rsid w:val="001F5A32"/>
    <w:rsid w:val="0024256E"/>
    <w:rsid w:val="00266044"/>
    <w:rsid w:val="00280B9A"/>
    <w:rsid w:val="00332EB3"/>
    <w:rsid w:val="00365F85"/>
    <w:rsid w:val="003B0C11"/>
    <w:rsid w:val="003C78C2"/>
    <w:rsid w:val="003D7520"/>
    <w:rsid w:val="003E099E"/>
    <w:rsid w:val="003E72DD"/>
    <w:rsid w:val="0042646A"/>
    <w:rsid w:val="00427C2C"/>
    <w:rsid w:val="004301A2"/>
    <w:rsid w:val="00451747"/>
    <w:rsid w:val="004743A4"/>
    <w:rsid w:val="004A1B05"/>
    <w:rsid w:val="004B4D52"/>
    <w:rsid w:val="004D2DB0"/>
    <w:rsid w:val="004F211F"/>
    <w:rsid w:val="00504F47"/>
    <w:rsid w:val="005132A4"/>
    <w:rsid w:val="00516D16"/>
    <w:rsid w:val="00545DE7"/>
    <w:rsid w:val="005466F5"/>
    <w:rsid w:val="0055252F"/>
    <w:rsid w:val="0055709E"/>
    <w:rsid w:val="005720A1"/>
    <w:rsid w:val="00573F1E"/>
    <w:rsid w:val="0057698F"/>
    <w:rsid w:val="00580DBA"/>
    <w:rsid w:val="005A14F4"/>
    <w:rsid w:val="005A2207"/>
    <w:rsid w:val="005B73DA"/>
    <w:rsid w:val="005E0400"/>
    <w:rsid w:val="006019AA"/>
    <w:rsid w:val="006111A9"/>
    <w:rsid w:val="006432ED"/>
    <w:rsid w:val="00686390"/>
    <w:rsid w:val="00691E69"/>
    <w:rsid w:val="006A42A7"/>
    <w:rsid w:val="006E7746"/>
    <w:rsid w:val="0076351B"/>
    <w:rsid w:val="007847C7"/>
    <w:rsid w:val="00785698"/>
    <w:rsid w:val="00863843"/>
    <w:rsid w:val="00883998"/>
    <w:rsid w:val="008B3B14"/>
    <w:rsid w:val="008E6A45"/>
    <w:rsid w:val="0091162F"/>
    <w:rsid w:val="0095341D"/>
    <w:rsid w:val="00953AD4"/>
    <w:rsid w:val="009647D2"/>
    <w:rsid w:val="009966D0"/>
    <w:rsid w:val="009B2A92"/>
    <w:rsid w:val="009E26DB"/>
    <w:rsid w:val="00A0660A"/>
    <w:rsid w:val="00A07CD3"/>
    <w:rsid w:val="00A07F86"/>
    <w:rsid w:val="00A205FF"/>
    <w:rsid w:val="00A2191D"/>
    <w:rsid w:val="00A348BB"/>
    <w:rsid w:val="00A432F0"/>
    <w:rsid w:val="00A66C69"/>
    <w:rsid w:val="00A87EA4"/>
    <w:rsid w:val="00AC0AF3"/>
    <w:rsid w:val="00AC4F5D"/>
    <w:rsid w:val="00AE0132"/>
    <w:rsid w:val="00B06564"/>
    <w:rsid w:val="00B21534"/>
    <w:rsid w:val="00B2723D"/>
    <w:rsid w:val="00B41A9F"/>
    <w:rsid w:val="00BB65E8"/>
    <w:rsid w:val="00BF7E67"/>
    <w:rsid w:val="00C1106F"/>
    <w:rsid w:val="00C157EE"/>
    <w:rsid w:val="00C20B3A"/>
    <w:rsid w:val="00C267FC"/>
    <w:rsid w:val="00C3523E"/>
    <w:rsid w:val="00C41867"/>
    <w:rsid w:val="00C5269C"/>
    <w:rsid w:val="00C60FE1"/>
    <w:rsid w:val="00CB6B04"/>
    <w:rsid w:val="00D03773"/>
    <w:rsid w:val="00D243F6"/>
    <w:rsid w:val="00D377C3"/>
    <w:rsid w:val="00D60443"/>
    <w:rsid w:val="00D61B62"/>
    <w:rsid w:val="00DA1C91"/>
    <w:rsid w:val="00DB4779"/>
    <w:rsid w:val="00DC6C09"/>
    <w:rsid w:val="00DD3A57"/>
    <w:rsid w:val="00DE7C16"/>
    <w:rsid w:val="00E20A1C"/>
    <w:rsid w:val="00E41B8D"/>
    <w:rsid w:val="00E64084"/>
    <w:rsid w:val="00EB62A7"/>
    <w:rsid w:val="00ED41F4"/>
    <w:rsid w:val="00F0458E"/>
    <w:rsid w:val="00F3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B527DD"/>
  <w15:chartTrackingRefBased/>
  <w15:docId w15:val="{3F11BFD6-41DC-453B-9081-4BCE5F03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2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211F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F5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75B2D-E97B-4C98-9815-8309EB621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3</cp:revision>
  <cp:lastPrinted>2024-08-21T12:07:00Z</cp:lastPrinted>
  <dcterms:created xsi:type="dcterms:W3CDTF">2024-08-21T12:08:00Z</dcterms:created>
  <dcterms:modified xsi:type="dcterms:W3CDTF">2024-08-21T15:15:00Z</dcterms:modified>
</cp:coreProperties>
</file>