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56F" w:rsidRDefault="0034056F" w:rsidP="0034056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C722B2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72/10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5EC9" w:rsidRPr="008C4A69" w:rsidRDefault="00575EC9" w:rsidP="00575EC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t>1). Zápis z </w:t>
      </w:r>
      <w:r>
        <w:rPr>
          <w:rFonts w:ascii="Tahoma" w:hAnsi="Tahoma" w:cs="Tahoma"/>
          <w:b/>
          <w:bCs/>
          <w:sz w:val="22"/>
          <w:szCs w:val="22"/>
          <w:u w:val="single"/>
        </w:rPr>
        <w:t>14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</w:t>
      </w:r>
      <w:r>
        <w:rPr>
          <w:rFonts w:ascii="Tahoma" w:hAnsi="Tahoma" w:cs="Tahoma"/>
          <w:b/>
          <w:bCs/>
          <w:sz w:val="22"/>
          <w:szCs w:val="22"/>
          <w:u w:val="single"/>
        </w:rPr>
        <w:t>m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ěsta Strakonice ze dne </w:t>
      </w:r>
      <w:proofErr w:type="gramStart"/>
      <w:r>
        <w:rPr>
          <w:rFonts w:ascii="Tahoma" w:hAnsi="Tahoma" w:cs="Tahoma"/>
          <w:b/>
          <w:bCs/>
          <w:sz w:val="22"/>
          <w:szCs w:val="22"/>
          <w:u w:val="single"/>
        </w:rPr>
        <w:t>17.6.2025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C722B2">
        <w:rPr>
          <w:rFonts w:ascii="Tahoma" w:hAnsi="Tahoma" w:cs="Tahoma"/>
          <w:sz w:val="20"/>
          <w:szCs w:val="20"/>
        </w:rPr>
        <w:t>16.července</w:t>
      </w:r>
      <w:proofErr w:type="gramEnd"/>
      <w:r w:rsidR="00405C8F">
        <w:rPr>
          <w:rFonts w:ascii="Tahoma" w:hAnsi="Tahoma" w:cs="Tahoma"/>
          <w:sz w:val="20"/>
          <w:szCs w:val="20"/>
        </w:rPr>
        <w:t xml:space="preserve"> 202</w:t>
      </w:r>
      <w:r w:rsidR="00C722B2">
        <w:rPr>
          <w:rFonts w:ascii="Tahoma" w:hAnsi="Tahoma" w:cs="Tahoma"/>
          <w:sz w:val="20"/>
          <w:szCs w:val="20"/>
        </w:rPr>
        <w:t>5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C722B2">
        <w:rPr>
          <w:rFonts w:ascii="Tahoma" w:hAnsi="Tahoma" w:cs="Tahoma"/>
          <w:b/>
          <w:bCs/>
          <w:sz w:val="22"/>
          <w:szCs w:val="22"/>
          <w:u w:val="single"/>
        </w:rPr>
        <w:t>14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</w:t>
      </w:r>
      <w:r w:rsidR="00400DDC">
        <w:rPr>
          <w:rFonts w:ascii="Tahoma" w:hAnsi="Tahoma" w:cs="Tahoma"/>
          <w:b/>
          <w:bCs/>
          <w:sz w:val="22"/>
          <w:szCs w:val="22"/>
          <w:u w:val="single"/>
        </w:rPr>
        <w:t>m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r w:rsidR="00C722B2">
        <w:rPr>
          <w:rFonts w:ascii="Tahoma" w:hAnsi="Tahoma" w:cs="Tahoma"/>
          <w:b/>
          <w:bCs/>
          <w:sz w:val="22"/>
          <w:szCs w:val="22"/>
          <w:u w:val="single"/>
        </w:rPr>
        <w:t>17.6.2025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C722B2">
        <w:rPr>
          <w:rFonts w:ascii="Tahoma" w:hAnsi="Tahoma" w:cs="Tahoma"/>
          <w:sz w:val="20"/>
          <w:szCs w:val="20"/>
        </w:rPr>
        <w:t>14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C722B2">
        <w:rPr>
          <w:rFonts w:ascii="Tahoma" w:hAnsi="Tahoma" w:cs="Tahoma"/>
          <w:sz w:val="20"/>
          <w:szCs w:val="20"/>
        </w:rPr>
        <w:t>17.6.2025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sectPr w:rsidR="008A4EB3" w:rsidRPr="003E36DF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5"/>
  </w:num>
  <w:num w:numId="5">
    <w:abstractNumId w:val="4"/>
  </w:num>
  <w:num w:numId="6">
    <w:abstractNumId w:val="14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25AEC"/>
    <w:rsid w:val="00032B7D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0A4F"/>
    <w:rsid w:val="003352FC"/>
    <w:rsid w:val="0034056F"/>
    <w:rsid w:val="00361820"/>
    <w:rsid w:val="003B79C2"/>
    <w:rsid w:val="003C3BEC"/>
    <w:rsid w:val="003E36DF"/>
    <w:rsid w:val="003F17F0"/>
    <w:rsid w:val="00400DDC"/>
    <w:rsid w:val="00401DCA"/>
    <w:rsid w:val="00403983"/>
    <w:rsid w:val="00405C8F"/>
    <w:rsid w:val="00425C5B"/>
    <w:rsid w:val="004273E1"/>
    <w:rsid w:val="004279FC"/>
    <w:rsid w:val="00470019"/>
    <w:rsid w:val="0049216A"/>
    <w:rsid w:val="004A3A83"/>
    <w:rsid w:val="004C1BF9"/>
    <w:rsid w:val="0053565F"/>
    <w:rsid w:val="00550A98"/>
    <w:rsid w:val="00575EC9"/>
    <w:rsid w:val="005D1D0B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71502"/>
    <w:rsid w:val="007F50AF"/>
    <w:rsid w:val="007F5A14"/>
    <w:rsid w:val="00815BD9"/>
    <w:rsid w:val="00833B3E"/>
    <w:rsid w:val="008421F1"/>
    <w:rsid w:val="008A177D"/>
    <w:rsid w:val="008A4EB3"/>
    <w:rsid w:val="008B2BC3"/>
    <w:rsid w:val="008C4A69"/>
    <w:rsid w:val="008D7EF9"/>
    <w:rsid w:val="00912613"/>
    <w:rsid w:val="009166F7"/>
    <w:rsid w:val="00933B1D"/>
    <w:rsid w:val="009648DC"/>
    <w:rsid w:val="00971509"/>
    <w:rsid w:val="00971DF0"/>
    <w:rsid w:val="009B78A4"/>
    <w:rsid w:val="00A02E4E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A582D"/>
    <w:rsid w:val="00BE208F"/>
    <w:rsid w:val="00BE5FB1"/>
    <w:rsid w:val="00C44DE7"/>
    <w:rsid w:val="00C46845"/>
    <w:rsid w:val="00C53827"/>
    <w:rsid w:val="00C61B6A"/>
    <w:rsid w:val="00C722B2"/>
    <w:rsid w:val="00C95E24"/>
    <w:rsid w:val="00CA42DB"/>
    <w:rsid w:val="00CB75ED"/>
    <w:rsid w:val="00CC65BC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12094"/>
    <w:rsid w:val="00E20F8C"/>
    <w:rsid w:val="00E52D00"/>
    <w:rsid w:val="00E923A7"/>
    <w:rsid w:val="00ED2B86"/>
    <w:rsid w:val="00EF2017"/>
    <w:rsid w:val="00F07112"/>
    <w:rsid w:val="00F26982"/>
    <w:rsid w:val="00F6510A"/>
    <w:rsid w:val="00F83D31"/>
    <w:rsid w:val="00F855D8"/>
    <w:rsid w:val="00FA14E9"/>
    <w:rsid w:val="00FA54D5"/>
    <w:rsid w:val="00FD260C"/>
    <w:rsid w:val="00FD5F7D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93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7</cp:revision>
  <cp:lastPrinted>2023-12-12T08:45:00Z</cp:lastPrinted>
  <dcterms:created xsi:type="dcterms:W3CDTF">2025-07-09T11:21:00Z</dcterms:created>
  <dcterms:modified xsi:type="dcterms:W3CDTF">2025-07-09T12:56:00Z</dcterms:modified>
</cp:coreProperties>
</file>