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38466013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DC96491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223FD45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79B81DCC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75C243B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14E6AE7F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70C1076A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54AA0EA7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7EE08866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B05248B" wp14:editId="3F57CD0D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06DDA68C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004AF525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56AB4D54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C274E6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30B5434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47B618B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B010C9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24DA4C0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0E7ABCC2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FDE07F5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3E40AAE" w14:textId="77777777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>TECHNICKÁ ZPRÁVA</w:t>
            </w:r>
          </w:p>
        </w:tc>
      </w:tr>
      <w:tr w:rsidR="00440EAD" w:rsidRPr="005B4795" w14:paraId="2C28B46F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5A82895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F29A841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55E51B88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309ED2A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58051435" w14:textId="77777777" w:rsidR="00440EAD" w:rsidRPr="005B4795" w:rsidRDefault="00892CCB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892CCB">
              <w:rPr>
                <w:rFonts w:ascii="Verdana" w:hAnsi="Verdana"/>
                <w:sz w:val="20"/>
                <w:szCs w:val="20"/>
                <w:lang w:val="cs-CZ"/>
              </w:rPr>
              <w:t xml:space="preserve">PS03 - Výměníková stanice - </w:t>
            </w:r>
            <w:proofErr w:type="spellStart"/>
            <w:r w:rsidRPr="00892CCB">
              <w:rPr>
                <w:rFonts w:ascii="Verdana" w:hAnsi="Verdana"/>
                <w:sz w:val="20"/>
                <w:szCs w:val="20"/>
                <w:lang w:val="cs-CZ"/>
              </w:rPr>
              <w:t>Rolbovna</w:t>
            </w:r>
            <w:proofErr w:type="spellEnd"/>
            <w:r w:rsidRPr="00892CCB">
              <w:rPr>
                <w:rFonts w:ascii="Verdana" w:hAnsi="Verdana"/>
                <w:sz w:val="20"/>
                <w:szCs w:val="20"/>
                <w:lang w:val="cs-CZ"/>
              </w:rPr>
              <w:t xml:space="preserve"> </w:t>
            </w:r>
            <w:r w:rsidR="00202718">
              <w:rPr>
                <w:rFonts w:ascii="Verdana" w:hAnsi="Verdana"/>
                <w:sz w:val="20"/>
                <w:szCs w:val="20"/>
                <w:lang w:val="cs-CZ"/>
              </w:rPr>
              <w:t>– část</w:t>
            </w:r>
            <w:r w:rsidR="00027450">
              <w:rPr>
                <w:rFonts w:ascii="Verdana" w:hAnsi="Verdana"/>
                <w:sz w:val="20"/>
                <w:szCs w:val="20"/>
                <w:lang w:val="cs-CZ"/>
              </w:rPr>
              <w:t xml:space="preserve"> elektro a MaR</w:t>
            </w:r>
          </w:p>
        </w:tc>
      </w:tr>
      <w:tr w:rsidR="00440EAD" w:rsidRPr="005B4795" w14:paraId="72619B3A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515E07EC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F62C892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548BB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3F08B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61FF0B1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</w:tr>
      <w:tr w:rsidR="00440EAD" w:rsidRPr="005B4795" w14:paraId="646C215B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58CF39D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bookmarkStart w:id="0" w:name="_GoBack" w:colFirst="3" w:colLast="3"/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B6A851C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A0E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CE7B" w14:textId="77777777" w:rsidR="00440EAD" w:rsidRPr="005B4795" w:rsidRDefault="00D63F7E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>
              <w:rPr>
                <w:rFonts w:ascii="Verdana" w:eastAsia="Verdana" w:hAnsi="Verdana"/>
                <w:sz w:val="20"/>
                <w:lang w:val="cs-CZ"/>
              </w:rPr>
              <w:t>Michal Kříž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B824E4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28AA72DD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3489ACB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3672574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892CCB">
              <w:rPr>
                <w:rFonts w:ascii="Verdana" w:hAnsi="Verdana"/>
                <w:sz w:val="20"/>
                <w:szCs w:val="20"/>
                <w:lang w:val="cs-CZ"/>
              </w:rPr>
              <w:t>4</w:t>
            </w:r>
            <w:r w:rsidR="00027450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-0</w:t>
            </w:r>
            <w:r w:rsidR="00202718">
              <w:rPr>
                <w:rFonts w:ascii="Verdana" w:hAnsi="Verdana"/>
                <w:sz w:val="20"/>
                <w:szCs w:val="20"/>
                <w:lang w:val="cs-CZ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A677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D61C" w14:textId="77777777" w:rsidR="00440EAD" w:rsidRPr="005B4795" w:rsidRDefault="00D63F7E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B935FC">
              <w:rPr>
                <w:rFonts w:ascii="Verdana" w:eastAsia="Verdana" w:hAnsi="Verdana"/>
                <w:sz w:val="20"/>
                <w:lang w:val="cs-CZ"/>
              </w:rPr>
              <w:t>Ing. Pavel Kříha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1CB076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184255E0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2E055384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1D61B085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BD8F52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300EAF" w14:textId="77777777" w:rsidR="00440EAD" w:rsidRPr="005B4795" w:rsidRDefault="00B51608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B03DDF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  <w:bookmarkEnd w:id="0"/>
    </w:tbl>
    <w:p w14:paraId="43E53F40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4CB86206" w14:textId="77777777" w:rsidR="001E32AD" w:rsidRPr="005B4795" w:rsidRDefault="00A132D4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51843023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58956FF9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77F57D98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FE01DC4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3E2B141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AB70EA3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BB95F27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1A29481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73787C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861C2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77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B45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82F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30B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FE3B8F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CBEAE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A2949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0B3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388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CD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06A48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C88458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E3B023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8CFE95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A84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D20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3FA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EE56E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124ECE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2DFA6E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911DBF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08B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13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99A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84510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6B549E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0A064B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43C0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E56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D11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91C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FABF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13455C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3E0B93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F2F84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8BB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74B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B7B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39D1D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DD8A72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FCBE5B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C37CA2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615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DCE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9B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B780E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1083A7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B90AA4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7E23BF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480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1C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7E7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B79CD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8CEF83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3B701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C36B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2D7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4AA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D93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7AE5C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453EE5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7150A6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D3DFD7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BB6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C57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53C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1C23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162315B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EAD12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66875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8A4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2A2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A66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5BC86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2E8F696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B04FD9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980D70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081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D8D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317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08396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4F49F75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ECB82B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62685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C4D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7A6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4C0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1FAD5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BA5CEA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3A28D8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E1BAA5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A31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A961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63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BFB59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8752CD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2F6898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705FEB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9F3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56F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F9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F8663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861752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245C8B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A31C6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F70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D5C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69F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622C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6893C5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DD9185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C88798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36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C75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EDD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12A67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5E0C08E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9DB800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4CCA5B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82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13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557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9289B7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D9C4A4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A47D4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0ABBAC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0B7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477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DCF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C0056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65D3D2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FDAB4B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55089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210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4FD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16E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3EFC2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922E4E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1FF4C0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15242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C40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4FC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BD4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F40845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669CEF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AB3B10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A9B4E3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19F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53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51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E2DDF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363C4E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43637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F0B15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AF4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7D6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ACB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40CF7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01663AA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2586708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31976F8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9ED7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ADDAD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B1CD1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14BFF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05FA5C49" w14:textId="77777777" w:rsidR="001E32AD" w:rsidRPr="005B4795" w:rsidRDefault="001E32AD" w:rsidP="001E32AD">
      <w:pPr>
        <w:rPr>
          <w:lang w:eastAsia="sv-SE"/>
        </w:rPr>
      </w:pPr>
    </w:p>
    <w:p w14:paraId="70B302BB" w14:textId="77777777" w:rsidR="001E32AD" w:rsidRPr="005B4795" w:rsidRDefault="001E32AD" w:rsidP="001E32AD">
      <w:pPr>
        <w:rPr>
          <w:lang w:eastAsia="sv-SE"/>
        </w:rPr>
      </w:pPr>
    </w:p>
    <w:p w14:paraId="1E7CB234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1" w:name="_Toc37068507" w:displacedByCustomXml="next"/>
    <w:bookmarkStart w:id="2" w:name="_Toc72900282" w:displacedByCustomXml="next"/>
    <w:bookmarkStart w:id="3" w:name="_Toc421783541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0CD2884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49982F90" w14:textId="7D24E809" w:rsidR="00AC760E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4948089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Všeobecně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_Toc54948089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 w:rsidR="00A132D4">
              <w:rPr>
                <w:noProof/>
                <w:webHidden/>
              </w:rPr>
              <w:t>3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6E657875" w14:textId="7050778C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0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1.1.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Identifikační údaje stavby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_Toc54948090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45CB15D7" w14:textId="5EAF7838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1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1.2.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Rozsah projektovaného zařízení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_Toc54948091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1B11C455" w14:textId="04203D77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2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Hlavní technické údaje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_Toc54948092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13A5A196" w14:textId="0C2F8E43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3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Předpisy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_Toc54948093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5434AD84" w14:textId="74E2457A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4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Elektroinstalace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_Toc54948094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03F1795F" w14:textId="68B010E0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5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Demontáže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_Toc54948095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61C9F1E0" w14:textId="7E870BA3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6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2.2.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Připojovaná zařízení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_Toc54948096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1B50F957" w14:textId="472C697B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7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2.3.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Požadavky pro montáž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_Toc54948097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0C7A45B7" w14:textId="1D5D962C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8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2.4.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Požadavky na ostatní profese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_Toc54948098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49D13F6B" w14:textId="608F4D9D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099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2.5.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Kabeláž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_Toc54948099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7B7ABFB6" w14:textId="6DAB506A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0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2.6.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Ochrana před mechanickým poškozením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_Toc54948100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2F19B323" w14:textId="01C458E3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1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2.7.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Provoz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_Toc54948101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07FA0FAC" w14:textId="6C20CEF4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2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2.8.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Provozní podmínky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_Toc54948102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1F37F7AD" w14:textId="24FF19E5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3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2.9.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Rozvaděče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_Toc54948103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4125788C" w14:textId="7F7B5C50" w:rsidR="00AC760E" w:rsidRDefault="00A132D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4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2.10.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Popis řídícího systému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_Toc54948104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558E5E63" w14:textId="7926B483" w:rsidR="00AC760E" w:rsidRDefault="00A132D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5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2.11.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Popis regulačních okruhů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_Toc54948105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51C7D966" w14:textId="49AC4BAA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6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Trasa optického vedení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_Toc54948106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7AEC0B4C" w14:textId="2C0746BA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7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iCs/>
                <w:noProof/>
                <w:lang w:eastAsia="cs-CZ"/>
              </w:rPr>
              <w:t>3.1.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Dodavatel stavební části zajistí (viz. bod 2.3.):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_Toc54948107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4C7A5C5E" w14:textId="2AC82699" w:rsidR="00AC760E" w:rsidRDefault="00A132D4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8" w:history="1"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3.2.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Dodavatel MaR zajistí: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_Toc54948108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0D36626F" w14:textId="7BF120DE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09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Zkratové poměry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_Toc54948109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7A6AFF75" w14:textId="0EC40869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10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Kompenzace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_Toc54948110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75D7221D" w14:textId="773DFB00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11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úpravy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_Toc54948111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5944A10E" w14:textId="00C4524D" w:rsidR="00AC760E" w:rsidRDefault="00A132D4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8112" w:history="1"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7.</w:t>
            </w:r>
            <w:r w:rsidR="00AC760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AC760E" w:rsidRPr="007A4FBC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Ochranné pomůcky</w:t>
            </w:r>
            <w:r w:rsidR="00AC760E">
              <w:rPr>
                <w:noProof/>
                <w:webHidden/>
              </w:rPr>
              <w:tab/>
            </w:r>
            <w:r w:rsidR="00AC760E">
              <w:rPr>
                <w:noProof/>
                <w:webHidden/>
              </w:rPr>
              <w:fldChar w:fldCharType="begin"/>
            </w:r>
            <w:r w:rsidR="00AC760E">
              <w:rPr>
                <w:noProof/>
                <w:webHidden/>
              </w:rPr>
              <w:instrText xml:space="preserve"> PAGEREF _Toc54948112 \h </w:instrText>
            </w:r>
            <w:r w:rsidR="00AC760E">
              <w:rPr>
                <w:noProof/>
                <w:webHidden/>
              </w:rPr>
            </w:r>
            <w:r w:rsidR="00AC760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AC760E">
              <w:rPr>
                <w:noProof/>
                <w:webHidden/>
              </w:rPr>
              <w:fldChar w:fldCharType="end"/>
            </w:r>
          </w:hyperlink>
        </w:p>
        <w:p w14:paraId="38E36CEE" w14:textId="77777777" w:rsidR="0075354E" w:rsidRPr="005B4795" w:rsidRDefault="006D7A5C">
          <w:pPr>
            <w:rPr>
              <w:rFonts w:ascii="Verdana" w:hAnsi="Verdana"/>
              <w:sz w:val="18"/>
              <w:szCs w:val="18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  <w:p w14:paraId="07D6ADF2" w14:textId="77777777" w:rsidR="00A40CF7" w:rsidRPr="005B4795" w:rsidRDefault="0075354E">
          <w:r w:rsidRPr="005B4795">
            <w:br w:type="page"/>
          </w:r>
        </w:p>
      </w:sdtContent>
    </w:sdt>
    <w:p w14:paraId="51DBDB54" w14:textId="77777777" w:rsidR="00C5488D" w:rsidRPr="00D402F7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54945493"/>
      <w:bookmarkStart w:id="5" w:name="_Toc54946197"/>
      <w:bookmarkStart w:id="6" w:name="_Toc54948089"/>
      <w:bookmarkEnd w:id="3"/>
      <w:bookmarkEnd w:id="2"/>
      <w:bookmarkEnd w:id="1"/>
      <w:r w:rsidRPr="00E248BC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Všeobecně</w:t>
      </w:r>
      <w:bookmarkEnd w:id="4"/>
      <w:bookmarkEnd w:id="5"/>
      <w:bookmarkEnd w:id="6"/>
    </w:p>
    <w:p w14:paraId="7A7A0B1D" w14:textId="77777777" w:rsidR="00C5488D" w:rsidRPr="00805D4E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7" w:name="_Toc53057815"/>
      <w:bookmarkStart w:id="8" w:name="_Toc54945494"/>
      <w:bookmarkStart w:id="9" w:name="_Toc54946198"/>
      <w:bookmarkStart w:id="10" w:name="_Toc54948090"/>
      <w:r w:rsidRPr="00805D4E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Identifikační údaje stavby</w:t>
      </w:r>
      <w:bookmarkEnd w:id="7"/>
      <w:bookmarkEnd w:id="8"/>
      <w:bookmarkEnd w:id="9"/>
      <w:bookmarkEnd w:id="10"/>
    </w:p>
    <w:p w14:paraId="3709636D" w14:textId="77777777" w:rsidR="00C5488D" w:rsidRPr="00094F44" w:rsidRDefault="00C5488D" w:rsidP="00C5488D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7E382B3B" w14:textId="77777777" w:rsidR="00C5488D" w:rsidRPr="00FC59E2" w:rsidRDefault="00C5488D" w:rsidP="00C5488D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Název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Rekonstrukce zásobování teplem zimního stadionu z plaveckého stadionu ve Strakonicích</w:t>
      </w:r>
    </w:p>
    <w:p w14:paraId="4BDF6015" w14:textId="77777777" w:rsidR="00C5488D" w:rsidRPr="00FC59E2" w:rsidRDefault="00C5488D" w:rsidP="00C5488D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Místo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Areál STARZ</w:t>
      </w:r>
    </w:p>
    <w:p w14:paraId="5375E3F6" w14:textId="77777777" w:rsidR="00C5488D" w:rsidRPr="00FC59E2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 xml:space="preserve">Ul.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</w:t>
      </w:r>
    </w:p>
    <w:p w14:paraId="6CB74881" w14:textId="77777777" w:rsidR="00C5488D" w:rsidRDefault="00C5488D" w:rsidP="00C5488D">
      <w:pPr>
        <w:tabs>
          <w:tab w:val="left" w:pos="3969"/>
        </w:tabs>
        <w:spacing w:after="0"/>
        <w:ind w:left="4253" w:hanging="3402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Okres:</w:t>
      </w:r>
      <w:r w:rsidRPr="00141291">
        <w:rPr>
          <w:rFonts w:ascii="Verdana" w:eastAsia="Calibri" w:hAnsi="Verdana" w:cs="Arial"/>
          <w:sz w:val="18"/>
        </w:rPr>
        <w:tab/>
        <w:t>Strakonice</w:t>
      </w:r>
    </w:p>
    <w:p w14:paraId="4E656B88" w14:textId="77777777" w:rsidR="00C5488D" w:rsidRPr="00141291" w:rsidRDefault="00C5488D" w:rsidP="00C5488D">
      <w:pPr>
        <w:tabs>
          <w:tab w:val="left" w:pos="3969"/>
        </w:tabs>
        <w:spacing w:after="0"/>
        <w:ind w:left="4253" w:hanging="3402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Objednatel:   </w:t>
      </w:r>
      <w:r w:rsidRPr="00141291">
        <w:rPr>
          <w:rFonts w:ascii="Verdana" w:eastAsia="Calibri" w:hAnsi="Verdana" w:cs="Arial"/>
          <w:sz w:val="18"/>
        </w:rPr>
        <w:tab/>
        <w:t>Město Strakonice, Odbor majetkový</w:t>
      </w:r>
    </w:p>
    <w:p w14:paraId="23DB2530" w14:textId="77777777" w:rsidR="00C5488D" w:rsidRPr="00141291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292E61AE" w14:textId="77777777" w:rsidR="00C5488D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  </w:t>
      </w: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73660F5F" w14:textId="77777777" w:rsidR="00C5488D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ab/>
        <w:t>IČ:</w:t>
      </w:r>
    </w:p>
    <w:p w14:paraId="2D68B470" w14:textId="77777777" w:rsidR="00C5488D" w:rsidRPr="00141291" w:rsidRDefault="00C5488D" w:rsidP="00C5488D">
      <w:pPr>
        <w:tabs>
          <w:tab w:val="left" w:pos="3969"/>
        </w:tabs>
        <w:spacing w:after="0"/>
        <w:ind w:left="4677" w:hanging="3826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Investor:                </w:t>
      </w:r>
      <w:r w:rsidRPr="00141291">
        <w:rPr>
          <w:rFonts w:ascii="Verdana" w:eastAsia="Calibri" w:hAnsi="Verdana" w:cs="Arial"/>
          <w:sz w:val="18"/>
        </w:rPr>
        <w:tab/>
        <w:t>Město Strakonice</w:t>
      </w:r>
    </w:p>
    <w:p w14:paraId="24DEE928" w14:textId="77777777" w:rsidR="00C5488D" w:rsidRPr="00141291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16A36D6A" w14:textId="77777777" w:rsidR="00C5488D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16A932BC" w14:textId="77777777" w:rsidR="00C5488D" w:rsidRPr="00141291" w:rsidRDefault="00C5488D" w:rsidP="00C5488D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Zpracovatel:</w:t>
      </w:r>
      <w:r w:rsidRPr="00141291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AFRY CZ</w:t>
      </w:r>
      <w:r w:rsidRPr="00141291">
        <w:rPr>
          <w:rFonts w:ascii="Verdana" w:eastAsia="Calibri" w:hAnsi="Verdana" w:cs="Arial"/>
          <w:sz w:val="18"/>
        </w:rPr>
        <w:t xml:space="preserve"> s. r. o.</w:t>
      </w:r>
    </w:p>
    <w:p w14:paraId="740C04C0" w14:textId="77777777" w:rsidR="00C5488D" w:rsidRPr="00141291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Magistrů 13</w:t>
      </w:r>
    </w:p>
    <w:p w14:paraId="0C1F2B45" w14:textId="77777777" w:rsidR="00C5488D" w:rsidRDefault="00C5488D" w:rsidP="00C5488D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140 00 Praha 4</w:t>
      </w:r>
    </w:p>
    <w:p w14:paraId="22CBB0BD" w14:textId="77777777" w:rsidR="00C5488D" w:rsidRPr="005B4795" w:rsidRDefault="00C5488D" w:rsidP="00C5488D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Zdroj tepla: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Teplárna Strakonice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 xml:space="preserve"> a.s., (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TST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, a.s.)</w:t>
      </w:r>
    </w:p>
    <w:p w14:paraId="7B47FEC0" w14:textId="77777777" w:rsidR="00C5488D" w:rsidRDefault="00C5488D" w:rsidP="00C5488D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Topné médium: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pára 2 bar(a)</w:t>
      </w:r>
    </w:p>
    <w:p w14:paraId="1404FF84" w14:textId="77777777" w:rsidR="00C5488D" w:rsidRPr="00805D4E" w:rsidRDefault="00C5488D" w:rsidP="00C5488D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</w:p>
    <w:p w14:paraId="1ECB36DC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1" w:name="_Toc54945495"/>
      <w:bookmarkStart w:id="12" w:name="_Toc54946199"/>
      <w:bookmarkStart w:id="13" w:name="_Toc54948091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Rozsah projektovaného zařízení</w:t>
      </w:r>
      <w:bookmarkEnd w:id="11"/>
      <w:bookmarkEnd w:id="12"/>
      <w:bookmarkEnd w:id="13"/>
    </w:p>
    <w:p w14:paraId="75044978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Předmětem projektové dokumentace je </w:t>
      </w:r>
      <w:r>
        <w:rPr>
          <w:rFonts w:cs="Arial"/>
          <w:b w:val="0"/>
          <w:szCs w:val="18"/>
        </w:rPr>
        <w:t xml:space="preserve">řešení nového systému </w:t>
      </w:r>
      <w:proofErr w:type="spellStart"/>
      <w:r>
        <w:rPr>
          <w:rFonts w:cs="Arial"/>
          <w:b w:val="0"/>
          <w:szCs w:val="18"/>
        </w:rPr>
        <w:t>MaR</w:t>
      </w:r>
      <w:proofErr w:type="spellEnd"/>
      <w:r>
        <w:rPr>
          <w:rFonts w:cs="Arial"/>
          <w:b w:val="0"/>
          <w:szCs w:val="18"/>
        </w:rPr>
        <w:t xml:space="preserve"> a technologické elektroinstalace objektu </w:t>
      </w:r>
      <w:r w:rsidRPr="0020732D">
        <w:rPr>
          <w:rFonts w:cs="Arial"/>
          <w:bCs/>
          <w:szCs w:val="18"/>
        </w:rPr>
        <w:t>PS0</w:t>
      </w:r>
      <w:r w:rsidR="00903793">
        <w:rPr>
          <w:rFonts w:cs="Arial"/>
          <w:bCs/>
          <w:szCs w:val="18"/>
        </w:rPr>
        <w:t>3</w:t>
      </w:r>
      <w:r w:rsidRPr="0020732D">
        <w:rPr>
          <w:rFonts w:cs="Arial"/>
          <w:bCs/>
          <w:szCs w:val="18"/>
        </w:rPr>
        <w:t xml:space="preserve"> - Výměníková stanice</w:t>
      </w:r>
      <w:r>
        <w:rPr>
          <w:rFonts w:cs="Arial"/>
          <w:bCs/>
          <w:szCs w:val="18"/>
        </w:rPr>
        <w:t xml:space="preserve"> </w:t>
      </w:r>
      <w:r w:rsidRPr="0020732D">
        <w:rPr>
          <w:rFonts w:cs="Arial"/>
          <w:bCs/>
          <w:szCs w:val="18"/>
        </w:rPr>
        <w:t xml:space="preserve">– </w:t>
      </w:r>
      <w:proofErr w:type="spellStart"/>
      <w:r w:rsidR="00903793">
        <w:rPr>
          <w:rFonts w:cs="Arial"/>
          <w:bCs/>
          <w:szCs w:val="18"/>
        </w:rPr>
        <w:t>Rolbovna</w:t>
      </w:r>
      <w:proofErr w:type="spellEnd"/>
      <w:r>
        <w:rPr>
          <w:rFonts w:cs="Arial"/>
          <w:b w:val="0"/>
          <w:szCs w:val="18"/>
        </w:rPr>
        <w:t xml:space="preserve"> </w:t>
      </w:r>
      <w:r w:rsidRPr="00F22265">
        <w:rPr>
          <w:rFonts w:cs="Arial"/>
          <w:b w:val="0"/>
          <w:szCs w:val="18"/>
        </w:rPr>
        <w:t>v</w:t>
      </w:r>
      <w:r>
        <w:rPr>
          <w:rFonts w:cs="Arial"/>
          <w:b w:val="0"/>
          <w:szCs w:val="18"/>
        </w:rPr>
        <w:t>e</w:t>
      </w:r>
      <w:r w:rsidRPr="00F22265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Strakonicích na základně změn v technologii</w:t>
      </w:r>
      <w:r w:rsidRPr="00F22265">
        <w:rPr>
          <w:rFonts w:cs="Arial"/>
          <w:b w:val="0"/>
          <w:szCs w:val="18"/>
        </w:rPr>
        <w:t>.</w:t>
      </w:r>
      <w:r>
        <w:rPr>
          <w:rFonts w:cs="Arial"/>
          <w:b w:val="0"/>
          <w:szCs w:val="18"/>
        </w:rPr>
        <w:t xml:space="preserve"> </w:t>
      </w:r>
      <w:r w:rsidRPr="00F22265">
        <w:rPr>
          <w:rFonts w:cs="Arial"/>
          <w:b w:val="0"/>
          <w:szCs w:val="18"/>
        </w:rPr>
        <w:t>Tato dokumentace měření a regulace je zpracována na základě požadavků vyplývajících z projektů technologické části VS, požadavků provozovatele, investora a platných elektrotechnických předpisů a norem.</w:t>
      </w:r>
    </w:p>
    <w:p w14:paraId="40837F99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FC2E5EE" w14:textId="77777777" w:rsidR="00C5488D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 xml:space="preserve">Dokumentace vč. výkazu výměr je vypracována na úrovni dokumentace pro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stavební povolení </w:t>
      </w: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 xml:space="preserve">a nenahrazuje realizační dokumentaci stavby ani výrobní a dílenskou dokumentaci dodavatele. </w:t>
      </w:r>
    </w:p>
    <w:p w14:paraId="42FB8AAA" w14:textId="77777777" w:rsidR="00C5488D" w:rsidRPr="007E3BED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Realizační </w:t>
      </w:r>
      <w:r w:rsidRPr="007E3BED">
        <w:rPr>
          <w:rFonts w:ascii="Verdana" w:eastAsia="Times New Roman" w:hAnsi="Verdana" w:cs="Arial"/>
          <w:sz w:val="18"/>
          <w:szCs w:val="18"/>
          <w:lang w:eastAsia="cs-CZ"/>
        </w:rPr>
        <w:t>projektová dokumentace, dle které bude provedena montáž zařízení, bude zpracována zhotovitelem a bude vypracována na základě zadávací dokumentace, požadavků vyplývajících z projektu technologické části, požadavků provozovatele, investora a platných elektrotechnických předpisů a norem.</w:t>
      </w:r>
    </w:p>
    <w:p w14:paraId="4703863B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Účastníkem výběrového řízení se předpokládá odborně způsobilá firma s plnou zodpovědností za stanovení rozsahu prací prostřednictvím prozkoumání a prodiskutování veškeré dokumentace s příslušnými stranami a za provedení kompletního funkčního díla.</w:t>
      </w:r>
    </w:p>
    <w:p w14:paraId="6D41638B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Povinností účastníka výběrového řízení je seznámit se dokumentací stavby jako celek, vč. návazností mezi jednotlivými soubory a částmi projektu, všemi složkami projektové dokumentace (tj. technickou zprávou, výkresy, výkazy výměr atd.). Upozornit na případné rozpory v dokumentaci, zjevné nedostatky nebo chyby, v případě nejasností vznést dotazy k dokumentaci.</w:t>
      </w:r>
    </w:p>
    <w:p w14:paraId="0094AABC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Všechny položky ve výkazu výměr je nutno ocenit vč. dodávky + montáže.</w:t>
      </w:r>
    </w:p>
    <w:p w14:paraId="62669CAD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Neuvedené výkony ve výkazu výměr, které jsou však nutné pro správnou funkčnost zařízení, se nepovažují za vedlejší výkony a je třeba s nimi počítat v jednotkových cenách.</w:t>
      </w:r>
    </w:p>
    <w:p w14:paraId="15958366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Při oceňování musí být brány v potaz prořezy a překládky jednotlivých materiálů dle požadavků výrobce (technických listů), jsou součástí jednotkové ceny a nebudou hrazeny zvlášť.</w:t>
      </w:r>
    </w:p>
    <w:p w14:paraId="23DEAA3C" w14:textId="77777777" w:rsidR="00C5488D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Součástí cenové nabídky musí být veškeré náklady, aby cena byla kompletní, konečná a zahrnovala celou dodávku a montáž. Cenová nabídka musí být včetně veškerého souvisejícího doplňkového, podružného a montážního materiálu.</w:t>
      </w:r>
    </w:p>
    <w:p w14:paraId="303592E5" w14:textId="77777777" w:rsidR="00C5488D" w:rsidRDefault="00C5488D" w:rsidP="00C5488D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2511F87" w14:textId="77777777" w:rsidR="00C5488D" w:rsidRDefault="00C5488D" w:rsidP="00C5488D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D334AB2" w14:textId="77777777" w:rsidR="00C5488D" w:rsidRPr="0060710E" w:rsidRDefault="00C5488D" w:rsidP="00C5488D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3C56189" w14:textId="77777777" w:rsidR="00C5488D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20732D">
        <w:rPr>
          <w:rFonts w:ascii="Verdana" w:eastAsia="Times New Roman" w:hAnsi="Verdana" w:cs="Arial"/>
          <w:sz w:val="18"/>
          <w:szCs w:val="18"/>
          <w:lang w:eastAsia="cs-CZ"/>
        </w:rPr>
        <w:lastRenderedPageBreak/>
        <w:t>U materiálů, výrobků a technických řešení důležitých pro dosažení cíle - kvalitního technického, funkčního, architektonického a vizuálního standardu odpovídajícího významu této stavby, jsou v některých případech uvedeny referenční standardy. Jejich účelem je lépe vyjádřit komplexní požadavek na technické nebo vizuální vlastnosti, obtížně popsatelné jiným způsobem, avšak vždy lze použít jiné rovnocenné řešení</w:t>
      </w:r>
      <w:r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063B9A91" w14:textId="77777777" w:rsidR="00C5488D" w:rsidRPr="0020732D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20732D">
        <w:rPr>
          <w:rFonts w:ascii="Verdana" w:eastAsia="Times New Roman" w:hAnsi="Verdana" w:cs="Arial"/>
          <w:sz w:val="18"/>
          <w:szCs w:val="18"/>
          <w:lang w:eastAsia="cs-CZ"/>
        </w:rPr>
        <w:t>Pokud účastník nabídne řešení lišící se od zadávací dokumentace, avšak plně technicky i vizuálně rovnocenné, přejímá odpovědnost za správnost náhrady. Tzn. splnění všech parametrů, koordinaci se všemi navazujícími profesemi, úpravu v realizační dokumentaci zohledněnou u všech dotčených profesí, to vše na náklady účastníka (vybraného dodavatele).</w:t>
      </w:r>
    </w:p>
    <w:p w14:paraId="37A55F54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Při realizaci je zhotovitel povinen koordinovat postup prací se stavbou a ostatními profesemi, postupovat v souladu příslušnými předpisy a návody pro dodávku a montáž jednotlivých zařízení, dodržovat bezpečnostní a protipožární předpisy.</w:t>
      </w:r>
    </w:p>
    <w:p w14:paraId="5E46EB43" w14:textId="77777777" w:rsidR="00C5488D" w:rsidRPr="0060710E" w:rsidRDefault="00C5488D" w:rsidP="00C5488D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Veškerá zařízení a materiály musí být použity v souladu s návody a montážní pokyny výrobce.</w:t>
      </w:r>
    </w:p>
    <w:p w14:paraId="61BC49B2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0F642222" w14:textId="77777777" w:rsidR="00C5488D" w:rsidRPr="00805D4E" w:rsidRDefault="00C5488D" w:rsidP="00C5488D">
      <w:pPr>
        <w:pStyle w:val="Zkladntext"/>
        <w:spacing w:line="260" w:lineRule="exact"/>
        <w:ind w:firstLine="360"/>
        <w:jc w:val="both"/>
        <w:rPr>
          <w:rFonts w:cs="Arial"/>
          <w:bCs/>
          <w:szCs w:val="18"/>
        </w:rPr>
      </w:pPr>
      <w:r w:rsidRPr="00805D4E">
        <w:rPr>
          <w:rFonts w:cs="Arial"/>
          <w:bCs/>
          <w:szCs w:val="18"/>
        </w:rPr>
        <w:t>Projekt neřeší:</w:t>
      </w:r>
    </w:p>
    <w:p w14:paraId="0F7E3E7B" w14:textId="77777777" w:rsidR="00C5488D" w:rsidRPr="00F22265" w:rsidRDefault="00C5488D" w:rsidP="00C5488D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uzemňovací a hromosvodovou síť budovy</w:t>
      </w:r>
    </w:p>
    <w:p w14:paraId="792FBD23" w14:textId="77777777" w:rsidR="00C5488D" w:rsidRPr="00F22265" w:rsidRDefault="00C5488D" w:rsidP="00C5488D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světelné a zásuvkové rozvody</w:t>
      </w:r>
    </w:p>
    <w:p w14:paraId="3777DA5B" w14:textId="77777777" w:rsidR="00C5488D" w:rsidRPr="00F22265" w:rsidRDefault="00C5488D" w:rsidP="00C5488D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podružné měření spotřeby elektrické energie</w:t>
      </w:r>
    </w:p>
    <w:p w14:paraId="0C00AB9B" w14:textId="77777777" w:rsidR="00C5488D" w:rsidRDefault="00C5488D" w:rsidP="00C5488D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dodávku a montáž měřičů tepla</w:t>
      </w:r>
    </w:p>
    <w:p w14:paraId="10C404EC" w14:textId="77777777" w:rsidR="00C5488D" w:rsidRPr="00805D4E" w:rsidRDefault="00C5488D" w:rsidP="00C5488D">
      <w:pPr>
        <w:pStyle w:val="Zkladntext"/>
        <w:spacing w:line="260" w:lineRule="exact"/>
        <w:ind w:left="720"/>
        <w:jc w:val="both"/>
        <w:rPr>
          <w:rFonts w:cs="Arial"/>
          <w:b w:val="0"/>
          <w:szCs w:val="18"/>
        </w:rPr>
      </w:pPr>
    </w:p>
    <w:p w14:paraId="4AFD7A45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4" w:name="_Toc54945496"/>
      <w:bookmarkStart w:id="15" w:name="_Toc54946200"/>
      <w:bookmarkStart w:id="16" w:name="_Toc54948092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Hlavní technické údaje</w:t>
      </w:r>
      <w:bookmarkEnd w:id="14"/>
      <w:bookmarkEnd w:id="15"/>
      <w:bookmarkEnd w:id="16"/>
    </w:p>
    <w:p w14:paraId="79488D2B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Napěťová soustava: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="000C2640">
        <w:rPr>
          <w:rFonts w:cs="Arial"/>
          <w:b w:val="0"/>
          <w:szCs w:val="18"/>
        </w:rPr>
        <w:t>1</w:t>
      </w:r>
      <w:r w:rsidRPr="00F22265">
        <w:rPr>
          <w:rFonts w:cs="Arial"/>
          <w:b w:val="0"/>
          <w:szCs w:val="18"/>
        </w:rPr>
        <w:t xml:space="preserve">NPE, 50Hz, </w:t>
      </w:r>
      <w:r w:rsidR="000C2640">
        <w:rPr>
          <w:rFonts w:cs="Arial"/>
          <w:b w:val="0"/>
          <w:szCs w:val="18"/>
        </w:rPr>
        <w:t>230</w:t>
      </w:r>
      <w:r w:rsidRPr="00F22265">
        <w:rPr>
          <w:rFonts w:cs="Arial"/>
          <w:b w:val="0"/>
          <w:szCs w:val="18"/>
        </w:rPr>
        <w:t>V/TN-C-S</w:t>
      </w:r>
    </w:p>
    <w:p w14:paraId="6F5C9E3C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4F2F4820" w14:textId="77777777" w:rsidR="00C5488D" w:rsidRPr="00F22265" w:rsidRDefault="00C5488D" w:rsidP="000C2640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Napájecí napětí: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="000C2640" w:rsidRPr="00F22265">
        <w:rPr>
          <w:rFonts w:cs="Arial"/>
          <w:b w:val="0"/>
          <w:szCs w:val="18"/>
        </w:rPr>
        <w:t>230V, 50Hz</w:t>
      </w:r>
    </w:p>
    <w:p w14:paraId="63EED5DB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5C8F116B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Napětí pro ovládání: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230V, 50Hz</w:t>
      </w:r>
    </w:p>
    <w:p w14:paraId="779C0E0F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24V, 50Hz</w:t>
      </w:r>
    </w:p>
    <w:p w14:paraId="38D44DA3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43B3272E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Nainstalovaný výkon: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 xml:space="preserve">cca </w:t>
      </w:r>
      <w:r w:rsidR="000C2640">
        <w:rPr>
          <w:rFonts w:cs="Arial"/>
          <w:b w:val="0"/>
          <w:szCs w:val="18"/>
        </w:rPr>
        <w:t>0,4</w:t>
      </w:r>
      <w:r w:rsidRPr="00F22265">
        <w:rPr>
          <w:rFonts w:cs="Arial"/>
          <w:b w:val="0"/>
          <w:szCs w:val="18"/>
        </w:rPr>
        <w:t xml:space="preserve"> kW</w:t>
      </w:r>
    </w:p>
    <w:p w14:paraId="4AF2D5B2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60FCDA2A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Ochrana před úrazem el. proudem:</w:t>
      </w:r>
      <w:r w:rsidRPr="00F22265">
        <w:rPr>
          <w:rFonts w:cs="Arial"/>
          <w:b w:val="0"/>
          <w:szCs w:val="18"/>
        </w:rPr>
        <w:tab/>
        <w:t>dle ČSN 332000-4-41</w:t>
      </w:r>
    </w:p>
    <w:p w14:paraId="5F4A688E" w14:textId="77777777" w:rsidR="00C5488D" w:rsidRPr="00F22265" w:rsidRDefault="00C5488D" w:rsidP="00C5488D">
      <w:pPr>
        <w:pStyle w:val="Zkladntext"/>
        <w:spacing w:line="260" w:lineRule="exact"/>
        <w:ind w:left="4248"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samočinným odpojením od zdroje</w:t>
      </w:r>
    </w:p>
    <w:p w14:paraId="4499ED9F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- bezpečným napětím</w:t>
      </w:r>
    </w:p>
    <w:p w14:paraId="603DC507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3CBC7655" w14:textId="77777777" w:rsidR="00C5488D" w:rsidRPr="00313230" w:rsidRDefault="00C5488D" w:rsidP="00C5488D">
      <w:pPr>
        <w:pStyle w:val="Zkladntext"/>
        <w:spacing w:line="260" w:lineRule="exact"/>
        <w:ind w:left="4951" w:hanging="3816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Vnější vlivy:</w:t>
      </w:r>
      <w:r>
        <w:rPr>
          <w:rFonts w:cs="Arial"/>
          <w:b w:val="0"/>
          <w:szCs w:val="18"/>
        </w:rPr>
        <w:tab/>
      </w:r>
      <w:r>
        <w:rPr>
          <w:rFonts w:cs="Arial"/>
          <w:b w:val="0"/>
          <w:szCs w:val="18"/>
        </w:rPr>
        <w:tab/>
      </w:r>
      <w:r w:rsidRPr="00313230">
        <w:rPr>
          <w:rFonts w:cs="Arial"/>
          <w:b w:val="0"/>
          <w:szCs w:val="18"/>
        </w:rPr>
        <w:t>Vnější vlivy (prostředí) byly stanoveny dle ČSN 332000-5-51.</w:t>
      </w:r>
    </w:p>
    <w:p w14:paraId="25147E16" w14:textId="77777777" w:rsidR="00C5488D" w:rsidRPr="00313230" w:rsidRDefault="00C5488D" w:rsidP="00C5488D">
      <w:pPr>
        <w:pStyle w:val="Zkladntext"/>
        <w:spacing w:line="260" w:lineRule="exact"/>
        <w:ind w:left="4962" w:hanging="6"/>
        <w:jc w:val="both"/>
        <w:rPr>
          <w:rFonts w:cs="Arial"/>
          <w:b w:val="0"/>
          <w:szCs w:val="18"/>
        </w:rPr>
      </w:pPr>
      <w:r w:rsidRPr="00313230">
        <w:rPr>
          <w:rFonts w:cs="Arial"/>
          <w:b w:val="0"/>
          <w:szCs w:val="18"/>
        </w:rPr>
        <w:t>Všechny předmětné prostory jsou z hlediska působení vnějších vlivů ve smyslu ČSN považovány za prostory normální.</w:t>
      </w:r>
    </w:p>
    <w:p w14:paraId="1E35D85A" w14:textId="77777777" w:rsidR="00C5488D" w:rsidRPr="00F22265" w:rsidRDefault="00C5488D" w:rsidP="00C5488D">
      <w:pPr>
        <w:pStyle w:val="Zkladntext"/>
        <w:spacing w:line="260" w:lineRule="exact"/>
        <w:ind w:left="4820" w:hanging="3686"/>
        <w:jc w:val="both"/>
        <w:rPr>
          <w:rFonts w:cs="Arial"/>
          <w:b w:val="0"/>
          <w:szCs w:val="18"/>
        </w:rPr>
      </w:pPr>
    </w:p>
    <w:p w14:paraId="12B9BDAE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7" w:name="_Toc54945497"/>
      <w:bookmarkStart w:id="18" w:name="_Toc54946201"/>
      <w:bookmarkStart w:id="19" w:name="_Toc54948093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Předpisy</w:t>
      </w:r>
      <w:bookmarkEnd w:id="17"/>
      <w:bookmarkEnd w:id="18"/>
      <w:bookmarkEnd w:id="19"/>
    </w:p>
    <w:p w14:paraId="7AAE6C89" w14:textId="77777777" w:rsidR="00C5488D" w:rsidRPr="00F22265" w:rsidRDefault="00C5488D" w:rsidP="00C5488D">
      <w:pPr>
        <w:pStyle w:val="Zkladntext"/>
        <w:spacing w:line="260" w:lineRule="exact"/>
        <w:ind w:left="143"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Projekt je zpracován dle předpisů a norem ČSN platných v době zpracování:</w:t>
      </w:r>
    </w:p>
    <w:p w14:paraId="1086CA0B" w14:textId="77777777" w:rsidR="00C5488D" w:rsidRPr="00F22265" w:rsidRDefault="00C5488D" w:rsidP="00C5488D">
      <w:pPr>
        <w:pStyle w:val="Zkladntext"/>
        <w:spacing w:line="260" w:lineRule="exact"/>
        <w:ind w:left="1135" w:firstLine="709"/>
        <w:jc w:val="both"/>
        <w:rPr>
          <w:rFonts w:cs="Arial"/>
          <w:b w:val="0"/>
          <w:szCs w:val="18"/>
        </w:rPr>
      </w:pPr>
    </w:p>
    <w:p w14:paraId="1E01CEA8" w14:textId="77777777" w:rsidR="00C5488D" w:rsidRDefault="00C5488D" w:rsidP="00C5488D">
      <w:pPr>
        <w:pStyle w:val="Zkladntext"/>
        <w:ind w:left="3535" w:hanging="2400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2000-1 ed.2</w:t>
      </w:r>
      <w:r w:rsidRPr="00F22265">
        <w:rPr>
          <w:rFonts w:cs="Arial"/>
          <w:b w:val="0"/>
          <w:szCs w:val="18"/>
        </w:rPr>
        <w:tab/>
        <w:t>Základní hlediska, stanovení základních charakteristik, definice</w:t>
      </w:r>
    </w:p>
    <w:p w14:paraId="4661C185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2000-2-21</w:t>
      </w:r>
      <w:r w:rsidRPr="00F22265">
        <w:rPr>
          <w:rFonts w:cs="Arial"/>
          <w:b w:val="0"/>
          <w:szCs w:val="18"/>
        </w:rPr>
        <w:tab/>
        <w:t>Definice, kapitola21-pokyn k užívání všeobecných termínů</w:t>
      </w:r>
    </w:p>
    <w:p w14:paraId="2F49F7E4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2000-4-41 ed.2</w:t>
      </w:r>
      <w:r w:rsidRPr="00F22265">
        <w:rPr>
          <w:rFonts w:cs="Arial"/>
          <w:b w:val="0"/>
          <w:szCs w:val="18"/>
        </w:rPr>
        <w:tab/>
        <w:t>Ochrana před úrazem elektrickým proudem</w:t>
      </w:r>
    </w:p>
    <w:p w14:paraId="43B7A0DF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2000-4-42 ed.2</w:t>
      </w:r>
      <w:r w:rsidRPr="00F22265">
        <w:rPr>
          <w:rFonts w:cs="Arial"/>
          <w:b w:val="0"/>
          <w:szCs w:val="18"/>
        </w:rPr>
        <w:tab/>
        <w:t>Ochrana před účinky tepla</w:t>
      </w:r>
    </w:p>
    <w:p w14:paraId="76A369F1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2000-4-43 ed.2</w:t>
      </w:r>
      <w:r w:rsidRPr="00F22265">
        <w:rPr>
          <w:rFonts w:cs="Arial"/>
          <w:b w:val="0"/>
          <w:szCs w:val="18"/>
        </w:rPr>
        <w:tab/>
        <w:t>Ochrana před nadproudy</w:t>
      </w:r>
    </w:p>
    <w:p w14:paraId="76244812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2000-4-443 ed.3</w:t>
      </w:r>
      <w:r w:rsidRPr="00F22265">
        <w:rPr>
          <w:rFonts w:cs="Arial"/>
          <w:b w:val="0"/>
          <w:szCs w:val="18"/>
        </w:rPr>
        <w:tab/>
        <w:t>Ochrana před atmosférickým nebo spínacím přepětím</w:t>
      </w:r>
    </w:p>
    <w:p w14:paraId="68EDCEC0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2000-4-444</w:t>
      </w:r>
      <w:r w:rsidRPr="00F22265">
        <w:rPr>
          <w:rFonts w:cs="Arial"/>
          <w:b w:val="0"/>
          <w:szCs w:val="18"/>
        </w:rPr>
        <w:tab/>
        <w:t>Ochrana před napěťovým a elektromagnetickým rušením</w:t>
      </w:r>
    </w:p>
    <w:p w14:paraId="06219177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2000-4-45</w:t>
      </w:r>
      <w:r w:rsidRPr="00F22265">
        <w:rPr>
          <w:rFonts w:cs="Arial"/>
          <w:b w:val="0"/>
          <w:szCs w:val="18"/>
        </w:rPr>
        <w:tab/>
        <w:t>Ochrana před podpětím</w:t>
      </w:r>
    </w:p>
    <w:p w14:paraId="50D6436B" w14:textId="77777777" w:rsidR="00C5488D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2000-4-473</w:t>
      </w:r>
      <w:r w:rsidRPr="00F22265">
        <w:rPr>
          <w:rFonts w:cs="Arial"/>
          <w:b w:val="0"/>
          <w:szCs w:val="18"/>
        </w:rPr>
        <w:tab/>
        <w:t>Opatření k ochraně proti nadproudům</w:t>
      </w:r>
    </w:p>
    <w:p w14:paraId="46E53AC2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630C0AFA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2000-5-51 ed.3</w:t>
      </w:r>
      <w:r w:rsidRPr="00F22265">
        <w:rPr>
          <w:rFonts w:cs="Arial"/>
          <w:b w:val="0"/>
          <w:szCs w:val="18"/>
        </w:rPr>
        <w:tab/>
        <w:t>Výběr a stavba elektrických zařízení - Všeobecné předpisy</w:t>
      </w:r>
    </w:p>
    <w:p w14:paraId="600E053D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lastRenderedPageBreak/>
        <w:t>ČSN 33 2000-5-52 ed.2</w:t>
      </w:r>
      <w:r w:rsidRPr="00F22265">
        <w:rPr>
          <w:rFonts w:cs="Arial"/>
          <w:b w:val="0"/>
          <w:szCs w:val="18"/>
        </w:rPr>
        <w:tab/>
        <w:t>Výběr a stavba elektrických zařízení - Elektrická vedení</w:t>
      </w:r>
    </w:p>
    <w:p w14:paraId="14EBEEFF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2000-5-537 ed.2</w:t>
      </w:r>
      <w:r w:rsidRPr="00F22265">
        <w:rPr>
          <w:rFonts w:cs="Arial"/>
          <w:b w:val="0"/>
          <w:szCs w:val="18"/>
        </w:rPr>
        <w:tab/>
        <w:t>Přístroje pro odpojování a spínání</w:t>
      </w:r>
    </w:p>
    <w:p w14:paraId="3A3C6D73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2000-5-52 ed.2</w:t>
      </w:r>
      <w:r w:rsidRPr="00F22265">
        <w:rPr>
          <w:rFonts w:cs="Arial"/>
          <w:b w:val="0"/>
          <w:szCs w:val="18"/>
        </w:rPr>
        <w:tab/>
        <w:t>Elektrická vedení</w:t>
      </w:r>
    </w:p>
    <w:p w14:paraId="3B3FB330" w14:textId="77777777" w:rsidR="00C5488D" w:rsidRPr="00F22265" w:rsidRDefault="00C5488D" w:rsidP="00C5488D">
      <w:pPr>
        <w:pStyle w:val="Zkladntext"/>
        <w:spacing w:line="260" w:lineRule="exact"/>
        <w:ind w:left="3535" w:hanging="2400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2000-5-54 ed.3</w:t>
      </w:r>
      <w:r w:rsidRPr="00F22265">
        <w:rPr>
          <w:rFonts w:cs="Arial"/>
          <w:b w:val="0"/>
          <w:szCs w:val="18"/>
        </w:rPr>
        <w:tab/>
        <w:t>Uzemnění a ochranné vodiče a vodiče ochranného pospojování</w:t>
      </w:r>
    </w:p>
    <w:p w14:paraId="15CA0D2F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2000-6 ed.2</w:t>
      </w:r>
      <w:r w:rsidRPr="00F22265">
        <w:rPr>
          <w:rFonts w:cs="Arial"/>
          <w:b w:val="0"/>
          <w:szCs w:val="18"/>
        </w:rPr>
        <w:tab/>
        <w:t>Revize elektrických zařízení, část 6</w:t>
      </w:r>
    </w:p>
    <w:p w14:paraId="03688843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12464-1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Světlo a osvětlení – osvětlení pracovních prostorů</w:t>
      </w:r>
    </w:p>
    <w:p w14:paraId="5C40310E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50172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Systémy nouzového osvětlení</w:t>
      </w:r>
    </w:p>
    <w:p w14:paraId="25A6C133" w14:textId="77777777" w:rsidR="00C5488D" w:rsidRPr="00F22265" w:rsidRDefault="00C5488D" w:rsidP="00C5488D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1838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Světlo a osvětlení – nouzové osvětlení</w:t>
      </w:r>
    </w:p>
    <w:p w14:paraId="094E9693" w14:textId="77777777" w:rsidR="00C5488D" w:rsidRPr="00F22265" w:rsidRDefault="00C5488D" w:rsidP="00C5488D">
      <w:pPr>
        <w:pStyle w:val="Zkladntext"/>
        <w:ind w:left="3535" w:hanging="2400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 33 21 30 ed.3</w:t>
      </w:r>
      <w:r w:rsidRPr="00F22265">
        <w:rPr>
          <w:rFonts w:cs="Arial"/>
          <w:b w:val="0"/>
          <w:szCs w:val="18"/>
        </w:rPr>
        <w:tab/>
        <w:t>Elektrické instalace nízkého napětí – Vnitřní elektrické rozvody</w:t>
      </w:r>
    </w:p>
    <w:p w14:paraId="26F33F19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 33 21 80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Připojování elektrických přístrojů a spotřebičů</w:t>
      </w:r>
    </w:p>
    <w:p w14:paraId="5CC876AD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01 65 ed.2</w:t>
      </w:r>
      <w:r w:rsidRPr="00F22265">
        <w:rPr>
          <w:rFonts w:cs="Arial"/>
          <w:b w:val="0"/>
          <w:szCs w:val="18"/>
        </w:rPr>
        <w:tab/>
        <w:t>Značení vodičů barvami nebo číslicemi</w:t>
      </w:r>
    </w:p>
    <w:p w14:paraId="117DA776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34 16 10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El. silnoproudý rozvod v průmyslových provozovnách</w:t>
      </w:r>
    </w:p>
    <w:p w14:paraId="1C8E20D4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15 00 Z1-Z4</w:t>
      </w:r>
      <w:r w:rsidRPr="00F22265">
        <w:rPr>
          <w:rFonts w:cs="Arial"/>
          <w:b w:val="0"/>
          <w:szCs w:val="18"/>
        </w:rPr>
        <w:tab/>
        <w:t xml:space="preserve">Revize elektrických zařízení </w:t>
      </w:r>
    </w:p>
    <w:p w14:paraId="138E1905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06 10 08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Požární bezpečnost tepelných zařízení</w:t>
      </w:r>
    </w:p>
    <w:p w14:paraId="4D628A8A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50110-1 ed.3</w:t>
      </w:r>
      <w:r w:rsidRPr="00F22265">
        <w:rPr>
          <w:rFonts w:cs="Arial"/>
          <w:b w:val="0"/>
          <w:szCs w:val="18"/>
        </w:rPr>
        <w:tab/>
        <w:t>Obsluha a práce na el. zařízeních</w:t>
      </w:r>
    </w:p>
    <w:p w14:paraId="5869B309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61439-1 ed.2</w:t>
      </w:r>
      <w:r w:rsidRPr="00F22265">
        <w:rPr>
          <w:rFonts w:cs="Arial"/>
          <w:b w:val="0"/>
          <w:szCs w:val="18"/>
        </w:rPr>
        <w:tab/>
        <w:t>Rozvaděče NN</w:t>
      </w:r>
    </w:p>
    <w:p w14:paraId="6A06577A" w14:textId="77777777" w:rsidR="00C5488D" w:rsidRPr="00F22265" w:rsidRDefault="00C5488D" w:rsidP="00C5488D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73 08 02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Požární bezpečnost staveb, nevýrobní objekty</w:t>
      </w:r>
    </w:p>
    <w:p w14:paraId="1056E327" w14:textId="77777777" w:rsidR="00C5488D" w:rsidRPr="00F22265" w:rsidRDefault="00C5488D" w:rsidP="00C5488D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Zákon č.262/2006 Zákoník práce</w:t>
      </w:r>
    </w:p>
    <w:p w14:paraId="7054FDFF" w14:textId="77777777" w:rsidR="00C5488D" w:rsidRPr="00F22265" w:rsidRDefault="00C5488D" w:rsidP="00C5488D">
      <w:pPr>
        <w:pStyle w:val="Zkladntextodsazen"/>
        <w:ind w:left="1135" w:firstLine="0"/>
        <w:jc w:val="both"/>
        <w:rPr>
          <w:rFonts w:cs="Arial"/>
          <w:szCs w:val="18"/>
        </w:rPr>
      </w:pPr>
      <w:r w:rsidRPr="00F22265">
        <w:rPr>
          <w:rFonts w:cs="Arial"/>
          <w:szCs w:val="18"/>
        </w:rPr>
        <w:t>Zákon č. 22/1997 Sb. (ve znění zákona č. 71/2000 Sb.) o technických požadavcích na výrobky a o změně a doplnění některých zákonů.</w:t>
      </w:r>
    </w:p>
    <w:p w14:paraId="07A10DA3" w14:textId="77777777" w:rsidR="00C5488D" w:rsidRPr="00F22265" w:rsidRDefault="00C5488D" w:rsidP="00C5488D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Zákon č. 350/2012, kterým se mění zákon 183/2006 Sb. o územním plánování a stavebním řádu (stavební zákon)</w:t>
      </w:r>
    </w:p>
    <w:p w14:paraId="4894CC34" w14:textId="77777777" w:rsidR="00C5488D" w:rsidRDefault="00C5488D" w:rsidP="00C5488D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č.50 /78 sb. ČÚBP o odborné způsobilosti v</w:t>
      </w:r>
      <w:r>
        <w:rPr>
          <w:rFonts w:cs="Arial"/>
          <w:b w:val="0"/>
          <w:szCs w:val="18"/>
        </w:rPr>
        <w:t> </w:t>
      </w:r>
      <w:r w:rsidRPr="00F22265">
        <w:rPr>
          <w:rFonts w:cs="Arial"/>
          <w:b w:val="0"/>
          <w:szCs w:val="18"/>
        </w:rPr>
        <w:t>elektrotechnice</w:t>
      </w:r>
    </w:p>
    <w:p w14:paraId="0F6AC441" w14:textId="77777777" w:rsidR="00C5488D" w:rsidRPr="00F22265" w:rsidRDefault="00C5488D" w:rsidP="00C5488D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č.73/2010 sb. o stanovení vyhrazených elektrických zařízení</w:t>
      </w:r>
    </w:p>
    <w:p w14:paraId="0DF7B188" w14:textId="77777777" w:rsidR="00C5488D" w:rsidRPr="00F22265" w:rsidRDefault="00C5488D" w:rsidP="00C5488D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ČÚBP č. 48/1982 Sb., stanovující základní požadavky k zajištění bezpečnosti práce.</w:t>
      </w:r>
    </w:p>
    <w:p w14:paraId="72625F8E" w14:textId="77777777" w:rsidR="00C5488D" w:rsidRPr="00F22265" w:rsidRDefault="00C5488D" w:rsidP="00C5488D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Vyhláška č. 499/2006 Sb. o dokumentaci staveb</w:t>
      </w:r>
    </w:p>
    <w:p w14:paraId="42F8D0C8" w14:textId="77777777" w:rsidR="00C5488D" w:rsidRPr="00F22265" w:rsidRDefault="00C5488D" w:rsidP="00C5488D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Vyhláška č.268/2009 Sb. o technických požadavcích na výstavbu</w:t>
      </w:r>
    </w:p>
    <w:p w14:paraId="5E6E6EC8" w14:textId="77777777" w:rsidR="00C5488D" w:rsidRPr="00F22265" w:rsidRDefault="00C5488D" w:rsidP="00C5488D">
      <w:pPr>
        <w:pStyle w:val="Zkladntextodsazen2"/>
        <w:ind w:left="1135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17/2003 Sb., kterým se stanoví technické požadavky na elektrická zařízení nízkého napětí.</w:t>
      </w:r>
    </w:p>
    <w:p w14:paraId="4D9CDE99" w14:textId="77777777" w:rsidR="00C5488D" w:rsidRPr="00F22265" w:rsidRDefault="00C5488D" w:rsidP="00C5488D">
      <w:pPr>
        <w:pStyle w:val="Zkladntextodsazen2"/>
        <w:ind w:left="1135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18/2003 Sb., kterým se stanoví technické požadavky na výrobky z hlediska jejich elektromagnetické kompatibility.</w:t>
      </w:r>
    </w:p>
    <w:p w14:paraId="16147BA9" w14:textId="77777777" w:rsidR="00C5488D" w:rsidRPr="00E248BC" w:rsidRDefault="00C5488D" w:rsidP="00C5488D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24/2003 Sb., kterým se stanoví technické požadavky na strojní zařízení.</w:t>
      </w:r>
    </w:p>
    <w:p w14:paraId="2AD8C156" w14:textId="77777777" w:rsidR="00C5488D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20" w:name="_Toc54945498"/>
      <w:bookmarkStart w:id="21" w:name="_Toc54946202"/>
      <w:bookmarkStart w:id="22" w:name="_Toc54948094"/>
      <w:r w:rsidRPr="00E248BC">
        <w:rPr>
          <w:rFonts w:ascii="Verdana" w:eastAsia="Times New Roman" w:hAnsi="Verdana"/>
          <w:b/>
          <w:sz w:val="22"/>
          <w:szCs w:val="22"/>
          <w:lang w:eastAsia="cs-CZ"/>
        </w:rPr>
        <w:t>Elektroinstalace</w:t>
      </w:r>
      <w:bookmarkEnd w:id="20"/>
      <w:bookmarkEnd w:id="21"/>
      <w:bookmarkEnd w:id="22"/>
    </w:p>
    <w:p w14:paraId="587DC9E5" w14:textId="77777777" w:rsidR="00C5488D" w:rsidRPr="00E06B67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3" w:name="_Toc54945499"/>
      <w:bookmarkStart w:id="24" w:name="_Toc54946203"/>
      <w:bookmarkStart w:id="25" w:name="_Toc54948095"/>
      <w:r w:rsidRPr="00E06B6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Demontáže</w:t>
      </w:r>
      <w:bookmarkEnd w:id="23"/>
      <w:bookmarkEnd w:id="24"/>
      <w:bookmarkEnd w:id="25"/>
    </w:p>
    <w:p w14:paraId="6CB7453C" w14:textId="77777777" w:rsidR="00C5488D" w:rsidRPr="00C47ACA" w:rsidRDefault="00C5488D" w:rsidP="00C5488D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 xml:space="preserve">Stávající rozvaděč elektro a rozvaděče </w:t>
      </w:r>
      <w:proofErr w:type="spellStart"/>
      <w:r>
        <w:rPr>
          <w:rFonts w:cs="Arial"/>
          <w:b w:val="0"/>
          <w:szCs w:val="18"/>
        </w:rPr>
        <w:t>MaR</w:t>
      </w:r>
      <w:proofErr w:type="spellEnd"/>
      <w:r>
        <w:rPr>
          <w:rFonts w:cs="Arial"/>
          <w:b w:val="0"/>
          <w:szCs w:val="18"/>
        </w:rPr>
        <w:t xml:space="preserve"> v prostoru parní výměníkové stanice bude demontován. Veškerá technologická elektroinstalace pro stávající parní výměníkovou stanici, která je v současné chvíli odpojena bude demontována.</w:t>
      </w:r>
    </w:p>
    <w:p w14:paraId="4DE7EFFA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6" w:name="_Toc54945500"/>
      <w:bookmarkStart w:id="27" w:name="_Toc54946204"/>
      <w:bookmarkStart w:id="28" w:name="_Toc54948096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Připojovaná zařízení</w:t>
      </w:r>
      <w:bookmarkEnd w:id="26"/>
      <w:bookmarkEnd w:id="27"/>
      <w:bookmarkEnd w:id="28"/>
    </w:p>
    <w:p w14:paraId="55EE3A49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Soupis připojovaných zařízení </w:t>
      </w:r>
      <w:r>
        <w:rPr>
          <w:rFonts w:cs="Arial"/>
          <w:b w:val="0"/>
          <w:szCs w:val="18"/>
        </w:rPr>
        <w:t>bude</w:t>
      </w:r>
      <w:r w:rsidRPr="00F22265">
        <w:rPr>
          <w:rFonts w:cs="Arial"/>
          <w:b w:val="0"/>
          <w:szCs w:val="18"/>
        </w:rPr>
        <w:t xml:space="preserve"> uveden ve výkresové části </w:t>
      </w:r>
      <w:r>
        <w:rPr>
          <w:rFonts w:cs="Arial"/>
          <w:b w:val="0"/>
          <w:szCs w:val="18"/>
        </w:rPr>
        <w:t xml:space="preserve">realizační dokumentace zpracované dodavatelem </w:t>
      </w:r>
      <w:r w:rsidRPr="00F22265">
        <w:rPr>
          <w:rFonts w:cs="Arial"/>
          <w:b w:val="0"/>
          <w:szCs w:val="18"/>
        </w:rPr>
        <w:t xml:space="preserve">ve </w:t>
      </w:r>
      <w:r>
        <w:rPr>
          <w:rFonts w:cs="Arial"/>
          <w:b w:val="0"/>
          <w:szCs w:val="18"/>
        </w:rPr>
        <w:t>seznamech:</w:t>
      </w:r>
    </w:p>
    <w:p w14:paraId="2F3EF503" w14:textId="77777777" w:rsidR="00C5488D" w:rsidRPr="00F22265" w:rsidRDefault="00C5488D" w:rsidP="00C5488D">
      <w:pPr>
        <w:pStyle w:val="Zkladntext"/>
        <w:spacing w:line="260" w:lineRule="exact"/>
        <w:ind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>Seznam předmětů – Čidla, ventily, …</w:t>
      </w:r>
      <w:r>
        <w:rPr>
          <w:rFonts w:cs="Arial"/>
          <w:b w:val="0"/>
          <w:szCs w:val="18"/>
        </w:rPr>
        <w:t>.</w:t>
      </w:r>
    </w:p>
    <w:p w14:paraId="1D4A3C8C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  </w:t>
      </w:r>
      <w:r w:rsidRPr="00F22265">
        <w:rPr>
          <w:rFonts w:cs="Arial"/>
          <w:b w:val="0"/>
          <w:szCs w:val="18"/>
        </w:rPr>
        <w:tab/>
        <w:t>Seznam předmětů – Elektrospotřebiče</w:t>
      </w:r>
      <w:r>
        <w:rPr>
          <w:rFonts w:cs="Arial"/>
          <w:b w:val="0"/>
          <w:szCs w:val="18"/>
        </w:rPr>
        <w:t>.</w:t>
      </w:r>
    </w:p>
    <w:p w14:paraId="44019323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B767C1C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5B840235" w14:textId="77777777" w:rsidR="000C2640" w:rsidRDefault="000C2640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72558265" w14:textId="77777777" w:rsidR="000C2640" w:rsidRDefault="000C2640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5578400C" w14:textId="77777777" w:rsidR="000C2640" w:rsidRDefault="000C2640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13DE0CF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3DE60D83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9" w:name="_Toc54945501"/>
      <w:bookmarkStart w:id="30" w:name="_Toc54946205"/>
      <w:bookmarkStart w:id="31" w:name="_Toc54948097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>Pož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a</w:t>
      </w:r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davky pro montáž</w:t>
      </w:r>
      <w:bookmarkEnd w:id="29"/>
      <w:bookmarkEnd w:id="30"/>
      <w:bookmarkEnd w:id="31"/>
    </w:p>
    <w:p w14:paraId="3DA129CA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zhotovení prostupů pro kabelové trasy,</w:t>
      </w:r>
    </w:p>
    <w:p w14:paraId="6ACD0F75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 xml:space="preserve">- spojení rozvaděče </w:t>
      </w:r>
      <w:proofErr w:type="spellStart"/>
      <w:r w:rsidRPr="00F22265">
        <w:rPr>
          <w:rFonts w:cs="Arial"/>
          <w:b w:val="0"/>
          <w:szCs w:val="18"/>
        </w:rPr>
        <w:t>RMaR</w:t>
      </w:r>
      <w:proofErr w:type="spellEnd"/>
      <w:r w:rsidRPr="00F22265">
        <w:rPr>
          <w:rFonts w:cs="Arial"/>
          <w:b w:val="0"/>
          <w:szCs w:val="18"/>
        </w:rPr>
        <w:t xml:space="preserve"> samotným ochranným vodičem CY 6mm</w:t>
      </w:r>
      <w:r w:rsidRPr="00F22265">
        <w:rPr>
          <w:rFonts w:cs="Arial"/>
          <w:b w:val="0"/>
          <w:szCs w:val="18"/>
          <w:vertAlign w:val="superscript"/>
        </w:rPr>
        <w:t>2</w:t>
      </w:r>
      <w:r w:rsidRPr="00F22265">
        <w:rPr>
          <w:rFonts w:cs="Arial"/>
          <w:b w:val="0"/>
          <w:szCs w:val="18"/>
        </w:rPr>
        <w:t>,</w:t>
      </w:r>
    </w:p>
    <w:p w14:paraId="57D6FCFB" w14:textId="77777777" w:rsidR="00C5488D" w:rsidRDefault="00C5488D" w:rsidP="00C5488D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provedení pospojování veškerých rozvodů potrubí přicházejících do VS a odcházejících do budov na přípojnici hlavního pospojování vodičem CY6 mm</w:t>
      </w:r>
      <w:r w:rsidRPr="00F22265">
        <w:rPr>
          <w:rFonts w:cs="Arial"/>
          <w:b w:val="0"/>
          <w:szCs w:val="18"/>
          <w:vertAlign w:val="superscript"/>
        </w:rPr>
        <w:t>2</w:t>
      </w:r>
      <w:r w:rsidRPr="00F22265">
        <w:rPr>
          <w:rFonts w:cs="Arial"/>
          <w:b w:val="0"/>
          <w:szCs w:val="18"/>
        </w:rPr>
        <w:t xml:space="preserve"> dle ČSN 330165.</w:t>
      </w:r>
    </w:p>
    <w:p w14:paraId="6DB3FE3A" w14:textId="77777777" w:rsidR="00C5488D" w:rsidRPr="00D352F5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2" w:name="_Toc54945502"/>
      <w:bookmarkStart w:id="33" w:name="_Toc54946206"/>
      <w:bookmarkStart w:id="34" w:name="_Toc54948098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Požadavky na ostatní profese</w:t>
      </w:r>
      <w:bookmarkEnd w:id="32"/>
      <w:bookmarkEnd w:id="33"/>
      <w:bookmarkEnd w:id="34"/>
    </w:p>
    <w:p w14:paraId="2D2CD721" w14:textId="77777777" w:rsidR="00C5488D" w:rsidRPr="0002149F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>Provozovatel zajistí:</w:t>
      </w:r>
    </w:p>
    <w:p w14:paraId="2C45E1BC" w14:textId="77777777" w:rsidR="00C5488D" w:rsidRDefault="00C5488D" w:rsidP="00016DC5">
      <w:pPr>
        <w:pStyle w:val="Zkladntext"/>
        <w:numPr>
          <w:ilvl w:val="0"/>
          <w:numId w:val="47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zpřístupnění montážního místa</w:t>
      </w:r>
    </w:p>
    <w:p w14:paraId="0FF1AD7C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45992CC3" w14:textId="77777777" w:rsidR="00C5488D" w:rsidRPr="0002149F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 xml:space="preserve">Dodavatel </w:t>
      </w:r>
      <w:r>
        <w:rPr>
          <w:rFonts w:cs="Arial"/>
          <w:bCs/>
          <w:szCs w:val="18"/>
        </w:rPr>
        <w:t xml:space="preserve">stavební části </w:t>
      </w:r>
      <w:r w:rsidRPr="0002149F">
        <w:rPr>
          <w:rFonts w:cs="Arial"/>
          <w:bCs/>
          <w:szCs w:val="18"/>
        </w:rPr>
        <w:t>zajistí:</w:t>
      </w:r>
    </w:p>
    <w:p w14:paraId="20570FF4" w14:textId="77777777" w:rsidR="00016DC5" w:rsidRDefault="00016DC5" w:rsidP="00016DC5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>P</w:t>
      </w:r>
      <w:r w:rsidRPr="00E72344">
        <w:rPr>
          <w:rFonts w:cs="Arial"/>
          <w:b w:val="0"/>
          <w:szCs w:val="18"/>
        </w:rPr>
        <w:t>oložení nov</w:t>
      </w:r>
      <w:r>
        <w:rPr>
          <w:rFonts w:cs="Arial"/>
          <w:b w:val="0"/>
          <w:szCs w:val="18"/>
        </w:rPr>
        <w:t>é</w:t>
      </w:r>
      <w:r w:rsidRPr="00E72344">
        <w:rPr>
          <w:rFonts w:cs="Arial"/>
          <w:b w:val="0"/>
          <w:szCs w:val="18"/>
        </w:rPr>
        <w:t xml:space="preserve"> </w:t>
      </w:r>
      <w:proofErr w:type="spellStart"/>
      <w:r w:rsidRPr="00E72344">
        <w:rPr>
          <w:rFonts w:cs="Arial"/>
          <w:b w:val="0"/>
          <w:szCs w:val="18"/>
        </w:rPr>
        <w:t>optochránič</w:t>
      </w:r>
      <w:r>
        <w:rPr>
          <w:rFonts w:cs="Arial"/>
          <w:b w:val="0"/>
          <w:szCs w:val="18"/>
        </w:rPr>
        <w:t>ky</w:t>
      </w:r>
      <w:proofErr w:type="spellEnd"/>
      <w:r>
        <w:rPr>
          <w:rFonts w:cs="Arial"/>
          <w:b w:val="0"/>
          <w:szCs w:val="18"/>
        </w:rPr>
        <w:t xml:space="preserve"> 1 x trubka HDPE 40mm</w:t>
      </w:r>
      <w:r w:rsidRPr="00E72344">
        <w:rPr>
          <w:rFonts w:cs="Arial"/>
          <w:b w:val="0"/>
          <w:szCs w:val="18"/>
        </w:rPr>
        <w:t xml:space="preserve">, v souběhu s pokládkou nového </w:t>
      </w:r>
      <w:r>
        <w:rPr>
          <w:rFonts w:cs="Arial"/>
          <w:b w:val="0"/>
          <w:szCs w:val="18"/>
        </w:rPr>
        <w:t>předizolovaného potrubí</w:t>
      </w:r>
      <w:r w:rsidRPr="00E72344">
        <w:rPr>
          <w:rFonts w:cs="Arial"/>
          <w:b w:val="0"/>
          <w:szCs w:val="18"/>
        </w:rPr>
        <w:t xml:space="preserve"> z</w:t>
      </w:r>
      <w:r>
        <w:rPr>
          <w:rFonts w:cs="Arial"/>
          <w:b w:val="0"/>
          <w:szCs w:val="18"/>
        </w:rPr>
        <w:t> </w:t>
      </w:r>
      <w:r w:rsidRPr="00E72344">
        <w:rPr>
          <w:rFonts w:cs="Arial"/>
          <w:bCs/>
          <w:szCs w:val="18"/>
        </w:rPr>
        <w:t xml:space="preserve">VS </w:t>
      </w:r>
      <w:r>
        <w:rPr>
          <w:rFonts w:cs="Arial"/>
          <w:bCs/>
          <w:szCs w:val="18"/>
        </w:rPr>
        <w:t>Plavecký stadion – DVS16</w:t>
      </w:r>
      <w:r w:rsidRPr="00E72344">
        <w:rPr>
          <w:rFonts w:cs="Arial"/>
          <w:b w:val="0"/>
          <w:szCs w:val="18"/>
        </w:rPr>
        <w:t xml:space="preserve"> přes stanici</w:t>
      </w:r>
      <w:r>
        <w:rPr>
          <w:rFonts w:cs="Arial"/>
          <w:b w:val="0"/>
          <w:szCs w:val="18"/>
        </w:rPr>
        <w:t xml:space="preserve"> </w:t>
      </w:r>
      <w:r>
        <w:rPr>
          <w:rFonts w:cs="Arial"/>
          <w:bCs/>
          <w:szCs w:val="18"/>
        </w:rPr>
        <w:t xml:space="preserve">DPS </w:t>
      </w:r>
      <w:proofErr w:type="spellStart"/>
      <w:r>
        <w:rPr>
          <w:rFonts w:cs="Arial"/>
          <w:bCs/>
          <w:szCs w:val="18"/>
        </w:rPr>
        <w:t>Rolbovna</w:t>
      </w:r>
      <w:proofErr w:type="spellEnd"/>
      <w:r>
        <w:rPr>
          <w:rFonts w:cs="Arial"/>
          <w:bCs/>
          <w:szCs w:val="18"/>
        </w:rPr>
        <w:t xml:space="preserve"> </w:t>
      </w:r>
      <w:r w:rsidRPr="00E72344">
        <w:rPr>
          <w:rFonts w:cs="Arial"/>
          <w:b w:val="0"/>
          <w:szCs w:val="18"/>
        </w:rPr>
        <w:t>až do stanice</w:t>
      </w:r>
      <w:r w:rsidRPr="00365952">
        <w:rPr>
          <w:rFonts w:cs="Arial"/>
          <w:bCs/>
          <w:szCs w:val="18"/>
        </w:rPr>
        <w:t xml:space="preserve"> </w:t>
      </w:r>
      <w:r>
        <w:rPr>
          <w:rFonts w:cs="Arial"/>
          <w:bCs/>
          <w:szCs w:val="18"/>
        </w:rPr>
        <w:t>VS Zimní stadion.</w:t>
      </w:r>
      <w:r>
        <w:rPr>
          <w:rFonts w:cs="Arial"/>
          <w:b w:val="0"/>
          <w:szCs w:val="18"/>
        </w:rPr>
        <w:t xml:space="preserve"> </w:t>
      </w:r>
      <w:proofErr w:type="spellStart"/>
      <w:r w:rsidRPr="00E72344">
        <w:rPr>
          <w:rFonts w:cs="Arial"/>
          <w:b w:val="0"/>
          <w:szCs w:val="18"/>
        </w:rPr>
        <w:t>Optochráničky</w:t>
      </w:r>
      <w:proofErr w:type="spellEnd"/>
      <w:r w:rsidRPr="00E72344">
        <w:rPr>
          <w:rFonts w:cs="Arial"/>
          <w:b w:val="0"/>
          <w:szCs w:val="18"/>
        </w:rPr>
        <w:t xml:space="preserve"> budou zataženy do každého z objektů a </w:t>
      </w:r>
      <w:r w:rsidRPr="001D6EA1">
        <w:rPr>
          <w:rFonts w:cs="Arial"/>
          <w:b w:val="0"/>
          <w:szCs w:val="18"/>
        </w:rPr>
        <w:t xml:space="preserve">ukončeny koncovkou. </w:t>
      </w:r>
      <w:r w:rsidRPr="00E72344">
        <w:rPr>
          <w:rFonts w:cs="Arial"/>
          <w:b w:val="0"/>
          <w:szCs w:val="18"/>
        </w:rPr>
        <w:t xml:space="preserve">Počítá se také s položením rezervní </w:t>
      </w:r>
      <w:proofErr w:type="spellStart"/>
      <w:r w:rsidRPr="00E72344">
        <w:rPr>
          <w:rFonts w:cs="Arial"/>
          <w:b w:val="0"/>
          <w:szCs w:val="18"/>
        </w:rPr>
        <w:t>optochránič</w:t>
      </w:r>
      <w:r>
        <w:rPr>
          <w:rFonts w:cs="Arial"/>
          <w:b w:val="0"/>
          <w:szCs w:val="18"/>
        </w:rPr>
        <w:t>ky</w:t>
      </w:r>
      <w:proofErr w:type="spellEnd"/>
      <w:r>
        <w:rPr>
          <w:rFonts w:cs="Arial"/>
          <w:b w:val="0"/>
          <w:szCs w:val="18"/>
        </w:rPr>
        <w:t xml:space="preserve"> 1 x trubka HDPE 40mm, která </w:t>
      </w:r>
      <w:r w:rsidRPr="00E72344">
        <w:rPr>
          <w:rFonts w:cs="Arial"/>
          <w:b w:val="0"/>
          <w:szCs w:val="18"/>
        </w:rPr>
        <w:t>bud</w:t>
      </w:r>
      <w:r>
        <w:rPr>
          <w:rFonts w:cs="Arial"/>
          <w:b w:val="0"/>
          <w:szCs w:val="18"/>
        </w:rPr>
        <w:t>e</w:t>
      </w:r>
      <w:r w:rsidRPr="00E72344">
        <w:rPr>
          <w:rFonts w:cs="Arial"/>
          <w:b w:val="0"/>
          <w:szCs w:val="18"/>
        </w:rPr>
        <w:t xml:space="preserve"> připraven</w:t>
      </w:r>
      <w:r>
        <w:rPr>
          <w:rFonts w:cs="Arial"/>
          <w:b w:val="0"/>
          <w:szCs w:val="18"/>
        </w:rPr>
        <w:t>a</w:t>
      </w:r>
      <w:r w:rsidRPr="00E72344">
        <w:rPr>
          <w:rFonts w:cs="Arial"/>
          <w:b w:val="0"/>
          <w:szCs w:val="18"/>
        </w:rPr>
        <w:t xml:space="preserve"> pro budoucí zafouknutí optického kabelu.</w:t>
      </w:r>
    </w:p>
    <w:p w14:paraId="470BD8AF" w14:textId="77777777" w:rsidR="00C5488D" w:rsidRPr="00D352F5" w:rsidRDefault="00C5488D" w:rsidP="00C5488D">
      <w:pPr>
        <w:pStyle w:val="Zkladntext"/>
        <w:spacing w:line="260" w:lineRule="exact"/>
        <w:ind w:left="1129"/>
        <w:jc w:val="both"/>
        <w:rPr>
          <w:rFonts w:cs="Arial"/>
          <w:b w:val="0"/>
          <w:szCs w:val="18"/>
        </w:rPr>
      </w:pPr>
    </w:p>
    <w:p w14:paraId="2C8491A2" w14:textId="77777777" w:rsidR="00C5488D" w:rsidRPr="0002149F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>Dodavatel technologie zajistí:</w:t>
      </w:r>
    </w:p>
    <w:p w14:paraId="74D3C871" w14:textId="77777777" w:rsidR="00016DC5" w:rsidRDefault="00C5488D" w:rsidP="00016DC5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osazení všech </w:t>
      </w:r>
      <w:proofErr w:type="spellStart"/>
      <w:r w:rsidRPr="00F22265">
        <w:rPr>
          <w:rFonts w:cs="Arial"/>
          <w:b w:val="0"/>
          <w:szCs w:val="18"/>
        </w:rPr>
        <w:t>návarků</w:t>
      </w:r>
      <w:proofErr w:type="spellEnd"/>
      <w:r w:rsidRPr="00F22265">
        <w:rPr>
          <w:rFonts w:cs="Arial"/>
          <w:b w:val="0"/>
          <w:szCs w:val="18"/>
        </w:rPr>
        <w:t xml:space="preserve"> pro snímání teplot a tlaků dle projektu </w:t>
      </w:r>
      <w:proofErr w:type="spellStart"/>
      <w:r w:rsidRPr="00F22265">
        <w:rPr>
          <w:rFonts w:cs="Arial"/>
          <w:b w:val="0"/>
          <w:szCs w:val="18"/>
        </w:rPr>
        <w:t>MaR</w:t>
      </w:r>
      <w:proofErr w:type="spellEnd"/>
      <w:r w:rsidRPr="00F22265">
        <w:rPr>
          <w:rFonts w:cs="Arial"/>
          <w:b w:val="0"/>
          <w:szCs w:val="18"/>
        </w:rPr>
        <w:t xml:space="preserve">, či požadavku šéfmontéra </w:t>
      </w:r>
      <w:proofErr w:type="spellStart"/>
      <w:r w:rsidRPr="00F22265">
        <w:rPr>
          <w:rFonts w:cs="Arial"/>
          <w:b w:val="0"/>
          <w:szCs w:val="18"/>
        </w:rPr>
        <w:t>MaR</w:t>
      </w:r>
      <w:proofErr w:type="spellEnd"/>
    </w:p>
    <w:p w14:paraId="7BBD9A06" w14:textId="77777777" w:rsidR="00C5488D" w:rsidRPr="00016DC5" w:rsidRDefault="00C5488D" w:rsidP="00016DC5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 w:val="0"/>
          <w:szCs w:val="18"/>
        </w:rPr>
      </w:pPr>
      <w:r w:rsidRPr="00016DC5">
        <w:rPr>
          <w:rFonts w:cs="Arial"/>
          <w:b w:val="0"/>
          <w:szCs w:val="18"/>
        </w:rPr>
        <w:t>osazení všech regulačních ventilů</w:t>
      </w:r>
    </w:p>
    <w:p w14:paraId="33CAC580" w14:textId="77777777" w:rsidR="00C5488D" w:rsidRPr="00606307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5" w:name="_Toc54945503"/>
      <w:bookmarkStart w:id="36" w:name="_Toc54946207"/>
      <w:bookmarkStart w:id="37" w:name="_Toc54948099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Kabeláž</w:t>
      </w:r>
      <w:bookmarkEnd w:id="35"/>
      <w:bookmarkEnd w:id="36"/>
      <w:bookmarkEnd w:id="37"/>
    </w:p>
    <w:p w14:paraId="050799F1" w14:textId="77777777" w:rsidR="00C5488D" w:rsidRPr="00606307" w:rsidRDefault="00C5488D" w:rsidP="00C5488D">
      <w:pPr>
        <w:pStyle w:val="Zkladntext"/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ab/>
      </w:r>
      <w:r w:rsidRPr="00606307">
        <w:rPr>
          <w:rFonts w:cs="Arial"/>
          <w:b w:val="0"/>
          <w:szCs w:val="18"/>
        </w:rPr>
        <w:t xml:space="preserve">Pro připojení periferních prvků </w:t>
      </w:r>
      <w:proofErr w:type="spellStart"/>
      <w:r w:rsidRPr="00606307">
        <w:rPr>
          <w:rFonts w:cs="Arial"/>
          <w:b w:val="0"/>
          <w:szCs w:val="18"/>
        </w:rPr>
        <w:t>M</w:t>
      </w:r>
      <w:r>
        <w:rPr>
          <w:rFonts w:cs="Arial"/>
          <w:b w:val="0"/>
          <w:szCs w:val="18"/>
        </w:rPr>
        <w:t>a</w:t>
      </w:r>
      <w:r w:rsidRPr="00606307">
        <w:rPr>
          <w:rFonts w:cs="Arial"/>
          <w:b w:val="0"/>
          <w:szCs w:val="18"/>
        </w:rPr>
        <w:t>R</w:t>
      </w:r>
      <w:proofErr w:type="spellEnd"/>
      <w:r w:rsidRPr="00606307">
        <w:rPr>
          <w:rFonts w:cs="Arial"/>
          <w:b w:val="0"/>
          <w:szCs w:val="18"/>
        </w:rPr>
        <w:t xml:space="preserve"> jsou navrženy kabely s </w:t>
      </w:r>
      <w:proofErr w:type="spellStart"/>
      <w:r w:rsidRPr="00606307">
        <w:rPr>
          <w:rFonts w:cs="Arial"/>
          <w:b w:val="0"/>
          <w:szCs w:val="18"/>
        </w:rPr>
        <w:t>Cu</w:t>
      </w:r>
      <w:proofErr w:type="spellEnd"/>
      <w:r w:rsidRPr="00606307">
        <w:rPr>
          <w:rFonts w:cs="Arial"/>
          <w:b w:val="0"/>
          <w:szCs w:val="18"/>
        </w:rPr>
        <w:t xml:space="preserve"> jádry. V hlavních kabelových trasách po technologických strojovnách budou kabely vedeny v pozinkovaných drátěných žlabech. </w:t>
      </w:r>
    </w:p>
    <w:p w14:paraId="0FA96F3F" w14:textId="77777777" w:rsidR="00C5488D" w:rsidRPr="00606307" w:rsidRDefault="00C5488D" w:rsidP="00C5488D">
      <w:pPr>
        <w:pStyle w:val="Zkladntext"/>
        <w:tabs>
          <w:tab w:val="left" w:pos="52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Trasy k jednotlivým přístrojům ve strojovnách mimo hlavní trasu budou vedeny v ochranných trubkách se střední mechanickou odolností (pevné, ohebné). </w:t>
      </w:r>
    </w:p>
    <w:p w14:paraId="721D7C4E" w14:textId="77777777" w:rsidR="00C5488D" w:rsidRDefault="00C5488D" w:rsidP="00C5488D">
      <w:pPr>
        <w:pStyle w:val="Zkladntext"/>
        <w:tabs>
          <w:tab w:val="left" w:pos="52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Trasy silových a stíněných kabelů budou dispozičně odděleny. Stínění kabelů bude připojeno k zemnícímu místu pouze na jednom konci. Prostupy mezi jednotlivými požárními úseky musí být požárně utěsněny. </w:t>
      </w:r>
    </w:p>
    <w:p w14:paraId="7036B3EB" w14:textId="77777777" w:rsidR="00C5488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C92AC6">
        <w:rPr>
          <w:rFonts w:cs="Arial"/>
          <w:b w:val="0"/>
          <w:szCs w:val="18"/>
        </w:rPr>
        <w:t>V zemi budou kabely uloženy v chráničkách HDPE. Trasy povedou v zemi (pouze prochází) a v objektech (prostředí normální).</w:t>
      </w:r>
    </w:p>
    <w:p w14:paraId="7DA13AAC" w14:textId="77777777" w:rsidR="00C5488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2D54E5E0" w14:textId="77777777" w:rsidR="00C5488D" w:rsidRPr="00606307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>Pro kabelové rozvody jsou v projektu navrženy následující typy kabelů:</w:t>
      </w:r>
    </w:p>
    <w:p w14:paraId="2D0392ED" w14:textId="77777777" w:rsidR="00C5488D" w:rsidRPr="00606307" w:rsidRDefault="00C5488D" w:rsidP="00C5488D">
      <w:pPr>
        <w:pStyle w:val="Zkladntext"/>
        <w:spacing w:line="260" w:lineRule="exact"/>
        <w:ind w:left="357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>a) pro napájecí kabely typ CYKY,</w:t>
      </w:r>
    </w:p>
    <w:p w14:paraId="7D284BAF" w14:textId="77777777" w:rsidR="00C5488D" w:rsidRDefault="00C5488D" w:rsidP="00C5488D">
      <w:pPr>
        <w:pStyle w:val="Zkladntext"/>
        <w:spacing w:line="260" w:lineRule="exact"/>
        <w:ind w:left="357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b) pro měřící a ovládací kabely typ JYTY, </w:t>
      </w:r>
    </w:p>
    <w:p w14:paraId="0DEC849E" w14:textId="77777777" w:rsidR="00C5488D" w:rsidRDefault="00C5488D" w:rsidP="00C5488D">
      <w:pPr>
        <w:pStyle w:val="Zkladntext"/>
        <w:spacing w:line="260" w:lineRule="exact"/>
        <w:ind w:firstLine="357"/>
        <w:jc w:val="both"/>
        <w:rPr>
          <w:rFonts w:cs="Arial"/>
          <w:b w:val="0"/>
          <w:szCs w:val="18"/>
        </w:rPr>
      </w:pPr>
      <w:r w:rsidRPr="00C92AC6">
        <w:rPr>
          <w:rFonts w:cs="Arial"/>
          <w:b w:val="0"/>
          <w:szCs w:val="18"/>
        </w:rPr>
        <w:t xml:space="preserve">c) pro komunikační sběrnici kabely typ </w:t>
      </w:r>
      <w:proofErr w:type="spellStart"/>
      <w:r w:rsidRPr="00C92AC6">
        <w:rPr>
          <w:rFonts w:cs="Arial"/>
          <w:b w:val="0"/>
          <w:szCs w:val="18"/>
        </w:rPr>
        <w:t>LuT</w:t>
      </w:r>
      <w:proofErr w:type="spellEnd"/>
      <w:r w:rsidRPr="00C92AC6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12</w:t>
      </w:r>
      <w:r w:rsidRPr="00C92AC6">
        <w:rPr>
          <w:rFonts w:cs="Arial"/>
          <w:b w:val="0"/>
          <w:szCs w:val="18"/>
        </w:rPr>
        <w:t>vl.SM (optický kabel)</w:t>
      </w:r>
      <w:r>
        <w:rPr>
          <w:rFonts w:cs="Arial"/>
          <w:b w:val="0"/>
          <w:szCs w:val="18"/>
        </w:rPr>
        <w:t>, UTP</w:t>
      </w:r>
      <w:r w:rsidRPr="00563F5E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CAT</w:t>
      </w:r>
      <w:r w:rsidRPr="00563F5E">
        <w:rPr>
          <w:rFonts w:cs="Arial"/>
          <w:b w:val="0"/>
          <w:szCs w:val="18"/>
        </w:rPr>
        <w:t>5</w:t>
      </w:r>
      <w:r>
        <w:rPr>
          <w:rFonts w:cs="Arial"/>
          <w:b w:val="0"/>
          <w:szCs w:val="18"/>
        </w:rPr>
        <w:t xml:space="preserve">E, </w:t>
      </w:r>
      <w:r w:rsidRPr="00563F5E">
        <w:rPr>
          <w:rFonts w:cs="Arial"/>
          <w:b w:val="0"/>
          <w:szCs w:val="18"/>
        </w:rPr>
        <w:t>J-Y(ST)Y</w:t>
      </w:r>
    </w:p>
    <w:p w14:paraId="45A8679B" w14:textId="77777777" w:rsidR="00C5488D" w:rsidRPr="00C9481E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689B86B7" w14:textId="77777777" w:rsidR="00C5488D" w:rsidRDefault="00C5488D" w:rsidP="00C5488D">
      <w:pPr>
        <w:rPr>
          <w:rFonts w:ascii="Verdana" w:hAnsi="Verdana" w:cs="Arial"/>
          <w:sz w:val="18"/>
          <w:szCs w:val="18"/>
          <w:u w:val="single"/>
        </w:rPr>
      </w:pPr>
      <w:r w:rsidRPr="00F22265">
        <w:rPr>
          <w:rFonts w:ascii="Verdana" w:hAnsi="Verdana" w:cs="Arial"/>
          <w:sz w:val="18"/>
          <w:szCs w:val="18"/>
          <w:u w:val="single"/>
        </w:rPr>
        <w:t>Upozornění pro montáž kabelů a snímačů</w:t>
      </w:r>
    </w:p>
    <w:p w14:paraId="318BF96A" w14:textId="77777777" w:rsidR="00C5488D" w:rsidRPr="00111343" w:rsidRDefault="00C5488D" w:rsidP="00C5488D">
      <w:pPr>
        <w:ind w:firstLine="709"/>
        <w:rPr>
          <w:rFonts w:ascii="Verdana" w:hAnsi="Verdana" w:cs="Arial"/>
          <w:sz w:val="18"/>
          <w:szCs w:val="18"/>
          <w:u w:val="single"/>
        </w:rPr>
      </w:pPr>
      <w:r w:rsidRPr="00F22265">
        <w:rPr>
          <w:rFonts w:ascii="Verdana" w:hAnsi="Verdana" w:cs="Arial"/>
          <w:sz w:val="18"/>
          <w:szCs w:val="18"/>
        </w:rPr>
        <w:t xml:space="preserve">U všech sdělovacích kabelů připojit stínění pouze v rozvaděči </w:t>
      </w:r>
      <w:proofErr w:type="spellStart"/>
      <w:r w:rsidRPr="00F22265">
        <w:rPr>
          <w:rFonts w:ascii="Verdana" w:hAnsi="Verdana" w:cs="Arial"/>
          <w:sz w:val="18"/>
          <w:szCs w:val="18"/>
        </w:rPr>
        <w:t>MaR</w:t>
      </w:r>
      <w:proofErr w:type="spellEnd"/>
      <w:r w:rsidRPr="00F22265">
        <w:rPr>
          <w:rFonts w:ascii="Verdana" w:hAnsi="Verdana" w:cs="Arial"/>
          <w:sz w:val="18"/>
          <w:szCs w:val="18"/>
        </w:rPr>
        <w:t xml:space="preserve">. Prostorové snímače teploty musí být umístěny tak, aby nebyly ovlivňovány cizími zdroji, tedy dostatečně daleko od oken, větracích průduchů, cizích zdrojů tepla, </w:t>
      </w:r>
      <w:proofErr w:type="spellStart"/>
      <w:r w:rsidRPr="00F22265">
        <w:rPr>
          <w:rFonts w:ascii="Verdana" w:hAnsi="Verdana" w:cs="Arial"/>
          <w:sz w:val="18"/>
          <w:szCs w:val="18"/>
        </w:rPr>
        <w:t>a.j</w:t>
      </w:r>
      <w:proofErr w:type="spellEnd"/>
      <w:r w:rsidRPr="00F22265">
        <w:rPr>
          <w:rFonts w:ascii="Verdana" w:hAnsi="Verdana" w:cs="Arial"/>
          <w:sz w:val="18"/>
          <w:szCs w:val="18"/>
        </w:rPr>
        <w:t>.</w:t>
      </w:r>
    </w:p>
    <w:p w14:paraId="61EC36AA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8" w:name="_Toc54945504"/>
      <w:bookmarkStart w:id="39" w:name="_Toc54946208"/>
      <w:bookmarkStart w:id="40" w:name="_Toc54948100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Ochrana před mechanickým poškozením</w:t>
      </w:r>
      <w:bookmarkEnd w:id="38"/>
      <w:bookmarkEnd w:id="39"/>
      <w:bookmarkEnd w:id="40"/>
    </w:p>
    <w:p w14:paraId="3DFA0BD2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Je zajištěna uložením kabelů do instalačních žlabů. Jednotlivě vedené kabely musí být v místech možného poškození a do výše 1,5m nad podlahou chráněny pancéřovou trubkou.</w:t>
      </w:r>
    </w:p>
    <w:p w14:paraId="3CA45EFE" w14:textId="77777777" w:rsidR="00C5488D" w:rsidRPr="004776A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41" w:name="_Toc54945505"/>
      <w:bookmarkStart w:id="42" w:name="_Toc54946209"/>
      <w:bookmarkStart w:id="43" w:name="_Toc54948101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Provoz</w:t>
      </w:r>
      <w:bookmarkEnd w:id="41"/>
      <w:bookmarkEnd w:id="42"/>
      <w:bookmarkEnd w:id="43"/>
    </w:p>
    <w:p w14:paraId="08DCF8BD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P</w:t>
      </w:r>
      <w:r>
        <w:rPr>
          <w:rFonts w:cs="Arial"/>
          <w:b w:val="0"/>
          <w:szCs w:val="18"/>
        </w:rPr>
        <w:t>řed uvedením zařízení do provozu</w:t>
      </w:r>
      <w:r w:rsidRPr="004776AC">
        <w:rPr>
          <w:rFonts w:cs="Arial"/>
          <w:b w:val="0"/>
          <w:szCs w:val="18"/>
        </w:rPr>
        <w:t xml:space="preserve"> budou dodavatelem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 xml:space="preserve"> provedena kontrola provedení díla, zejména se jedná o kompletnost provedení tras, značení komponentů, provedení značení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>kabeláž</w:t>
      </w:r>
      <w:r>
        <w:rPr>
          <w:rFonts w:cs="Arial"/>
          <w:b w:val="0"/>
          <w:szCs w:val="18"/>
        </w:rPr>
        <w:t>e,</w:t>
      </w:r>
      <w:r w:rsidRPr="004776AC">
        <w:rPr>
          <w:rFonts w:cs="Arial"/>
          <w:b w:val="0"/>
          <w:szCs w:val="18"/>
        </w:rPr>
        <w:t xml:space="preserve"> apod. Budou provedeny individuální funkční zkoušky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 xml:space="preserve">systémů po jednotlivých okruzích či funkčních celcích. </w:t>
      </w:r>
    </w:p>
    <w:p w14:paraId="203F228F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311D8EC2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55FA74E7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463A640" w14:textId="77777777" w:rsidR="00C5488D" w:rsidRPr="004776AC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lastRenderedPageBreak/>
        <w:t>Zkoušky budou zaměřeny zejména na:</w:t>
      </w:r>
    </w:p>
    <w:p w14:paraId="7DEDA10A" w14:textId="77777777" w:rsidR="00C5488D" w:rsidRPr="004776AC" w:rsidRDefault="00C5488D" w:rsidP="00C5488D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- kontrolu funkčnosti jednotlivých komponentů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>, signalizaci provozních a poruchových stavů</w:t>
      </w:r>
    </w:p>
    <w:p w14:paraId="2047FAE4" w14:textId="77777777" w:rsidR="00C5488D" w:rsidRPr="004776AC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- kontrolu odezvy systému na simulaci poruchových a havarijních stavů</w:t>
      </w:r>
    </w:p>
    <w:p w14:paraId="0470B2DB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728A2D9C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Během zkoušek bude provedeno v součinnosti s dodavateli </w:t>
      </w:r>
      <w:r>
        <w:rPr>
          <w:rFonts w:cs="Arial"/>
          <w:b w:val="0"/>
          <w:szCs w:val="18"/>
        </w:rPr>
        <w:t xml:space="preserve">technologie </w:t>
      </w:r>
      <w:r w:rsidRPr="004776AC">
        <w:rPr>
          <w:rFonts w:cs="Arial"/>
          <w:b w:val="0"/>
          <w:szCs w:val="18"/>
        </w:rPr>
        <w:t xml:space="preserve">upřesnění požadovaných parametrů regulačních okruhů. Po ukončení individuálních funkčních zkoušek bude provedena komplexní zkouška systému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 xml:space="preserve">. </w:t>
      </w:r>
    </w:p>
    <w:p w14:paraId="3A04A066" w14:textId="77777777" w:rsidR="00C5488D" w:rsidRPr="004776AC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Průběh individuálních funkčních zkoušek a výsledek komplexní zkoušky budou zaznamenány </w:t>
      </w:r>
      <w:r>
        <w:rPr>
          <w:rFonts w:cs="Arial"/>
          <w:b w:val="0"/>
          <w:szCs w:val="18"/>
        </w:rPr>
        <w:t xml:space="preserve">a zapsány </w:t>
      </w:r>
      <w:r w:rsidRPr="004776AC">
        <w:rPr>
          <w:rFonts w:cs="Arial"/>
          <w:b w:val="0"/>
          <w:szCs w:val="18"/>
        </w:rPr>
        <w:t>ve stavebním deníku</w:t>
      </w:r>
      <w:r>
        <w:rPr>
          <w:rFonts w:cs="Arial"/>
          <w:b w:val="0"/>
          <w:szCs w:val="18"/>
        </w:rPr>
        <w:t xml:space="preserve"> a v patřičných protokolech. Tyto protokoly předá </w:t>
      </w:r>
      <w:r w:rsidRPr="004776AC">
        <w:rPr>
          <w:rFonts w:cs="Arial"/>
          <w:b w:val="0"/>
          <w:szCs w:val="18"/>
        </w:rPr>
        <w:t>dodavatel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>v rámci dokladové části investorovi při předávání díla.</w:t>
      </w:r>
    </w:p>
    <w:p w14:paraId="5E8A4417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Před uvedením zařízení do provozu musí být překontrolováno a být zajištěn souhlasný stav výkresové dokumentace se skutečným stavem. Revizní technik předá zprávu o výchozí revizi, bez níž nesmí být zařízení uvedeno do provozu.</w:t>
      </w:r>
    </w:p>
    <w:p w14:paraId="79631ACA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6A07C1EC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Předpokladem pro řádný a trvalý provoz zařízení je správná obsluha. Osoby pověřené obsluhou a opravami musí mít kvalifikaci předepsanou normami (odpovídající stupeň kvalifikace dle </w:t>
      </w:r>
      <w:proofErr w:type="spellStart"/>
      <w:r w:rsidRPr="00F22265">
        <w:rPr>
          <w:rFonts w:cs="Arial"/>
          <w:b w:val="0"/>
          <w:szCs w:val="18"/>
        </w:rPr>
        <w:t>vyhl</w:t>
      </w:r>
      <w:proofErr w:type="spellEnd"/>
      <w:r w:rsidRPr="00F22265">
        <w:rPr>
          <w:rFonts w:cs="Arial"/>
          <w:b w:val="0"/>
          <w:szCs w:val="18"/>
        </w:rPr>
        <w:t>. č.50/78Sb. o odborné způsobilosti v elektrotechnice) a musí být prokazatelně seznámeni s obsluhou zařízení a s bezpečnostními předpisy. Zvláště musí být seznámeni s první pomocí při úrazech elektrickým proudem a o chování při požárech.</w:t>
      </w:r>
    </w:p>
    <w:p w14:paraId="46A77564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44" w:name="_Toc54945506"/>
      <w:bookmarkStart w:id="45" w:name="_Toc54946210"/>
      <w:bookmarkStart w:id="46" w:name="_Toc54948102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Provozní podmínky</w:t>
      </w:r>
      <w:bookmarkEnd w:id="44"/>
      <w:bookmarkEnd w:id="45"/>
      <w:bookmarkEnd w:id="46"/>
    </w:p>
    <w:p w14:paraId="214F646F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Rozvody elektrické energie jsou uspořádány tak, aby osoba při obsluze elektrického zařízení nemohla přijít do styku částmi s nebezpečným napětím. Nejnižší krytí elektrických předmětů je navrženo v IP30. Instalační přístroje a materiál jsou navrženy v krytí odpovídajícím stanoveným základním charakteristikám.</w:t>
      </w:r>
    </w:p>
    <w:p w14:paraId="7DCCA766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Doporučujeme, aby na příslušných místech byly vyvěšeny plakáty o první pomoci při úrazech elektrickým proudem. Zmíněné tabulky a plakáty nejsou součástí dodávky a doporučujeme zákazníkovi, aby si je opatřil ve vlastní režii. Dále je nutno dodržovat všechny předpisy a pokyny uvedené v provozních předpisech.</w:t>
      </w:r>
    </w:p>
    <w:p w14:paraId="2F3EF349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Provozovatel je povinen zajistit periodické prohlídky a čištění zařízení.</w:t>
      </w:r>
    </w:p>
    <w:p w14:paraId="1D07FB7B" w14:textId="77777777" w:rsidR="00C5488D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47" w:name="_Toc54945507"/>
      <w:bookmarkStart w:id="48" w:name="_Toc54946211"/>
      <w:bookmarkStart w:id="49" w:name="_Toc54948103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Rozvaděče</w:t>
      </w:r>
      <w:bookmarkEnd w:id="47"/>
      <w:bookmarkEnd w:id="48"/>
      <w:bookmarkEnd w:id="49"/>
    </w:p>
    <w:p w14:paraId="56476DDB" w14:textId="77777777" w:rsidR="00C5488D" w:rsidRPr="006B2C16" w:rsidRDefault="00C5488D" w:rsidP="00C5488D">
      <w:pPr>
        <w:pStyle w:val="Zkladntext"/>
        <w:spacing w:line="260" w:lineRule="exact"/>
        <w:ind w:left="357" w:firstLine="352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>Dle požadavku bud</w:t>
      </w:r>
      <w:r>
        <w:rPr>
          <w:rFonts w:cs="Arial"/>
          <w:b w:val="0"/>
          <w:szCs w:val="18"/>
        </w:rPr>
        <w:t>e</w:t>
      </w:r>
      <w:r w:rsidRPr="00C70C5D">
        <w:rPr>
          <w:rFonts w:cs="Arial"/>
          <w:b w:val="0"/>
          <w:szCs w:val="18"/>
        </w:rPr>
        <w:t xml:space="preserve"> rozvaděč vybaven</w:t>
      </w:r>
      <w:r>
        <w:rPr>
          <w:rFonts w:cs="Arial"/>
          <w:b w:val="0"/>
          <w:szCs w:val="18"/>
        </w:rPr>
        <w:t>ý</w:t>
      </w:r>
      <w:r w:rsidRPr="00C70C5D">
        <w:rPr>
          <w:rFonts w:cs="Arial"/>
          <w:b w:val="0"/>
          <w:szCs w:val="18"/>
        </w:rPr>
        <w:t xml:space="preserve"> kompletní ochranou proti přepětí. </w:t>
      </w:r>
    </w:p>
    <w:p w14:paraId="0D4E520A" w14:textId="77777777" w:rsidR="00C5488D" w:rsidRPr="006B2C16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6B2C16">
        <w:rPr>
          <w:rFonts w:cs="Arial"/>
          <w:b w:val="0"/>
          <w:szCs w:val="18"/>
        </w:rPr>
        <w:t>Rozvaděč bud</w:t>
      </w:r>
      <w:r>
        <w:rPr>
          <w:rFonts w:cs="Arial"/>
          <w:b w:val="0"/>
          <w:szCs w:val="18"/>
        </w:rPr>
        <w:t>e</w:t>
      </w:r>
      <w:r w:rsidRPr="006B2C16">
        <w:rPr>
          <w:rFonts w:cs="Arial"/>
          <w:b w:val="0"/>
          <w:szCs w:val="18"/>
        </w:rPr>
        <w:t xml:space="preserve"> mít oddělenou silovou část pro napájení ovládaných zařízení a část </w:t>
      </w:r>
      <w:proofErr w:type="spellStart"/>
      <w:r w:rsidRPr="006B2C16">
        <w:rPr>
          <w:rFonts w:cs="Arial"/>
          <w:b w:val="0"/>
          <w:szCs w:val="18"/>
        </w:rPr>
        <w:t>MaR</w:t>
      </w:r>
      <w:proofErr w:type="spellEnd"/>
      <w:r w:rsidRPr="006B2C16">
        <w:rPr>
          <w:rFonts w:cs="Arial"/>
          <w:b w:val="0"/>
          <w:szCs w:val="18"/>
        </w:rPr>
        <w:t xml:space="preserve"> osazenou řídícím systémem, případně podle rozsahu budou části </w:t>
      </w:r>
      <w:proofErr w:type="spellStart"/>
      <w:r w:rsidRPr="006B2C16">
        <w:rPr>
          <w:rFonts w:cs="Arial"/>
          <w:b w:val="0"/>
          <w:szCs w:val="18"/>
        </w:rPr>
        <w:t>MaR</w:t>
      </w:r>
      <w:proofErr w:type="spellEnd"/>
      <w:r w:rsidRPr="006B2C16">
        <w:rPr>
          <w:rFonts w:cs="Arial"/>
          <w:b w:val="0"/>
          <w:szCs w:val="18"/>
        </w:rPr>
        <w:t xml:space="preserve"> a silová osazeny v samostatných polích.</w:t>
      </w:r>
    </w:p>
    <w:p w14:paraId="10ADF731" w14:textId="77777777" w:rsidR="00C5488D" w:rsidRPr="006B2C16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6B2C16">
        <w:rPr>
          <w:rFonts w:cs="Arial"/>
          <w:b w:val="0"/>
          <w:szCs w:val="18"/>
        </w:rPr>
        <w:t>V rozvaděč</w:t>
      </w:r>
      <w:r>
        <w:rPr>
          <w:rFonts w:cs="Arial"/>
          <w:b w:val="0"/>
          <w:szCs w:val="18"/>
        </w:rPr>
        <w:t>i</w:t>
      </w:r>
      <w:r w:rsidRPr="006B2C16">
        <w:rPr>
          <w:rFonts w:cs="Arial"/>
          <w:b w:val="0"/>
          <w:szCs w:val="18"/>
        </w:rPr>
        <w:t xml:space="preserve"> bude umístěna servisní zásuvka 230V, 50Hz pro připojení servisního přenosného počítače. </w:t>
      </w:r>
    </w:p>
    <w:p w14:paraId="7CF0D70F" w14:textId="77777777" w:rsidR="00C5488D" w:rsidRPr="006B2C16" w:rsidRDefault="00C5488D" w:rsidP="00C5488D">
      <w:pPr>
        <w:pStyle w:val="Zkladntext"/>
        <w:spacing w:line="260" w:lineRule="exact"/>
        <w:jc w:val="both"/>
        <w:rPr>
          <w:rFonts w:cstheme="minorBidi"/>
          <w:b w:val="0"/>
          <w:szCs w:val="22"/>
        </w:rPr>
      </w:pPr>
    </w:p>
    <w:p w14:paraId="3E77467F" w14:textId="77777777" w:rsidR="00C5488D" w:rsidRPr="00933C2E" w:rsidRDefault="00C5488D" w:rsidP="00C5488D">
      <w:pPr>
        <w:pStyle w:val="Zkladntext"/>
        <w:spacing w:line="260" w:lineRule="exact"/>
        <w:ind w:firstLine="709"/>
        <w:jc w:val="both"/>
      </w:pPr>
      <w:r>
        <w:t xml:space="preserve">Rozvaděč </w:t>
      </w:r>
      <w:proofErr w:type="spellStart"/>
      <w:r>
        <w:t>RMaR</w:t>
      </w:r>
      <w:proofErr w:type="spellEnd"/>
    </w:p>
    <w:p w14:paraId="00D84D48" w14:textId="77777777" w:rsidR="00C5488D" w:rsidRPr="00C70C5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 xml:space="preserve">Hlavní </w:t>
      </w:r>
      <w:r w:rsidRPr="00C70C5D">
        <w:rPr>
          <w:rFonts w:cs="Arial"/>
          <w:b w:val="0"/>
          <w:szCs w:val="18"/>
        </w:rPr>
        <w:t xml:space="preserve">přívod </w:t>
      </w:r>
      <w:r>
        <w:rPr>
          <w:rFonts w:cs="Arial"/>
          <w:b w:val="0"/>
          <w:szCs w:val="18"/>
        </w:rPr>
        <w:t xml:space="preserve">elektrické energie </w:t>
      </w:r>
      <w:r w:rsidRPr="00C70C5D">
        <w:rPr>
          <w:rFonts w:cs="Arial"/>
          <w:b w:val="0"/>
          <w:szCs w:val="18"/>
        </w:rPr>
        <w:t xml:space="preserve">pro nově osazovaný rozvaděč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 bude </w:t>
      </w:r>
      <w:r>
        <w:rPr>
          <w:rFonts w:cs="Arial"/>
          <w:b w:val="0"/>
          <w:szCs w:val="18"/>
        </w:rPr>
        <w:t>natažen nový a bude vyveden ze silového elektrorozvaděče (</w:t>
      </w:r>
      <w:r w:rsidRPr="009214DC">
        <w:rPr>
          <w:rFonts w:cs="Arial"/>
          <w:b w:val="0"/>
          <w:szCs w:val="18"/>
        </w:rPr>
        <w:t>jištěný vývod</w:t>
      </w:r>
      <w:r>
        <w:rPr>
          <w:rFonts w:cs="Arial"/>
          <w:b w:val="0"/>
          <w:szCs w:val="18"/>
        </w:rPr>
        <w:t xml:space="preserve"> z </w:t>
      </w:r>
      <w:r w:rsidRPr="009214DC">
        <w:rPr>
          <w:rFonts w:cs="Arial"/>
          <w:b w:val="0"/>
          <w:szCs w:val="18"/>
        </w:rPr>
        <w:t xml:space="preserve">rozvaděče elektro část </w:t>
      </w:r>
      <w:r w:rsidR="008D5B12">
        <w:rPr>
          <w:rFonts w:cs="Arial"/>
          <w:b w:val="0"/>
          <w:szCs w:val="18"/>
        </w:rPr>
        <w:t>230</w:t>
      </w:r>
      <w:r w:rsidRPr="009214DC">
        <w:rPr>
          <w:rFonts w:cs="Arial"/>
          <w:b w:val="0"/>
          <w:szCs w:val="18"/>
        </w:rPr>
        <w:t>V, 50Hz, TN-S</w:t>
      </w:r>
      <w:r>
        <w:rPr>
          <w:rFonts w:cs="Arial"/>
          <w:b w:val="0"/>
          <w:szCs w:val="18"/>
        </w:rPr>
        <w:t xml:space="preserve">). </w:t>
      </w:r>
    </w:p>
    <w:p w14:paraId="05198027" w14:textId="77777777" w:rsidR="00C5488D" w:rsidRPr="00C70C5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Výzbroj, která </w:t>
      </w:r>
      <w:r>
        <w:rPr>
          <w:rFonts w:cs="Arial"/>
          <w:b w:val="0"/>
          <w:szCs w:val="18"/>
        </w:rPr>
        <w:t xml:space="preserve">nebude </w:t>
      </w:r>
      <w:r w:rsidRPr="00C70C5D">
        <w:rPr>
          <w:rFonts w:cs="Arial"/>
          <w:b w:val="0"/>
          <w:szCs w:val="18"/>
        </w:rPr>
        <w:t>umístěna v provoze bude soustředěna do nového</w:t>
      </w:r>
      <w:r>
        <w:rPr>
          <w:rFonts w:cs="Arial"/>
          <w:b w:val="0"/>
          <w:szCs w:val="18"/>
        </w:rPr>
        <w:t xml:space="preserve"> </w:t>
      </w:r>
      <w:r w:rsidRPr="00C70C5D">
        <w:rPr>
          <w:rFonts w:cs="Arial"/>
          <w:b w:val="0"/>
          <w:szCs w:val="18"/>
        </w:rPr>
        <w:t xml:space="preserve">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. Rozvaděč bude konstrukčně řešen pro přívod a vývody vrchem. Z 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 budou napojeny obvody měření a regulace a elektroinstalace výměníkové stanice. </w:t>
      </w:r>
    </w:p>
    <w:p w14:paraId="3E56061A" w14:textId="77777777" w:rsidR="00C5488D" w:rsidRPr="00C70C5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Řídící systém bude umístěn uvnitř rozvaděče. </w:t>
      </w:r>
    </w:p>
    <w:p w14:paraId="0534DFAF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V případě požáru se celé zařízení bude vypínat hlavním vyrážecím tlačítkem na dveřích 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, nebo vyrážecím tlačítkem na zdi u dveří do VS. </w:t>
      </w:r>
    </w:p>
    <w:p w14:paraId="5875F4B2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40392C60" w14:textId="77777777" w:rsidR="00C5488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6C68454D" w14:textId="77777777" w:rsidR="00C5488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7737806C" w14:textId="77777777" w:rsidR="00C5488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2746AD57" w14:textId="77777777" w:rsidR="00C5488D" w:rsidRPr="00C70C5D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5D74B10E" w14:textId="77777777" w:rsidR="00C5488D" w:rsidRPr="00E248BC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50" w:name="_Toc54945508"/>
      <w:bookmarkStart w:id="51" w:name="_Toc54946212"/>
      <w:bookmarkStart w:id="52" w:name="_Toc54948104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 xml:space="preserve">Popis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řídícího systému</w:t>
      </w:r>
      <w:bookmarkEnd w:id="50"/>
      <w:bookmarkEnd w:id="51"/>
      <w:bookmarkEnd w:id="52"/>
    </w:p>
    <w:p w14:paraId="60B946BE" w14:textId="77777777" w:rsidR="00C5488D" w:rsidRPr="002C342C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bookmarkStart w:id="53" w:name="_Toc44142215"/>
      <w:r w:rsidRPr="002C342C">
        <w:rPr>
          <w:rFonts w:cs="Arial"/>
          <w:b w:val="0"/>
          <w:szCs w:val="18"/>
        </w:rPr>
        <w:t>Nově osazovaný řídící systém musí odpovídat rozsahu vstupně/výstupních bodů řídícího systému (jak je uvedeno ve specifikacích). Řídící systém musí mít možnosti pro budoucí snadné rozšíření o případné další vstupně/výstupní karty pomocí sběrnicové komunikace. Dále musí řídící systém splňovat požadavky na integraci komunikačních protokolů M-bus pro snímání dat z měřičů tepla.</w:t>
      </w:r>
    </w:p>
    <w:p w14:paraId="3EDBCD00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2C342C">
        <w:rPr>
          <w:rFonts w:cs="Arial"/>
          <w:bCs/>
          <w:szCs w:val="18"/>
        </w:rPr>
        <w:t xml:space="preserve">Hlavní procesor nově osazovaného řídícího systému </w:t>
      </w:r>
      <w:r>
        <w:rPr>
          <w:rFonts w:cs="Arial"/>
          <w:bCs/>
          <w:szCs w:val="18"/>
        </w:rPr>
        <w:t xml:space="preserve">na stanici DVS-16 </w:t>
      </w:r>
      <w:r w:rsidRPr="002C342C">
        <w:rPr>
          <w:rFonts w:cs="Arial"/>
          <w:bCs/>
          <w:szCs w:val="18"/>
        </w:rPr>
        <w:t xml:space="preserve">bude připojen pomocí TCP/IP a </w:t>
      </w:r>
      <w:r w:rsidRPr="002C342C">
        <w:rPr>
          <w:rFonts w:cs="Arial"/>
          <w:bCs/>
          <w:color w:val="FF0000"/>
          <w:szCs w:val="18"/>
        </w:rPr>
        <w:t>komunikačního protokolu FOX</w:t>
      </w:r>
      <w:r w:rsidRPr="002C342C">
        <w:rPr>
          <w:rFonts w:cs="Arial"/>
          <w:bCs/>
          <w:szCs w:val="18"/>
        </w:rPr>
        <w:t xml:space="preserve"> na dispečerské PC, kde bude instalována grafická nadstavba řídícího systému</w:t>
      </w:r>
      <w:r>
        <w:rPr>
          <w:rFonts w:cs="Arial"/>
          <w:bCs/>
          <w:szCs w:val="18"/>
        </w:rPr>
        <w:t xml:space="preserve">. </w:t>
      </w:r>
    </w:p>
    <w:p w14:paraId="11545B02" w14:textId="77777777" w:rsidR="00C5488D" w:rsidRPr="00DE6F29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DE6F29">
        <w:rPr>
          <w:rFonts w:cs="Arial"/>
          <w:b w:val="0"/>
          <w:szCs w:val="18"/>
        </w:rPr>
        <w:t xml:space="preserve">Tato </w:t>
      </w:r>
      <w:r>
        <w:rPr>
          <w:rFonts w:cs="Arial"/>
          <w:b w:val="0"/>
          <w:szCs w:val="18"/>
        </w:rPr>
        <w:t xml:space="preserve">grafická centrála bude </w:t>
      </w:r>
      <w:r w:rsidRPr="00DE6F29">
        <w:rPr>
          <w:rFonts w:cs="Arial"/>
          <w:b w:val="0"/>
          <w:szCs w:val="18"/>
        </w:rPr>
        <w:t>svým uživatelům poskytovat informace v reálném čase.</w:t>
      </w:r>
      <w:r>
        <w:rPr>
          <w:rFonts w:cs="Arial"/>
          <w:bCs/>
          <w:szCs w:val="18"/>
        </w:rPr>
        <w:t xml:space="preserve"> </w:t>
      </w:r>
      <w:r w:rsidRPr="002C342C">
        <w:rPr>
          <w:rFonts w:cs="Arial"/>
          <w:b w:val="0"/>
          <w:szCs w:val="18"/>
        </w:rPr>
        <w:t xml:space="preserve">Vedle toho bude poskytovat funkce serveru pro centrální správu dat, archivaci, alarmování, grafické zobrazení, sledování tendencí – trendů, časové programy, správu databáze systému, analýzu historických dat a případnou integraci s ostatními softwarovými aplikacemi. </w:t>
      </w:r>
    </w:p>
    <w:p w14:paraId="6C3425AE" w14:textId="77777777" w:rsidR="00C5488D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2C342C">
        <w:rPr>
          <w:rFonts w:cs="Arial"/>
          <w:b w:val="0"/>
          <w:szCs w:val="18"/>
        </w:rPr>
        <w:t>Nově vzniklý ŘS bude nezamčený a investor bude vlastníkem veškerého softwarového i hardwarového vybavení, včetně všech potřebných licenčních ujednání.</w:t>
      </w:r>
    </w:p>
    <w:p w14:paraId="279668C4" w14:textId="77777777" w:rsidR="00C5488D" w:rsidRPr="007C1A7C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503DF80D" w14:textId="77777777" w:rsidR="00C5488D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54" w:name="_Toc54945509"/>
      <w:bookmarkStart w:id="55" w:name="_Toc54946213"/>
      <w:bookmarkStart w:id="56" w:name="_Toc54948105"/>
      <w:r w:rsidRPr="00C878E6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Popis regulačních okruhů</w:t>
      </w:r>
      <w:bookmarkEnd w:id="54"/>
      <w:bookmarkEnd w:id="55"/>
      <w:bookmarkEnd w:id="56"/>
    </w:p>
    <w:p w14:paraId="7461E42F" w14:textId="77777777" w:rsidR="00C5488D" w:rsidRPr="00B20CA8" w:rsidRDefault="00C5488D" w:rsidP="00C5488D">
      <w:pPr>
        <w:rPr>
          <w:lang w:eastAsia="cs-CZ"/>
        </w:rPr>
      </w:pPr>
    </w:p>
    <w:p w14:paraId="6A7BDAA1" w14:textId="77777777" w:rsidR="00C5488D" w:rsidRDefault="00D63DB1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</w:pPr>
      <w:r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Okruh pro rozmrazovaní shrabaného ledu</w:t>
      </w:r>
      <w:r w:rsidR="00C5488D"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:</w:t>
      </w:r>
    </w:p>
    <w:p w14:paraId="2C7F408F" w14:textId="77777777" w:rsidR="00C5488D" w:rsidRDefault="00526E9A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6E9A">
        <w:rPr>
          <w:rFonts w:ascii="Verdana" w:eastAsia="Times New Roman" w:hAnsi="Verdana" w:cs="Arial"/>
          <w:sz w:val="18"/>
          <w:szCs w:val="18"/>
          <w:lang w:eastAsia="cs-CZ"/>
        </w:rPr>
        <w:t>Jmenovitý teplotní spád primární topné vody do výměníku bude 105/60°C. V době, kdy nebude v provozu zimní stadion, bude teplota primární topné vody řízena ekvitermní, nebo výměník bude odstaven. Tepelný výkon výměníku nebude regulován. Ovládání provozu výměníku bude ruční z místa.</w:t>
      </w:r>
    </w:p>
    <w:p w14:paraId="28DC8145" w14:textId="77777777" w:rsidR="00526E9A" w:rsidRDefault="00526E9A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E580D4F" w14:textId="77777777" w:rsidR="00526E9A" w:rsidRDefault="00440BC3" w:rsidP="00526E9A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</w:pPr>
      <w:r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Okruh žebrovaných top. trubek</w:t>
      </w:r>
      <w:r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:</w:t>
      </w:r>
    </w:p>
    <w:p w14:paraId="03034FFE" w14:textId="77777777" w:rsidR="00526E9A" w:rsidRPr="00526E9A" w:rsidRDefault="00526E9A" w:rsidP="00526E9A">
      <w:pPr>
        <w:pStyle w:val="Odstavecseseznamem"/>
        <w:autoSpaceDE w:val="0"/>
        <w:autoSpaceDN w:val="0"/>
        <w:adjustRightInd w:val="0"/>
        <w:ind w:left="357" w:firstLine="351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6E9A">
        <w:rPr>
          <w:rFonts w:ascii="Verdana" w:eastAsia="Times New Roman" w:hAnsi="Verdana" w:cs="Arial"/>
          <w:sz w:val="18"/>
          <w:szCs w:val="18"/>
          <w:lang w:eastAsia="cs-CZ"/>
        </w:rPr>
        <w:t>Hlavní uzavírací ventil se automaticky otevře při poklesu teploty venkovního vzduchu pod teplotu 5°C. Ventil bude mít možnost otevření a zavření obsluhou mimo automatickou funkci.</w:t>
      </w:r>
    </w:p>
    <w:p w14:paraId="312070E8" w14:textId="77777777" w:rsidR="00440BC3" w:rsidRDefault="00526E9A" w:rsidP="00526E9A">
      <w:pPr>
        <w:pStyle w:val="Odstavecseseznamem"/>
        <w:autoSpaceDE w:val="0"/>
        <w:autoSpaceDN w:val="0"/>
        <w:adjustRightInd w:val="0"/>
        <w:ind w:left="357" w:firstLine="351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526E9A">
        <w:rPr>
          <w:rFonts w:ascii="Verdana" w:eastAsia="Times New Roman" w:hAnsi="Verdana" w:cs="Arial"/>
          <w:sz w:val="18"/>
          <w:szCs w:val="18"/>
          <w:lang w:eastAsia="cs-CZ"/>
        </w:rPr>
        <w:t xml:space="preserve">Trojcestný ventil regulující teplotu vstupní primární vody do topných registrů, kde na vstupu do registrů udržuje teplotu 80°C. </w:t>
      </w:r>
    </w:p>
    <w:p w14:paraId="44983F83" w14:textId="77777777" w:rsidR="00526E9A" w:rsidRPr="00526E9A" w:rsidRDefault="00526E9A" w:rsidP="00526E9A">
      <w:pPr>
        <w:pStyle w:val="Odstavecseseznamem"/>
        <w:autoSpaceDE w:val="0"/>
        <w:autoSpaceDN w:val="0"/>
        <w:adjustRightInd w:val="0"/>
        <w:ind w:left="357" w:firstLine="351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FC95D28" w14:textId="77777777" w:rsidR="00C5488D" w:rsidRPr="00B51201" w:rsidRDefault="00D63DB1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</w:pPr>
      <w:r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Příprava TUV pro plnění rolby</w:t>
      </w:r>
      <w:r w:rsidR="00C5488D"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:</w:t>
      </w:r>
    </w:p>
    <w:p w14:paraId="0B0795D6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Pro ohřev TUV </w:t>
      </w:r>
      <w:r w:rsidR="00526E9A">
        <w:rPr>
          <w:rFonts w:ascii="Verdana" w:eastAsia="Times New Roman" w:hAnsi="Verdana" w:cs="Arial"/>
          <w:sz w:val="18"/>
          <w:szCs w:val="18"/>
          <w:lang w:eastAsia="cs-CZ"/>
        </w:rPr>
        <w:t xml:space="preserve">bude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>použit 1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>výměník společně s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 novým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regulačním ventilem. Pro regulaci teploty ohřevu TUV bude použit nový řídící systém. Na sekundárním výstupu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nového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výměníku TUV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budou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osazeny </w:t>
      </w:r>
      <w:r>
        <w:rPr>
          <w:rFonts w:ascii="Verdana" w:eastAsia="Times New Roman" w:hAnsi="Verdana" w:cs="Arial"/>
          <w:sz w:val="18"/>
          <w:szCs w:val="18"/>
          <w:lang w:eastAsia="cs-CZ"/>
        </w:rPr>
        <w:t>nové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snímače teplot. </w:t>
      </w:r>
      <w:r>
        <w:rPr>
          <w:rFonts w:ascii="Verdana" w:eastAsia="Times New Roman" w:hAnsi="Verdana" w:cs="Arial"/>
          <w:sz w:val="18"/>
          <w:szCs w:val="18"/>
          <w:lang w:eastAsia="cs-CZ"/>
        </w:rPr>
        <w:t>Nové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cirkulační a nabíjecí čerpadlo bude taktéž řízeno z nového řídícího systému.</w:t>
      </w:r>
    </w:p>
    <w:p w14:paraId="3D0BDF1A" w14:textId="77777777" w:rsidR="00C5488D" w:rsidRPr="00165BBB" w:rsidRDefault="00C5488D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0B7AB04E" w14:textId="77777777" w:rsidR="00C5488D" w:rsidRPr="00B51201" w:rsidRDefault="00C5488D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Havarijní zabezpečení VS</w:t>
      </w:r>
    </w:p>
    <w:p w14:paraId="7CCA5B3A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Výměníková stanice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bude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vybavena </w:t>
      </w:r>
      <w:r>
        <w:rPr>
          <w:rFonts w:ascii="Verdana" w:eastAsia="Times New Roman" w:hAnsi="Verdana" w:cs="Arial"/>
          <w:sz w:val="18"/>
          <w:szCs w:val="18"/>
          <w:lang w:eastAsia="cs-CZ"/>
        </w:rPr>
        <w:t>novým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havarijním zabezpečením, které bude zaintegrováno do nově osazovaného řídícího systému. </w:t>
      </w:r>
    </w:p>
    <w:p w14:paraId="7A1AB76E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Arial Unicode MS" w:hAnsi="Verdana" w:cs="Arial"/>
          <w:sz w:val="18"/>
        </w:rPr>
      </w:pPr>
      <w:r w:rsidRPr="00846122">
        <w:rPr>
          <w:rFonts w:ascii="Verdana" w:eastAsia="Arial Unicode MS" w:hAnsi="Verdana" w:cs="Arial"/>
          <w:sz w:val="18"/>
        </w:rPr>
        <w:t>Budou sledovány různé poruchové stavy a dle nutnosti se uzavře hlavní uzavírací ventil VS. Po odstranění poruchy stanice automaticky najede.</w:t>
      </w:r>
    </w:p>
    <w:p w14:paraId="6DFBDE6F" w14:textId="77777777" w:rsidR="00C5488D" w:rsidRPr="00846122" w:rsidRDefault="00C5488D" w:rsidP="00C5488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846122">
        <w:rPr>
          <w:rFonts w:ascii="Verdana" w:eastAsia="Times New Roman" w:hAnsi="Verdana" w:cs="Arial"/>
          <w:sz w:val="18"/>
          <w:szCs w:val="18"/>
          <w:lang w:eastAsia="cs-CZ"/>
        </w:rPr>
        <w:t>(Zaplavení VS, Přehřátí VS, atd.)</w:t>
      </w:r>
    </w:p>
    <w:p w14:paraId="729142AE" w14:textId="77777777" w:rsidR="00C5488D" w:rsidRPr="000515DD" w:rsidRDefault="00C5488D" w:rsidP="00C5488D">
      <w:pPr>
        <w:autoSpaceDE w:val="0"/>
        <w:autoSpaceDN w:val="0"/>
        <w:adjustRightInd w:val="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9B7FEE0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32B9C658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BFAF82F" w14:textId="77777777" w:rsidR="00C5488D" w:rsidRPr="000515DD" w:rsidRDefault="00C5488D" w:rsidP="00C5488D">
      <w:pPr>
        <w:autoSpaceDE w:val="0"/>
        <w:autoSpaceDN w:val="0"/>
        <w:adjustRightInd w:val="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060FF13A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CA602DB" w14:textId="77777777" w:rsidR="00C5488D" w:rsidRDefault="00C5488D" w:rsidP="00C5488D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77C85BA7" w14:textId="77777777" w:rsidR="00C5488D" w:rsidRDefault="00C5488D" w:rsidP="00C5488D">
      <w:pPr>
        <w:pStyle w:val="Zkladntext"/>
        <w:jc w:val="both"/>
        <w:rPr>
          <w:rFonts w:cs="Arial"/>
          <w:b w:val="0"/>
          <w:szCs w:val="18"/>
        </w:rPr>
      </w:pPr>
    </w:p>
    <w:p w14:paraId="5C711C8A" w14:textId="77777777" w:rsidR="00C5488D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57" w:name="_Toc54945511"/>
      <w:bookmarkStart w:id="58" w:name="_Toc54946214"/>
      <w:bookmarkStart w:id="59" w:name="_Toc54948106"/>
      <w:r w:rsidRPr="00D27D3A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Trasa optického vedení</w:t>
      </w:r>
      <w:bookmarkEnd w:id="57"/>
      <w:bookmarkEnd w:id="58"/>
      <w:bookmarkEnd w:id="59"/>
    </w:p>
    <w:p w14:paraId="7A60B22C" w14:textId="77777777" w:rsidR="00C5488D" w:rsidRPr="00637CE7" w:rsidRDefault="00C5488D" w:rsidP="00C5488D">
      <w:pPr>
        <w:ind w:firstLine="709"/>
        <w:rPr>
          <w:rFonts w:ascii="Verdana" w:eastAsia="Times New Roman" w:hAnsi="Verdana" w:cs="Arial"/>
          <w:sz w:val="18"/>
          <w:szCs w:val="18"/>
          <w:lang w:eastAsia="cs-CZ"/>
        </w:rPr>
      </w:pP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Jednotlivé stanice budou propojeny optickým 12 vláknovým kabelem. Tento kabel bude zafouknutý do optické </w:t>
      </w:r>
      <w:proofErr w:type="spellStart"/>
      <w:r>
        <w:rPr>
          <w:rFonts w:ascii="Verdana" w:eastAsia="Times New Roman" w:hAnsi="Verdana" w:cs="Arial"/>
          <w:sz w:val="18"/>
          <w:szCs w:val="18"/>
          <w:lang w:eastAsia="cs-CZ"/>
        </w:rPr>
        <w:t>mikrochráničky</w:t>
      </w:r>
      <w:proofErr w:type="spellEnd"/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 o průměru 10/8 mm, která bude protažena hlavní optickou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chráničk</w:t>
      </w:r>
      <w:r>
        <w:rPr>
          <w:rFonts w:ascii="Verdana" w:eastAsia="Times New Roman" w:hAnsi="Verdana" w:cs="Arial"/>
          <w:sz w:val="18"/>
          <w:szCs w:val="18"/>
          <w:lang w:eastAsia="cs-CZ"/>
        </w:rPr>
        <w:t>ou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 HDPE 40mm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uloženou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ve výkopu souběžně s vedením předizolovaného potrubí</w:t>
      </w:r>
      <w:r>
        <w:rPr>
          <w:rFonts w:ascii="Verdana" w:eastAsia="Times New Roman" w:hAnsi="Verdana" w:cs="Arial"/>
          <w:sz w:val="18"/>
          <w:szCs w:val="18"/>
          <w:lang w:eastAsia="cs-CZ"/>
        </w:rPr>
        <w:t>. Optický kabel bude v každé stanici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 patřičně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navařen a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zakončen</w:t>
      </w:r>
      <w:r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6AA02C3B" w14:textId="77777777" w:rsidR="00C5488D" w:rsidRDefault="00C5488D" w:rsidP="00C5488D">
      <w:pPr>
        <w:pStyle w:val="Zkladntext"/>
        <w:ind w:firstLine="709"/>
        <w:jc w:val="both"/>
        <w:rPr>
          <w:rFonts w:cs="Arial"/>
          <w:b w:val="0"/>
          <w:szCs w:val="18"/>
        </w:rPr>
      </w:pPr>
      <w:r w:rsidRPr="00637CE7">
        <w:rPr>
          <w:rFonts w:cs="Arial"/>
          <w:b w:val="0"/>
          <w:szCs w:val="18"/>
        </w:rPr>
        <w:t xml:space="preserve"> Toto optické propojení bude zajišťovat nepřetržitou komunikaci mezi jednotlivými stanicemi a nadřazenou grafickou centrálou. </w:t>
      </w:r>
      <w:r w:rsidRPr="00155968">
        <w:rPr>
          <w:rFonts w:cs="Arial"/>
          <w:b w:val="0"/>
          <w:szCs w:val="18"/>
        </w:rPr>
        <w:t xml:space="preserve">Z centrály budou na </w:t>
      </w:r>
      <w:proofErr w:type="spellStart"/>
      <w:r w:rsidRPr="00155968">
        <w:rPr>
          <w:rFonts w:cs="Arial"/>
          <w:b w:val="0"/>
          <w:szCs w:val="18"/>
        </w:rPr>
        <w:t>podstanice</w:t>
      </w:r>
      <w:proofErr w:type="spellEnd"/>
      <w:r w:rsidRPr="00155968">
        <w:rPr>
          <w:rFonts w:cs="Arial"/>
          <w:b w:val="0"/>
          <w:szCs w:val="18"/>
        </w:rPr>
        <w:t xml:space="preserve"> vysílána řídící data</w:t>
      </w:r>
      <w:r>
        <w:rPr>
          <w:rFonts w:cs="Arial"/>
          <w:b w:val="0"/>
          <w:szCs w:val="18"/>
        </w:rPr>
        <w:t xml:space="preserve"> a </w:t>
      </w:r>
      <w:r w:rsidRPr="00155968">
        <w:rPr>
          <w:rFonts w:cs="Arial"/>
          <w:b w:val="0"/>
          <w:szCs w:val="18"/>
        </w:rPr>
        <w:t>data o poruše a skutečném provozním stavu se budou přenášet ze stanic na centrálu.</w:t>
      </w:r>
    </w:p>
    <w:p w14:paraId="1DCDC327" w14:textId="77777777" w:rsidR="00C5488D" w:rsidRPr="00DF635D" w:rsidRDefault="00C5488D" w:rsidP="00C5488D">
      <w:pPr>
        <w:pStyle w:val="Zkladntext"/>
        <w:ind w:firstLine="709"/>
        <w:jc w:val="both"/>
        <w:rPr>
          <w:rFonts w:cs="Arial"/>
          <w:b w:val="0"/>
          <w:szCs w:val="18"/>
        </w:rPr>
      </w:pPr>
    </w:p>
    <w:p w14:paraId="79C48256" w14:textId="77777777" w:rsidR="00C5488D" w:rsidRPr="007F5608" w:rsidRDefault="00C5488D" w:rsidP="00C5488D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cs="Arial"/>
          <w:bCs/>
          <w:szCs w:val="18"/>
        </w:rPr>
      </w:pPr>
      <w:r w:rsidRPr="007F5608">
        <w:rPr>
          <w:rFonts w:cs="Arial"/>
          <w:bCs/>
          <w:szCs w:val="18"/>
        </w:rPr>
        <w:t>Topologické zapojení:</w:t>
      </w:r>
    </w:p>
    <w:p w14:paraId="02C90EEA" w14:textId="77777777" w:rsidR="00C5488D" w:rsidRPr="007F5608" w:rsidRDefault="00C5488D" w:rsidP="00C5488D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Grafická nadstavba řídícího systému</w:t>
      </w:r>
      <w:r>
        <w:rPr>
          <w:rFonts w:cs="Arial"/>
          <w:b w:val="0"/>
          <w:szCs w:val="18"/>
        </w:rPr>
        <w:t xml:space="preserve"> (umístěná na Plaveckém stadionu – DVS16)</w:t>
      </w:r>
    </w:p>
    <w:p w14:paraId="764DC93F" w14:textId="77777777" w:rsidR="00C5488D" w:rsidRPr="007F5608" w:rsidRDefault="00C5488D" w:rsidP="00C5488D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PS01 - Výměníková stanice PS - Plavecký stadion – DVS16</w:t>
      </w:r>
    </w:p>
    <w:p w14:paraId="212E7678" w14:textId="77777777" w:rsidR="001C12AB" w:rsidRDefault="001C12AB" w:rsidP="001C12AB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bookmarkStart w:id="60" w:name="_Toc54945512"/>
      <w:bookmarkStart w:id="61" w:name="_Toc54946215"/>
      <w:bookmarkStart w:id="62" w:name="_Toc54948107"/>
      <w:r w:rsidRPr="007F5608">
        <w:rPr>
          <w:rFonts w:cs="Arial"/>
          <w:b w:val="0"/>
          <w:szCs w:val="18"/>
        </w:rPr>
        <w:t xml:space="preserve">PS03 - Výměníková stanice </w:t>
      </w:r>
      <w:r>
        <w:rPr>
          <w:rFonts w:cs="Arial"/>
          <w:b w:val="0"/>
          <w:szCs w:val="18"/>
        </w:rPr>
        <w:t>–</w:t>
      </w:r>
      <w:r w:rsidRPr="007F5608">
        <w:rPr>
          <w:rFonts w:cs="Arial"/>
          <w:b w:val="0"/>
          <w:szCs w:val="18"/>
        </w:rPr>
        <w:t xml:space="preserve"> </w:t>
      </w:r>
      <w:proofErr w:type="spellStart"/>
      <w:r w:rsidRPr="007F5608">
        <w:rPr>
          <w:rFonts w:cs="Arial"/>
          <w:b w:val="0"/>
          <w:szCs w:val="18"/>
        </w:rPr>
        <w:t>Rolbovna</w:t>
      </w:r>
      <w:proofErr w:type="spellEnd"/>
    </w:p>
    <w:p w14:paraId="0E839876" w14:textId="77777777" w:rsidR="001C12AB" w:rsidRPr="00610E79" w:rsidRDefault="001C12AB" w:rsidP="001C12AB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PS02 - Výměníková stanice PS - Zimní stadion</w:t>
      </w:r>
    </w:p>
    <w:p w14:paraId="697CA98D" w14:textId="77777777" w:rsidR="00C5488D" w:rsidRPr="00D27D3A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bCs w:val="0"/>
          <w:i/>
          <w:iCs/>
          <w:color w:val="auto"/>
          <w:sz w:val="18"/>
          <w:szCs w:val="18"/>
          <w:lang w:eastAsia="cs-CZ"/>
        </w:rPr>
      </w:pPr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Dodavatel stavební části zajistí (viz. bod 2.3.):</w:t>
      </w:r>
      <w:bookmarkEnd w:id="60"/>
      <w:bookmarkEnd w:id="61"/>
      <w:bookmarkEnd w:id="62"/>
    </w:p>
    <w:p w14:paraId="6E817963" w14:textId="77777777" w:rsidR="00C5488D" w:rsidRPr="00B60EEF" w:rsidRDefault="00C5488D" w:rsidP="00C5488D">
      <w:pPr>
        <w:pStyle w:val="Odstavecseseznamem"/>
        <w:numPr>
          <w:ilvl w:val="0"/>
          <w:numId w:val="44"/>
        </w:numPr>
        <w:rPr>
          <w:b/>
          <w:bCs/>
          <w:lang w:eastAsia="cs-CZ"/>
        </w:rPr>
      </w:pPr>
      <w:r>
        <w:rPr>
          <w:lang w:eastAsia="cs-CZ"/>
        </w:rPr>
        <w:t xml:space="preserve">Založení </w:t>
      </w:r>
      <w:proofErr w:type="spellStart"/>
      <w:r>
        <w:rPr>
          <w:lang w:eastAsia="cs-CZ"/>
        </w:rPr>
        <w:t>optochrániček</w:t>
      </w:r>
      <w:proofErr w:type="spellEnd"/>
      <w:r>
        <w:rPr>
          <w:lang w:eastAsia="cs-CZ"/>
        </w:rPr>
        <w:t xml:space="preserve"> - 2x HDPE 40mm (1x rezerva) </w:t>
      </w:r>
    </w:p>
    <w:p w14:paraId="781AABC5" w14:textId="77777777" w:rsidR="00C5488D" w:rsidRPr="00B60EEF" w:rsidRDefault="00C5488D" w:rsidP="00C5488D">
      <w:pPr>
        <w:pStyle w:val="Odstavecseseznamem"/>
        <w:numPr>
          <w:ilvl w:val="0"/>
          <w:numId w:val="44"/>
        </w:numPr>
        <w:rPr>
          <w:lang w:eastAsia="cs-CZ"/>
        </w:rPr>
      </w:pPr>
      <w:r w:rsidRPr="00B60EEF">
        <w:rPr>
          <w:lang w:eastAsia="cs-CZ"/>
        </w:rPr>
        <w:t xml:space="preserve">Ukončení </w:t>
      </w:r>
      <w:proofErr w:type="spellStart"/>
      <w:r w:rsidRPr="00B60EEF">
        <w:rPr>
          <w:lang w:eastAsia="cs-CZ"/>
        </w:rPr>
        <w:t>optochrániček</w:t>
      </w:r>
      <w:proofErr w:type="spellEnd"/>
      <w:r w:rsidRPr="00B60EEF">
        <w:rPr>
          <w:lang w:eastAsia="cs-CZ"/>
        </w:rPr>
        <w:t xml:space="preserve"> koncovkou.</w:t>
      </w:r>
    </w:p>
    <w:p w14:paraId="323C987B" w14:textId="77777777" w:rsidR="00C5488D" w:rsidRDefault="00C5488D" w:rsidP="00C5488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 w:rsidRPr="00F9668A">
        <w:rPr>
          <w:lang w:eastAsia="cs-CZ"/>
        </w:rPr>
        <w:t>Kontrol</w:t>
      </w:r>
      <w:r>
        <w:rPr>
          <w:lang w:eastAsia="cs-CZ"/>
        </w:rPr>
        <w:t>u</w:t>
      </w:r>
      <w:r w:rsidRPr="00F9668A">
        <w:rPr>
          <w:lang w:eastAsia="cs-CZ"/>
        </w:rPr>
        <w:t xml:space="preserve"> </w:t>
      </w:r>
      <w:r>
        <w:rPr>
          <w:lang w:eastAsia="cs-CZ"/>
        </w:rPr>
        <w:t>u</w:t>
      </w:r>
      <w:r w:rsidRPr="00F9668A">
        <w:rPr>
          <w:lang w:eastAsia="cs-CZ"/>
        </w:rPr>
        <w:t>ložení HDPE trubek</w:t>
      </w:r>
    </w:p>
    <w:p w14:paraId="59B28085" w14:textId="77777777" w:rsidR="00C5488D" w:rsidRPr="00F9668A" w:rsidRDefault="00C5488D" w:rsidP="00C5488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>
        <w:rPr>
          <w:lang w:eastAsia="cs-CZ"/>
        </w:rPr>
        <w:t>Z</w:t>
      </w:r>
      <w:r w:rsidRPr="00F9668A">
        <w:rPr>
          <w:lang w:eastAsia="cs-CZ"/>
        </w:rPr>
        <w:t>kouš</w:t>
      </w:r>
      <w:r>
        <w:rPr>
          <w:lang w:eastAsia="cs-CZ"/>
        </w:rPr>
        <w:t>ku</w:t>
      </w:r>
      <w:r w:rsidRPr="00F9668A">
        <w:rPr>
          <w:lang w:eastAsia="cs-CZ"/>
        </w:rPr>
        <w:t xml:space="preserve"> průchodnosti </w:t>
      </w:r>
      <w:r>
        <w:rPr>
          <w:lang w:eastAsia="cs-CZ"/>
        </w:rPr>
        <w:t>HDPE trubek</w:t>
      </w:r>
    </w:p>
    <w:p w14:paraId="2FF9665A" w14:textId="77777777" w:rsidR="00C5488D" w:rsidRPr="00FB1F95" w:rsidRDefault="00C5488D" w:rsidP="00C5488D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>
        <w:rPr>
          <w:lang w:eastAsia="cs-CZ"/>
        </w:rPr>
        <w:t>Z</w:t>
      </w:r>
      <w:r w:rsidRPr="00F9668A">
        <w:rPr>
          <w:lang w:eastAsia="cs-CZ"/>
        </w:rPr>
        <w:t>koušk</w:t>
      </w:r>
      <w:r>
        <w:rPr>
          <w:lang w:eastAsia="cs-CZ"/>
        </w:rPr>
        <w:t>u</w:t>
      </w:r>
      <w:r w:rsidRPr="00F9668A">
        <w:rPr>
          <w:lang w:eastAsia="cs-CZ"/>
        </w:rPr>
        <w:t xml:space="preserve"> </w:t>
      </w:r>
      <w:proofErr w:type="spellStart"/>
      <w:r w:rsidRPr="00F9668A">
        <w:rPr>
          <w:lang w:eastAsia="cs-CZ"/>
        </w:rPr>
        <w:t>tlakotěsnosti</w:t>
      </w:r>
      <w:proofErr w:type="spellEnd"/>
      <w:r w:rsidRPr="00F9668A">
        <w:rPr>
          <w:lang w:eastAsia="cs-CZ"/>
        </w:rPr>
        <w:t xml:space="preserve"> </w:t>
      </w:r>
      <w:r>
        <w:rPr>
          <w:lang w:eastAsia="cs-CZ"/>
        </w:rPr>
        <w:t>HDPE trubek</w:t>
      </w:r>
    </w:p>
    <w:p w14:paraId="0DD86417" w14:textId="77777777" w:rsidR="00C5488D" w:rsidRPr="00637CE7" w:rsidRDefault="00C5488D" w:rsidP="00C5488D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63" w:name="_Toc54945513"/>
      <w:bookmarkStart w:id="64" w:name="_Toc54946216"/>
      <w:bookmarkStart w:id="65" w:name="_Toc54948108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Dodavatel </w:t>
      </w:r>
      <w:proofErr w:type="spellStart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MaR</w:t>
      </w:r>
      <w:proofErr w:type="spellEnd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zajistí:</w:t>
      </w:r>
      <w:bookmarkEnd w:id="63"/>
      <w:bookmarkEnd w:id="64"/>
      <w:bookmarkEnd w:id="65"/>
    </w:p>
    <w:p w14:paraId="41846E38" w14:textId="77777777" w:rsidR="00C5488D" w:rsidRDefault="00C5488D" w:rsidP="00C5488D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Profouknutí hlavní chráničky HDPE 40mm 3x optickou </w:t>
      </w:r>
      <w:proofErr w:type="spellStart"/>
      <w:r>
        <w:rPr>
          <w:lang w:eastAsia="cs-CZ"/>
        </w:rPr>
        <w:t>m</w:t>
      </w:r>
      <w:r w:rsidRPr="00F9668A">
        <w:rPr>
          <w:lang w:eastAsia="cs-CZ"/>
        </w:rPr>
        <w:t>ikrotrubičk</w:t>
      </w:r>
      <w:r>
        <w:rPr>
          <w:lang w:eastAsia="cs-CZ"/>
        </w:rPr>
        <w:t>ou</w:t>
      </w:r>
      <w:proofErr w:type="spellEnd"/>
      <w:r w:rsidRPr="00F9668A">
        <w:rPr>
          <w:lang w:eastAsia="cs-CZ"/>
        </w:rPr>
        <w:t xml:space="preserve"> </w:t>
      </w:r>
      <w:r>
        <w:rPr>
          <w:lang w:eastAsia="cs-CZ"/>
        </w:rPr>
        <w:t xml:space="preserve">o průměru </w:t>
      </w:r>
      <w:r w:rsidRPr="00F9668A">
        <w:rPr>
          <w:lang w:eastAsia="cs-CZ"/>
        </w:rPr>
        <w:t>10/8</w:t>
      </w:r>
      <w:r>
        <w:rPr>
          <w:lang w:eastAsia="cs-CZ"/>
        </w:rPr>
        <w:t xml:space="preserve"> mm</w:t>
      </w:r>
    </w:p>
    <w:p w14:paraId="10852619" w14:textId="77777777" w:rsidR="00C5488D" w:rsidRDefault="00C5488D" w:rsidP="00C5488D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Profouknutí optické </w:t>
      </w:r>
      <w:proofErr w:type="spellStart"/>
      <w:r>
        <w:rPr>
          <w:lang w:eastAsia="cs-CZ"/>
        </w:rPr>
        <w:t>mikrotrubičky</w:t>
      </w:r>
      <w:proofErr w:type="spellEnd"/>
      <w:r>
        <w:rPr>
          <w:lang w:eastAsia="cs-CZ"/>
        </w:rPr>
        <w:t xml:space="preserve"> 10/8mm 1x </w:t>
      </w:r>
      <w:proofErr w:type="spellStart"/>
      <w:r w:rsidRPr="00F9668A">
        <w:rPr>
          <w:lang w:eastAsia="cs-CZ"/>
        </w:rPr>
        <w:t>mikrokabel</w:t>
      </w:r>
      <w:r>
        <w:rPr>
          <w:lang w:eastAsia="cs-CZ"/>
        </w:rPr>
        <w:t>em</w:t>
      </w:r>
      <w:proofErr w:type="spellEnd"/>
      <w:r w:rsidRPr="00F9668A">
        <w:rPr>
          <w:lang w:eastAsia="cs-CZ"/>
        </w:rPr>
        <w:t xml:space="preserve"> LuT12vl.SM 9/125</w:t>
      </w:r>
    </w:p>
    <w:p w14:paraId="5F13590F" w14:textId="77777777" w:rsidR="00C5488D" w:rsidRDefault="00C5488D" w:rsidP="00C5488D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Zakončení a navaření optického </w:t>
      </w:r>
      <w:proofErr w:type="spellStart"/>
      <w:r>
        <w:rPr>
          <w:lang w:eastAsia="cs-CZ"/>
        </w:rPr>
        <w:t>mikrokabelu</w:t>
      </w:r>
      <w:proofErr w:type="spellEnd"/>
      <w:r>
        <w:rPr>
          <w:lang w:eastAsia="cs-CZ"/>
        </w:rPr>
        <w:t xml:space="preserve"> ve stanici</w:t>
      </w:r>
    </w:p>
    <w:p w14:paraId="044C7556" w14:textId="77777777" w:rsidR="00C5488D" w:rsidRDefault="00C5488D" w:rsidP="00C5488D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Měření optického kabelu a celé optické sítě</w:t>
      </w:r>
    </w:p>
    <w:p w14:paraId="043E1267" w14:textId="77777777" w:rsidR="00C5488D" w:rsidRDefault="00C5488D" w:rsidP="00C5488D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Zprovoznění optické komunikace mezi stanicemi</w:t>
      </w:r>
      <w:bookmarkEnd w:id="53"/>
    </w:p>
    <w:p w14:paraId="5C54A8B2" w14:textId="77777777" w:rsidR="00C5488D" w:rsidRPr="00800813" w:rsidRDefault="00C5488D" w:rsidP="00C5488D">
      <w:pPr>
        <w:pStyle w:val="Odstavecseseznamem"/>
        <w:ind w:left="1494"/>
        <w:rPr>
          <w:lang w:eastAsia="cs-CZ"/>
        </w:rPr>
      </w:pPr>
    </w:p>
    <w:p w14:paraId="36D8A61B" w14:textId="77777777" w:rsidR="00C5488D" w:rsidRPr="00800813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66" w:name="_Toc54945514"/>
      <w:bookmarkStart w:id="67" w:name="_Toc54946217"/>
      <w:bookmarkStart w:id="68" w:name="_Toc54948109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Zkratové poměry</w:t>
      </w:r>
      <w:bookmarkEnd w:id="66"/>
      <w:bookmarkEnd w:id="67"/>
      <w:bookmarkEnd w:id="68"/>
    </w:p>
    <w:p w14:paraId="306933CC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Zkratové poměry napájecí sítě tento projekt neřeší. Toto je předmětem kontroly místa připojení hlavního přívodu.</w:t>
      </w:r>
    </w:p>
    <w:p w14:paraId="4EF4F8B8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Vlastní rozvaděč je dimenzován na účinky zkratových proudů po dobu</w:t>
      </w:r>
      <w:r>
        <w:rPr>
          <w:rFonts w:cs="Arial"/>
          <w:b w:val="0"/>
          <w:szCs w:val="18"/>
        </w:rPr>
        <w:t xml:space="preserve">, </w:t>
      </w:r>
      <w:r w:rsidRPr="00F22265">
        <w:rPr>
          <w:rFonts w:cs="Arial"/>
          <w:b w:val="0"/>
          <w:szCs w:val="18"/>
        </w:rPr>
        <w:t>než vypnou ochrany.</w:t>
      </w:r>
    </w:p>
    <w:p w14:paraId="26F67BFE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58FF8E3F" w14:textId="77777777" w:rsidR="00C5488D" w:rsidRPr="00800813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69" w:name="_Toc54945515"/>
      <w:bookmarkStart w:id="70" w:name="_Toc54946218"/>
      <w:bookmarkStart w:id="71" w:name="_Toc54948110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Kompenzace</w:t>
      </w:r>
      <w:bookmarkEnd w:id="69"/>
      <w:bookmarkEnd w:id="70"/>
      <w:bookmarkEnd w:id="71"/>
    </w:p>
    <w:p w14:paraId="5F00F1F5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Není řešena.</w:t>
      </w:r>
    </w:p>
    <w:p w14:paraId="424F337F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737773C3" w14:textId="77777777" w:rsidR="00C5488D" w:rsidRPr="00800813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72" w:name="_Toc54945516"/>
      <w:bookmarkStart w:id="73" w:name="_Toc54946219"/>
      <w:bookmarkStart w:id="74" w:name="_Toc54948111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Stavební úpravy</w:t>
      </w:r>
      <w:bookmarkEnd w:id="72"/>
      <w:bookmarkEnd w:id="73"/>
      <w:bookmarkEnd w:id="74"/>
    </w:p>
    <w:p w14:paraId="48A0FDDE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>Vlastní stavební úpravy tento projekt neřeší. Drobné stavební úpravy budou provedeny podle pokynů vedoucího elektromontéra přímo na stavbě.</w:t>
      </w:r>
    </w:p>
    <w:p w14:paraId="63381B91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7A86756B" w14:textId="77777777" w:rsidR="00C5488D" w:rsidRPr="00800813" w:rsidRDefault="00C5488D" w:rsidP="00C5488D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75" w:name="_Toc54945517"/>
      <w:bookmarkStart w:id="76" w:name="_Toc54946220"/>
      <w:bookmarkStart w:id="77" w:name="_Toc54948112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Ochranné pomůcky</w:t>
      </w:r>
      <w:bookmarkEnd w:id="75"/>
      <w:bookmarkEnd w:id="76"/>
      <w:bookmarkEnd w:id="77"/>
    </w:p>
    <w:p w14:paraId="135391B8" w14:textId="77777777" w:rsidR="00C5488D" w:rsidRPr="00F22265" w:rsidRDefault="00C5488D" w:rsidP="00C5488D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Odběratel zajistí, aby před uvedením elektrického zařízení do provozu, byly na místě předepsané ochranné a bezpečnostní pomůcky. Dále zajistí, aby prostor před rozvaděčem a kabelové prostory byly dokonale vyčištěny. Osoby, které budou elektrické zařízení udržovat a provádět opravy, musí být také vybaveny individuálními ochrannými pomůckami (gumové rukavice, galoše, zkoušečky napětí, atd) a běžným bezpečným nářadím.</w:t>
      </w:r>
    </w:p>
    <w:p w14:paraId="0809FF76" w14:textId="77777777" w:rsidR="00C5488D" w:rsidRPr="00F22265" w:rsidRDefault="00C5488D" w:rsidP="00C5488D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Tyto osoby musí mít požadovanou kvalifikaci pro práci na elektrických zařízeních (viz Technická zpráva bod 2.6).</w:t>
      </w:r>
    </w:p>
    <w:p w14:paraId="029A0D84" w14:textId="77777777" w:rsidR="003E2D1E" w:rsidRPr="005B4795" w:rsidRDefault="003E2D1E" w:rsidP="008A75A7">
      <w:pPr>
        <w:spacing w:after="120" w:line="240" w:lineRule="auto"/>
        <w:ind w:firstLine="709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</w:p>
    <w:sectPr w:rsidR="003E2D1E" w:rsidRPr="005B4795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4700A" w14:textId="77777777" w:rsidR="00F96D02" w:rsidRDefault="00F96D02" w:rsidP="0021122A">
      <w:pPr>
        <w:spacing w:after="0" w:line="240" w:lineRule="auto"/>
      </w:pPr>
      <w:r>
        <w:separator/>
      </w:r>
    </w:p>
  </w:endnote>
  <w:endnote w:type="continuationSeparator" w:id="0">
    <w:p w14:paraId="4F18FA62" w14:textId="77777777" w:rsidR="00F96D02" w:rsidRDefault="00F96D02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E5CC0" w14:textId="71D86480" w:rsidR="00F04627" w:rsidRPr="005E4593" w:rsidRDefault="00F04627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A132D4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A132D4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0591F8" w14:textId="77777777" w:rsidR="00F04627" w:rsidRPr="00245C27" w:rsidRDefault="00F04627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</w:t>
    </w:r>
    <w:r w:rsidR="00892CCB">
      <w:rPr>
        <w:b/>
        <w:noProof/>
      </w:rPr>
      <w:t>4</w:t>
    </w:r>
    <w:r w:rsidR="00027450">
      <w:rPr>
        <w:b/>
        <w:noProof/>
      </w:rPr>
      <w:t>2</w:t>
    </w:r>
    <w:r w:rsidRPr="00A75EE6">
      <w:rPr>
        <w:b/>
        <w:noProof/>
      </w:rPr>
      <w:t>-0</w:t>
    </w:r>
    <w:r w:rsidR="000D27C2">
      <w:rPr>
        <w:b/>
        <w:noProof/>
      </w:rPr>
      <w:t>1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 w:rsidR="00C5488D">
      <w:t>9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B1526" w14:textId="77777777" w:rsidR="00F04627" w:rsidRPr="00245C27" w:rsidRDefault="00F04627" w:rsidP="003904E9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 w:rsidR="00892CCB">
      <w:rPr>
        <w:b/>
        <w:noProof/>
      </w:rPr>
      <w:t>4</w:t>
    </w:r>
    <w:r w:rsidR="00027450">
      <w:rPr>
        <w:b/>
        <w:noProof/>
      </w:rPr>
      <w:t>2</w:t>
    </w:r>
    <w:r w:rsidRPr="00094F44">
      <w:rPr>
        <w:b/>
        <w:noProof/>
      </w:rPr>
      <w:t>-0</w:t>
    </w:r>
    <w:r w:rsidR="00027450">
      <w:rPr>
        <w:b/>
        <w:noProof/>
      </w:rPr>
      <w:t>1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782ED8">
      <w:t>9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6A99" w14:textId="77777777" w:rsidR="00F96D02" w:rsidRDefault="00F96D02" w:rsidP="0021122A">
      <w:pPr>
        <w:spacing w:after="0" w:line="240" w:lineRule="auto"/>
      </w:pPr>
      <w:r>
        <w:separator/>
      </w:r>
    </w:p>
  </w:footnote>
  <w:footnote w:type="continuationSeparator" w:id="0">
    <w:p w14:paraId="4B6883E5" w14:textId="77777777" w:rsidR="00F96D02" w:rsidRDefault="00F96D02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82E0B" w14:textId="77777777" w:rsidR="00F04627" w:rsidRPr="00EB71A4" w:rsidRDefault="00F04627" w:rsidP="000A6C65">
    <w:pPr>
      <w:pStyle w:val="Zhlav"/>
    </w:pPr>
  </w:p>
  <w:p w14:paraId="699B262C" w14:textId="77777777" w:rsidR="00F04627" w:rsidRPr="00C12A2B" w:rsidRDefault="00F04627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0BAD531E" wp14:editId="135A64E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495EE" w14:textId="77777777" w:rsidR="00F04627" w:rsidRPr="009F37A4" w:rsidRDefault="00F04627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1712A" w14:textId="77777777" w:rsidR="00F04627" w:rsidRPr="00D2508B" w:rsidRDefault="00F04627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0DDE35A2" wp14:editId="20BC4C6A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4C5F3A90" w14:textId="77777777" w:rsidR="00F04627" w:rsidRPr="008D7A16" w:rsidRDefault="00F04627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9148B" w14:textId="77777777" w:rsidR="00F04627" w:rsidRPr="00D2508B" w:rsidRDefault="00F04627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72CC39B3" wp14:editId="1FCE74E7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31F60E5C" w14:textId="77777777" w:rsidR="00F04627" w:rsidRPr="001E32AD" w:rsidRDefault="00F04627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5EB"/>
    <w:multiLevelType w:val="hybridMultilevel"/>
    <w:tmpl w:val="B51A4A9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70B5CC8"/>
    <w:multiLevelType w:val="hybridMultilevel"/>
    <w:tmpl w:val="85082170"/>
    <w:lvl w:ilvl="0" w:tplc="4BF6824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A693C"/>
    <w:multiLevelType w:val="hybridMultilevel"/>
    <w:tmpl w:val="DEC248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722F"/>
    <w:multiLevelType w:val="hybridMultilevel"/>
    <w:tmpl w:val="70D65E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922F37"/>
    <w:multiLevelType w:val="hybridMultilevel"/>
    <w:tmpl w:val="11FAF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42E"/>
    <w:multiLevelType w:val="hybridMultilevel"/>
    <w:tmpl w:val="509869E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97C510B"/>
    <w:multiLevelType w:val="hybridMultilevel"/>
    <w:tmpl w:val="CAC0A344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2303BA"/>
    <w:multiLevelType w:val="hybridMultilevel"/>
    <w:tmpl w:val="9BF8204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4D1A30"/>
    <w:multiLevelType w:val="hybridMultilevel"/>
    <w:tmpl w:val="D6A2A65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DCE751F"/>
    <w:multiLevelType w:val="hybridMultilevel"/>
    <w:tmpl w:val="44FA990C"/>
    <w:lvl w:ilvl="0" w:tplc="C218ADE0">
      <w:numFmt w:val="bullet"/>
      <w:lvlText w:val="-"/>
      <w:lvlJc w:val="left"/>
      <w:pPr>
        <w:ind w:left="106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16E08DF"/>
    <w:multiLevelType w:val="multilevel"/>
    <w:tmpl w:val="D9C299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firstLine="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34C23240"/>
    <w:multiLevelType w:val="hybridMultilevel"/>
    <w:tmpl w:val="0A5CE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B324F"/>
    <w:multiLevelType w:val="hybridMultilevel"/>
    <w:tmpl w:val="400ECB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EBA24E7"/>
    <w:multiLevelType w:val="hybridMultilevel"/>
    <w:tmpl w:val="77E89966"/>
    <w:lvl w:ilvl="0" w:tplc="67849E2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8191B71"/>
    <w:multiLevelType w:val="hybridMultilevel"/>
    <w:tmpl w:val="EE9A2BDE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EA96EA6"/>
    <w:multiLevelType w:val="hybridMultilevel"/>
    <w:tmpl w:val="5C2C93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B00EE9"/>
    <w:multiLevelType w:val="hybridMultilevel"/>
    <w:tmpl w:val="6D165720"/>
    <w:lvl w:ilvl="0" w:tplc="D49ABBF6">
      <w:start w:val="1"/>
      <w:numFmt w:val="decimal"/>
      <w:lvlText w:val="%1)"/>
      <w:lvlJc w:val="left"/>
      <w:pPr>
        <w:ind w:left="11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8" w15:restartNumberingAfterBreak="0">
    <w:nsid w:val="525666F3"/>
    <w:multiLevelType w:val="hybridMultilevel"/>
    <w:tmpl w:val="294819F8"/>
    <w:lvl w:ilvl="0" w:tplc="040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9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0" w15:restartNumberingAfterBreak="0">
    <w:nsid w:val="6463670F"/>
    <w:multiLevelType w:val="hybridMultilevel"/>
    <w:tmpl w:val="702E0A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7038D7"/>
    <w:multiLevelType w:val="hybridMultilevel"/>
    <w:tmpl w:val="F5789952"/>
    <w:lvl w:ilvl="0" w:tplc="C218ADE0">
      <w:numFmt w:val="bullet"/>
      <w:lvlText w:val="-"/>
      <w:lvlJc w:val="left"/>
      <w:pPr>
        <w:ind w:left="106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1673A92"/>
    <w:multiLevelType w:val="hybridMultilevel"/>
    <w:tmpl w:val="62A4A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4"/>
  </w:num>
  <w:num w:numId="4">
    <w:abstractNumId w:val="6"/>
  </w:num>
  <w:num w:numId="5">
    <w:abstractNumId w:val="1"/>
  </w:num>
  <w:num w:numId="6">
    <w:abstractNumId w:val="20"/>
  </w:num>
  <w:num w:numId="7">
    <w:abstractNumId w:val="12"/>
  </w:num>
  <w:num w:numId="8">
    <w:abstractNumId w:val="2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5"/>
  </w:num>
  <w:num w:numId="36">
    <w:abstractNumId w:val="3"/>
  </w:num>
  <w:num w:numId="37">
    <w:abstractNumId w:val="16"/>
  </w:num>
  <w:num w:numId="38">
    <w:abstractNumId w:val="4"/>
  </w:num>
  <w:num w:numId="39">
    <w:abstractNumId w:val="10"/>
  </w:num>
  <w:num w:numId="40">
    <w:abstractNumId w:val="11"/>
  </w:num>
  <w:num w:numId="41">
    <w:abstractNumId w:val="17"/>
  </w:num>
  <w:num w:numId="42">
    <w:abstractNumId w:val="18"/>
  </w:num>
  <w:num w:numId="43">
    <w:abstractNumId w:val="7"/>
  </w:num>
  <w:num w:numId="44">
    <w:abstractNumId w:val="0"/>
  </w:num>
  <w:num w:numId="45">
    <w:abstractNumId w:val="22"/>
  </w:num>
  <w:num w:numId="46">
    <w:abstractNumId w:val="9"/>
  </w:num>
  <w:num w:numId="4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5330"/>
    <w:rsid w:val="00005C63"/>
    <w:rsid w:val="00016993"/>
    <w:rsid w:val="00016DC5"/>
    <w:rsid w:val="00017DD7"/>
    <w:rsid w:val="00021DB4"/>
    <w:rsid w:val="000232B6"/>
    <w:rsid w:val="00024686"/>
    <w:rsid w:val="000256FA"/>
    <w:rsid w:val="00027450"/>
    <w:rsid w:val="0003268A"/>
    <w:rsid w:val="00035DD5"/>
    <w:rsid w:val="00036F1F"/>
    <w:rsid w:val="00042BBD"/>
    <w:rsid w:val="0004691E"/>
    <w:rsid w:val="00047C6D"/>
    <w:rsid w:val="00050A5C"/>
    <w:rsid w:val="00053093"/>
    <w:rsid w:val="00055DB4"/>
    <w:rsid w:val="00067A36"/>
    <w:rsid w:val="0007302E"/>
    <w:rsid w:val="00074211"/>
    <w:rsid w:val="000743CD"/>
    <w:rsid w:val="00075791"/>
    <w:rsid w:val="0007699D"/>
    <w:rsid w:val="000860D3"/>
    <w:rsid w:val="000871AB"/>
    <w:rsid w:val="00091E58"/>
    <w:rsid w:val="00094F44"/>
    <w:rsid w:val="0009710C"/>
    <w:rsid w:val="000A0701"/>
    <w:rsid w:val="000A0CB5"/>
    <w:rsid w:val="000A2215"/>
    <w:rsid w:val="000A6C65"/>
    <w:rsid w:val="000B1A38"/>
    <w:rsid w:val="000B352B"/>
    <w:rsid w:val="000B5320"/>
    <w:rsid w:val="000B5FCB"/>
    <w:rsid w:val="000B708A"/>
    <w:rsid w:val="000C2640"/>
    <w:rsid w:val="000D27C2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1044BD"/>
    <w:rsid w:val="00104AEB"/>
    <w:rsid w:val="00106552"/>
    <w:rsid w:val="00106F56"/>
    <w:rsid w:val="00110B36"/>
    <w:rsid w:val="00110B93"/>
    <w:rsid w:val="001131FD"/>
    <w:rsid w:val="00117B44"/>
    <w:rsid w:val="001223D5"/>
    <w:rsid w:val="001256FF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3EF5"/>
    <w:rsid w:val="00164C5C"/>
    <w:rsid w:val="00170479"/>
    <w:rsid w:val="00171938"/>
    <w:rsid w:val="00173506"/>
    <w:rsid w:val="00174132"/>
    <w:rsid w:val="00176139"/>
    <w:rsid w:val="00176CD1"/>
    <w:rsid w:val="0018078B"/>
    <w:rsid w:val="00185C98"/>
    <w:rsid w:val="001870A0"/>
    <w:rsid w:val="00187112"/>
    <w:rsid w:val="001921E6"/>
    <w:rsid w:val="001941BD"/>
    <w:rsid w:val="001B1753"/>
    <w:rsid w:val="001B1DC7"/>
    <w:rsid w:val="001B21CE"/>
    <w:rsid w:val="001B7F66"/>
    <w:rsid w:val="001C12AB"/>
    <w:rsid w:val="001C2E1A"/>
    <w:rsid w:val="001C7A84"/>
    <w:rsid w:val="001D12EE"/>
    <w:rsid w:val="001D288D"/>
    <w:rsid w:val="001D393A"/>
    <w:rsid w:val="001D50A1"/>
    <w:rsid w:val="001D6AFA"/>
    <w:rsid w:val="001E0185"/>
    <w:rsid w:val="001E10A9"/>
    <w:rsid w:val="001E1D31"/>
    <w:rsid w:val="001E2031"/>
    <w:rsid w:val="001E20A0"/>
    <w:rsid w:val="001E2DDA"/>
    <w:rsid w:val="001E32AD"/>
    <w:rsid w:val="001E5103"/>
    <w:rsid w:val="001E6EA0"/>
    <w:rsid w:val="001F3F28"/>
    <w:rsid w:val="00202718"/>
    <w:rsid w:val="00210EF8"/>
    <w:rsid w:val="0021122A"/>
    <w:rsid w:val="00222535"/>
    <w:rsid w:val="002249EB"/>
    <w:rsid w:val="00227238"/>
    <w:rsid w:val="00232EF7"/>
    <w:rsid w:val="00236647"/>
    <w:rsid w:val="002417D6"/>
    <w:rsid w:val="00242BB1"/>
    <w:rsid w:val="00243477"/>
    <w:rsid w:val="00244DBE"/>
    <w:rsid w:val="00245A5C"/>
    <w:rsid w:val="00245C27"/>
    <w:rsid w:val="00251B26"/>
    <w:rsid w:val="002557D6"/>
    <w:rsid w:val="0026767E"/>
    <w:rsid w:val="00267D85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A6821"/>
    <w:rsid w:val="002B406A"/>
    <w:rsid w:val="002C2A69"/>
    <w:rsid w:val="002C2E40"/>
    <w:rsid w:val="002C33E2"/>
    <w:rsid w:val="002C3CE5"/>
    <w:rsid w:val="002C7CF4"/>
    <w:rsid w:val="002D039B"/>
    <w:rsid w:val="002D08DB"/>
    <w:rsid w:val="002D272B"/>
    <w:rsid w:val="002D4B6D"/>
    <w:rsid w:val="002E32AC"/>
    <w:rsid w:val="002F0BD2"/>
    <w:rsid w:val="002F5B87"/>
    <w:rsid w:val="002F723F"/>
    <w:rsid w:val="002F7B52"/>
    <w:rsid w:val="00302345"/>
    <w:rsid w:val="003140B8"/>
    <w:rsid w:val="00320AB1"/>
    <w:rsid w:val="00324E0B"/>
    <w:rsid w:val="00325398"/>
    <w:rsid w:val="003268D3"/>
    <w:rsid w:val="0033400E"/>
    <w:rsid w:val="003405F3"/>
    <w:rsid w:val="003444DC"/>
    <w:rsid w:val="003452BB"/>
    <w:rsid w:val="003457C0"/>
    <w:rsid w:val="00345AF0"/>
    <w:rsid w:val="0034606C"/>
    <w:rsid w:val="0034681D"/>
    <w:rsid w:val="00347298"/>
    <w:rsid w:val="00352E31"/>
    <w:rsid w:val="00353929"/>
    <w:rsid w:val="00370F83"/>
    <w:rsid w:val="003718AC"/>
    <w:rsid w:val="003773B8"/>
    <w:rsid w:val="00383E97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663D"/>
    <w:rsid w:val="003C0B2F"/>
    <w:rsid w:val="003C1861"/>
    <w:rsid w:val="003C1F48"/>
    <w:rsid w:val="003D45BD"/>
    <w:rsid w:val="003D509C"/>
    <w:rsid w:val="003D55D4"/>
    <w:rsid w:val="003D5964"/>
    <w:rsid w:val="003E0266"/>
    <w:rsid w:val="003E2D1E"/>
    <w:rsid w:val="003F6E0C"/>
    <w:rsid w:val="00400B80"/>
    <w:rsid w:val="00402715"/>
    <w:rsid w:val="0040579F"/>
    <w:rsid w:val="00410AAF"/>
    <w:rsid w:val="00412040"/>
    <w:rsid w:val="00416304"/>
    <w:rsid w:val="004243F7"/>
    <w:rsid w:val="00425FEF"/>
    <w:rsid w:val="004311C1"/>
    <w:rsid w:val="004350D7"/>
    <w:rsid w:val="00440BC3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5D0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178E"/>
    <w:rsid w:val="004A1E59"/>
    <w:rsid w:val="004A581B"/>
    <w:rsid w:val="004A7730"/>
    <w:rsid w:val="004B73CE"/>
    <w:rsid w:val="004C5A23"/>
    <w:rsid w:val="004C63F6"/>
    <w:rsid w:val="004D21AC"/>
    <w:rsid w:val="004D26FB"/>
    <w:rsid w:val="004D46E4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26E9A"/>
    <w:rsid w:val="00531331"/>
    <w:rsid w:val="00535EEA"/>
    <w:rsid w:val="005438C2"/>
    <w:rsid w:val="00543D48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707C"/>
    <w:rsid w:val="0057161B"/>
    <w:rsid w:val="00571B04"/>
    <w:rsid w:val="00574E39"/>
    <w:rsid w:val="00583302"/>
    <w:rsid w:val="0059114E"/>
    <w:rsid w:val="0059346C"/>
    <w:rsid w:val="005936DE"/>
    <w:rsid w:val="005948F3"/>
    <w:rsid w:val="0059734C"/>
    <w:rsid w:val="005A5BCA"/>
    <w:rsid w:val="005B1728"/>
    <w:rsid w:val="005B4795"/>
    <w:rsid w:val="005B55FC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5068"/>
    <w:rsid w:val="00606820"/>
    <w:rsid w:val="00607829"/>
    <w:rsid w:val="00607F03"/>
    <w:rsid w:val="00610BCE"/>
    <w:rsid w:val="00612965"/>
    <w:rsid w:val="00621799"/>
    <w:rsid w:val="00622810"/>
    <w:rsid w:val="006229AA"/>
    <w:rsid w:val="00627624"/>
    <w:rsid w:val="0063147B"/>
    <w:rsid w:val="00633F64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19AA"/>
    <w:rsid w:val="006720EC"/>
    <w:rsid w:val="00675255"/>
    <w:rsid w:val="00675675"/>
    <w:rsid w:val="00676B6E"/>
    <w:rsid w:val="006803BC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C1B4A"/>
    <w:rsid w:val="006C20AC"/>
    <w:rsid w:val="006C4F96"/>
    <w:rsid w:val="006C636C"/>
    <w:rsid w:val="006D7919"/>
    <w:rsid w:val="006D7A5C"/>
    <w:rsid w:val="006D7A7A"/>
    <w:rsid w:val="006E37E2"/>
    <w:rsid w:val="006E4222"/>
    <w:rsid w:val="006E5B12"/>
    <w:rsid w:val="006F38BD"/>
    <w:rsid w:val="006F613C"/>
    <w:rsid w:val="007035C1"/>
    <w:rsid w:val="007049B4"/>
    <w:rsid w:val="00706E2A"/>
    <w:rsid w:val="00710743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5F14"/>
    <w:rsid w:val="0077743E"/>
    <w:rsid w:val="00777B8E"/>
    <w:rsid w:val="00782ED8"/>
    <w:rsid w:val="0078323B"/>
    <w:rsid w:val="0078650B"/>
    <w:rsid w:val="00787AEC"/>
    <w:rsid w:val="007A6235"/>
    <w:rsid w:val="007B030B"/>
    <w:rsid w:val="007B0BD4"/>
    <w:rsid w:val="007B134F"/>
    <w:rsid w:val="007B182E"/>
    <w:rsid w:val="007B20FF"/>
    <w:rsid w:val="007B3C6C"/>
    <w:rsid w:val="007B7A79"/>
    <w:rsid w:val="007B7E88"/>
    <w:rsid w:val="007D01FE"/>
    <w:rsid w:val="007D4F70"/>
    <w:rsid w:val="007D53A2"/>
    <w:rsid w:val="007D59E4"/>
    <w:rsid w:val="007E114D"/>
    <w:rsid w:val="007E1158"/>
    <w:rsid w:val="007E73B1"/>
    <w:rsid w:val="007F0055"/>
    <w:rsid w:val="007F4122"/>
    <w:rsid w:val="007F448B"/>
    <w:rsid w:val="007F57F7"/>
    <w:rsid w:val="007F5880"/>
    <w:rsid w:val="007F6CBD"/>
    <w:rsid w:val="0080024E"/>
    <w:rsid w:val="00800B8F"/>
    <w:rsid w:val="00804C28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F98"/>
    <w:rsid w:val="00851397"/>
    <w:rsid w:val="0085665D"/>
    <w:rsid w:val="00857FE3"/>
    <w:rsid w:val="00860286"/>
    <w:rsid w:val="00861FCB"/>
    <w:rsid w:val="008622DB"/>
    <w:rsid w:val="008648DD"/>
    <w:rsid w:val="008650BC"/>
    <w:rsid w:val="00872B82"/>
    <w:rsid w:val="00874B4F"/>
    <w:rsid w:val="008805C7"/>
    <w:rsid w:val="008812E8"/>
    <w:rsid w:val="008819E9"/>
    <w:rsid w:val="008910CE"/>
    <w:rsid w:val="00892CCB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2D68"/>
    <w:rsid w:val="008D410D"/>
    <w:rsid w:val="008D5B12"/>
    <w:rsid w:val="008D6492"/>
    <w:rsid w:val="008D7A16"/>
    <w:rsid w:val="008F111E"/>
    <w:rsid w:val="008F149D"/>
    <w:rsid w:val="008F23F1"/>
    <w:rsid w:val="008F5332"/>
    <w:rsid w:val="008F5945"/>
    <w:rsid w:val="0090154E"/>
    <w:rsid w:val="00901839"/>
    <w:rsid w:val="00903793"/>
    <w:rsid w:val="00910DB2"/>
    <w:rsid w:val="009122C8"/>
    <w:rsid w:val="00913640"/>
    <w:rsid w:val="00914CD8"/>
    <w:rsid w:val="00917492"/>
    <w:rsid w:val="00917F4B"/>
    <w:rsid w:val="009251EF"/>
    <w:rsid w:val="00931069"/>
    <w:rsid w:val="0093758F"/>
    <w:rsid w:val="00944E0A"/>
    <w:rsid w:val="00945827"/>
    <w:rsid w:val="0095224B"/>
    <w:rsid w:val="009538C9"/>
    <w:rsid w:val="00953BE0"/>
    <w:rsid w:val="009605A6"/>
    <w:rsid w:val="009619CC"/>
    <w:rsid w:val="00964930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9441D"/>
    <w:rsid w:val="00996A7E"/>
    <w:rsid w:val="009B5538"/>
    <w:rsid w:val="009B56AE"/>
    <w:rsid w:val="009B61CA"/>
    <w:rsid w:val="009C32A1"/>
    <w:rsid w:val="009C3C1E"/>
    <w:rsid w:val="009C3D70"/>
    <w:rsid w:val="009D2254"/>
    <w:rsid w:val="009D40D4"/>
    <w:rsid w:val="009D7FC7"/>
    <w:rsid w:val="009E0E89"/>
    <w:rsid w:val="009E2566"/>
    <w:rsid w:val="009E54B0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32D4"/>
    <w:rsid w:val="00A15F66"/>
    <w:rsid w:val="00A20906"/>
    <w:rsid w:val="00A2213B"/>
    <w:rsid w:val="00A2533F"/>
    <w:rsid w:val="00A259D2"/>
    <w:rsid w:val="00A27334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7151"/>
    <w:rsid w:val="00A67226"/>
    <w:rsid w:val="00A75EE6"/>
    <w:rsid w:val="00A779C8"/>
    <w:rsid w:val="00A90AC5"/>
    <w:rsid w:val="00A91B05"/>
    <w:rsid w:val="00A951D5"/>
    <w:rsid w:val="00A97280"/>
    <w:rsid w:val="00A97D83"/>
    <w:rsid w:val="00AA385D"/>
    <w:rsid w:val="00AA6C06"/>
    <w:rsid w:val="00AA7B3C"/>
    <w:rsid w:val="00AB2CE1"/>
    <w:rsid w:val="00AB3D43"/>
    <w:rsid w:val="00AC164B"/>
    <w:rsid w:val="00AC6208"/>
    <w:rsid w:val="00AC7265"/>
    <w:rsid w:val="00AC760E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54E4"/>
    <w:rsid w:val="00B206B2"/>
    <w:rsid w:val="00B23D98"/>
    <w:rsid w:val="00B24787"/>
    <w:rsid w:val="00B25D72"/>
    <w:rsid w:val="00B3417D"/>
    <w:rsid w:val="00B34D56"/>
    <w:rsid w:val="00B4674C"/>
    <w:rsid w:val="00B5043F"/>
    <w:rsid w:val="00B51608"/>
    <w:rsid w:val="00B52997"/>
    <w:rsid w:val="00B57E69"/>
    <w:rsid w:val="00B60367"/>
    <w:rsid w:val="00B648F2"/>
    <w:rsid w:val="00B65CEB"/>
    <w:rsid w:val="00B6656D"/>
    <w:rsid w:val="00B705C4"/>
    <w:rsid w:val="00B70625"/>
    <w:rsid w:val="00B769A1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17C4"/>
    <w:rsid w:val="00BD4990"/>
    <w:rsid w:val="00BD5093"/>
    <w:rsid w:val="00BD55C4"/>
    <w:rsid w:val="00BD6877"/>
    <w:rsid w:val="00BE0F2C"/>
    <w:rsid w:val="00BE37D6"/>
    <w:rsid w:val="00BF285E"/>
    <w:rsid w:val="00BF7D7B"/>
    <w:rsid w:val="00C01B61"/>
    <w:rsid w:val="00C0298E"/>
    <w:rsid w:val="00C0316F"/>
    <w:rsid w:val="00C067EF"/>
    <w:rsid w:val="00C125F1"/>
    <w:rsid w:val="00C13386"/>
    <w:rsid w:val="00C234CD"/>
    <w:rsid w:val="00C240C5"/>
    <w:rsid w:val="00C241C8"/>
    <w:rsid w:val="00C402F6"/>
    <w:rsid w:val="00C41B9C"/>
    <w:rsid w:val="00C43B03"/>
    <w:rsid w:val="00C502F6"/>
    <w:rsid w:val="00C50F6C"/>
    <w:rsid w:val="00C52097"/>
    <w:rsid w:val="00C538AC"/>
    <w:rsid w:val="00C5488D"/>
    <w:rsid w:val="00C61C4A"/>
    <w:rsid w:val="00C7040A"/>
    <w:rsid w:val="00C7481A"/>
    <w:rsid w:val="00C7687F"/>
    <w:rsid w:val="00C77FCC"/>
    <w:rsid w:val="00C8066D"/>
    <w:rsid w:val="00C81059"/>
    <w:rsid w:val="00C81771"/>
    <w:rsid w:val="00C852C2"/>
    <w:rsid w:val="00C9147D"/>
    <w:rsid w:val="00C973DB"/>
    <w:rsid w:val="00CA0681"/>
    <w:rsid w:val="00CA34D4"/>
    <w:rsid w:val="00CA58C5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CF3B16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57DB7"/>
    <w:rsid w:val="00D600F0"/>
    <w:rsid w:val="00D62390"/>
    <w:rsid w:val="00D6378D"/>
    <w:rsid w:val="00D63DB1"/>
    <w:rsid w:val="00D63F7E"/>
    <w:rsid w:val="00D6486E"/>
    <w:rsid w:val="00D669BE"/>
    <w:rsid w:val="00D6710F"/>
    <w:rsid w:val="00D71288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72CF"/>
    <w:rsid w:val="00DD4DD6"/>
    <w:rsid w:val="00DD61D2"/>
    <w:rsid w:val="00DD68E2"/>
    <w:rsid w:val="00DE23BE"/>
    <w:rsid w:val="00DE37F2"/>
    <w:rsid w:val="00DE43D6"/>
    <w:rsid w:val="00DF23DC"/>
    <w:rsid w:val="00DF468E"/>
    <w:rsid w:val="00E17F68"/>
    <w:rsid w:val="00E21984"/>
    <w:rsid w:val="00E23972"/>
    <w:rsid w:val="00E25B4F"/>
    <w:rsid w:val="00E36025"/>
    <w:rsid w:val="00E40510"/>
    <w:rsid w:val="00E432FB"/>
    <w:rsid w:val="00E45F9B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3FAF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50B2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3A30"/>
    <w:rsid w:val="00F6193B"/>
    <w:rsid w:val="00F61D23"/>
    <w:rsid w:val="00F63727"/>
    <w:rsid w:val="00F638B1"/>
    <w:rsid w:val="00F63F9C"/>
    <w:rsid w:val="00F65DE3"/>
    <w:rsid w:val="00F74C96"/>
    <w:rsid w:val="00F75859"/>
    <w:rsid w:val="00F8086B"/>
    <w:rsid w:val="00F91B66"/>
    <w:rsid w:val="00F94256"/>
    <w:rsid w:val="00F95B89"/>
    <w:rsid w:val="00F96D02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3698"/>
    <w:rsid w:val="00FC7D1C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A23A46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B1BB-7F1A-4826-8BA1-F4E85FD6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3050</Words>
  <Characters>18001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21009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22</cp:revision>
  <cp:lastPrinted>2020-11-13T12:24:00Z</cp:lastPrinted>
  <dcterms:created xsi:type="dcterms:W3CDTF">2020-10-07T12:54:00Z</dcterms:created>
  <dcterms:modified xsi:type="dcterms:W3CDTF">2020-11-13T12:33:00Z</dcterms:modified>
</cp:coreProperties>
</file>